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4F241" w14:textId="77777777" w:rsidR="003F2178" w:rsidRPr="00C4198A" w:rsidRDefault="003F2178" w:rsidP="003F2178">
      <w:pPr>
        <w:pStyle w:val="Naslovnica"/>
        <w:spacing w:after="0" w:line="300" w:lineRule="atLeast"/>
        <w:rPr>
          <w:bCs/>
          <w:spacing w:val="40"/>
          <w:sz w:val="32"/>
          <w:szCs w:val="32"/>
        </w:rPr>
      </w:pPr>
      <w:bookmarkStart w:id="0" w:name="_GoBack"/>
      <w:bookmarkEnd w:id="0"/>
      <w:r w:rsidRPr="00C4198A">
        <w:rPr>
          <w:bCs/>
          <w:spacing w:val="40"/>
          <w:sz w:val="32"/>
          <w:szCs w:val="32"/>
        </w:rPr>
        <w:t>SVEUČILIŠTE U SPLITU</w:t>
      </w:r>
    </w:p>
    <w:p w14:paraId="791EA0EB" w14:textId="77777777" w:rsidR="003F2178" w:rsidRPr="00C4198A" w:rsidRDefault="003F2178" w:rsidP="003F2178">
      <w:pPr>
        <w:pStyle w:val="Naslovnica"/>
        <w:spacing w:after="0" w:line="300" w:lineRule="atLeast"/>
        <w:rPr>
          <w:sz w:val="32"/>
        </w:rPr>
      </w:pPr>
      <w:r w:rsidRPr="00C4198A">
        <w:rPr>
          <w:sz w:val="32"/>
        </w:rPr>
        <w:t>FAKULTET ELEKTROTEHNIKE, STROJARSTVA I BRODOGRADNJE</w:t>
      </w:r>
    </w:p>
    <w:p w14:paraId="27105A93" w14:textId="77777777" w:rsidR="003F2178" w:rsidRPr="00C4198A" w:rsidRDefault="003F2178" w:rsidP="003F2178">
      <w:pPr>
        <w:pStyle w:val="Naslovnica"/>
        <w:spacing w:after="0" w:line="300" w:lineRule="atLeast"/>
        <w:rPr>
          <w:sz w:val="32"/>
        </w:rPr>
      </w:pPr>
    </w:p>
    <w:p w14:paraId="396F6EFA" w14:textId="78E27160" w:rsidR="003F2178" w:rsidRPr="00C4198A" w:rsidRDefault="003F2178" w:rsidP="003F2178">
      <w:pPr>
        <w:pStyle w:val="Naslovnica"/>
        <w:spacing w:after="0" w:line="300" w:lineRule="atLeast"/>
        <w:rPr>
          <w:sz w:val="44"/>
        </w:rPr>
      </w:pPr>
      <w:r w:rsidRPr="00C4198A">
        <w:rPr>
          <w:sz w:val="32"/>
        </w:rPr>
        <w:t xml:space="preserve">POSLIJEDIPLOMSKI DOKTORSKI STUDIJ </w:t>
      </w:r>
      <w:r w:rsidR="00D23297" w:rsidRPr="00C4198A">
        <w:rPr>
          <w:sz w:val="32"/>
        </w:rPr>
        <w:t>ELEKTROTEHNIKE</w:t>
      </w:r>
      <w:r w:rsidR="00F85CBD" w:rsidRPr="00C4198A">
        <w:rPr>
          <w:sz w:val="32"/>
        </w:rPr>
        <w:t xml:space="preserve"> I INFORMACIJSKE TEHNOLOGIJE</w:t>
      </w:r>
    </w:p>
    <w:p w14:paraId="030141CB" w14:textId="30CBF501" w:rsidR="003F2178" w:rsidRPr="00C4198A" w:rsidRDefault="003F2178" w:rsidP="00D23297">
      <w:pPr>
        <w:pStyle w:val="Naslovnica"/>
        <w:jc w:val="left"/>
        <w:rPr>
          <w:b w:val="0"/>
        </w:rPr>
      </w:pPr>
    </w:p>
    <w:p w14:paraId="6245BB79" w14:textId="77777777" w:rsidR="003F2178" w:rsidRPr="00C4198A" w:rsidRDefault="003F2178" w:rsidP="003F2178">
      <w:pPr>
        <w:pStyle w:val="Naslovnica"/>
        <w:rPr>
          <w:b w:val="0"/>
        </w:rPr>
      </w:pPr>
    </w:p>
    <w:p w14:paraId="2835E9AD" w14:textId="77777777" w:rsidR="003F2178" w:rsidRPr="00C4198A" w:rsidRDefault="003F2178" w:rsidP="003F2178">
      <w:pPr>
        <w:pStyle w:val="Naslovnica"/>
        <w:rPr>
          <w:b w:val="0"/>
        </w:rPr>
      </w:pPr>
    </w:p>
    <w:p w14:paraId="37525EBA" w14:textId="77777777" w:rsidR="003F2178" w:rsidRPr="00C4198A" w:rsidRDefault="003F2178" w:rsidP="003F2178">
      <w:pPr>
        <w:pStyle w:val="Naslovnica"/>
        <w:rPr>
          <w:b w:val="0"/>
        </w:rPr>
      </w:pPr>
    </w:p>
    <w:p w14:paraId="6E08C6FB" w14:textId="77777777" w:rsidR="003F2178" w:rsidRPr="00C4198A" w:rsidRDefault="003F2178" w:rsidP="003F2178">
      <w:pPr>
        <w:pStyle w:val="Naslovnica"/>
        <w:rPr>
          <w:b w:val="0"/>
        </w:rPr>
      </w:pPr>
    </w:p>
    <w:p w14:paraId="61C67AFA" w14:textId="13AFC515" w:rsidR="003F2178" w:rsidRPr="00C4198A" w:rsidRDefault="003F2178" w:rsidP="00F3658A">
      <w:pPr>
        <w:pStyle w:val="Naslovnica"/>
        <w:spacing w:after="0"/>
        <w:rPr>
          <w:b w:val="0"/>
          <w:sz w:val="32"/>
        </w:rPr>
      </w:pPr>
      <w:r w:rsidRPr="00C4198A">
        <w:rPr>
          <w:b w:val="0"/>
          <w:sz w:val="32"/>
        </w:rPr>
        <w:t>KVALIFIKACIJSKI</w:t>
      </w:r>
      <w:r w:rsidR="00E72A2D">
        <w:rPr>
          <w:b w:val="0"/>
          <w:sz w:val="32"/>
        </w:rPr>
        <w:t xml:space="preserve"> DOKTORSKI</w:t>
      </w:r>
      <w:r w:rsidRPr="00C4198A">
        <w:rPr>
          <w:b w:val="0"/>
          <w:sz w:val="32"/>
        </w:rPr>
        <w:t xml:space="preserve"> ISPIT</w:t>
      </w:r>
    </w:p>
    <w:p w14:paraId="1668A2F6" w14:textId="12D9D75C" w:rsidR="003F2178" w:rsidRPr="00C4198A" w:rsidRDefault="003F2178" w:rsidP="00D23297">
      <w:pPr>
        <w:pStyle w:val="Naslovnica"/>
        <w:jc w:val="left"/>
        <w:rPr>
          <w:b w:val="0"/>
        </w:rPr>
      </w:pPr>
    </w:p>
    <w:p w14:paraId="47407E8D" w14:textId="77777777" w:rsidR="003F2178" w:rsidRPr="00C4198A" w:rsidRDefault="003F2178" w:rsidP="003F2178">
      <w:pPr>
        <w:pStyle w:val="Naslovnica"/>
        <w:ind w:firstLine="0"/>
        <w:jc w:val="both"/>
        <w:rPr>
          <w:b w:val="0"/>
        </w:rPr>
      </w:pPr>
    </w:p>
    <w:p w14:paraId="1043B022" w14:textId="77777777" w:rsidR="003F2178" w:rsidRPr="00C4198A" w:rsidRDefault="003F2178" w:rsidP="003F2178">
      <w:pPr>
        <w:pStyle w:val="Naslovnica"/>
        <w:ind w:firstLine="0"/>
        <w:jc w:val="both"/>
        <w:rPr>
          <w:b w:val="0"/>
        </w:rPr>
      </w:pPr>
    </w:p>
    <w:p w14:paraId="0FC8B1B7" w14:textId="334FD84F" w:rsidR="003F2178" w:rsidRPr="00C4198A" w:rsidRDefault="0046261B" w:rsidP="003F2178">
      <w:pPr>
        <w:pStyle w:val="Naslovnica"/>
        <w:spacing w:after="0" w:line="240" w:lineRule="auto"/>
        <w:rPr>
          <w:sz w:val="44"/>
          <w:szCs w:val="44"/>
        </w:rPr>
      </w:pPr>
      <w:r w:rsidRPr="00526F95">
        <w:rPr>
          <w:sz w:val="44"/>
          <w:szCs w:val="44"/>
        </w:rPr>
        <w:t xml:space="preserve">REGULACIJSKI SUSTAVI </w:t>
      </w:r>
      <w:r w:rsidR="00D23297" w:rsidRPr="00526F95">
        <w:rPr>
          <w:sz w:val="44"/>
          <w:szCs w:val="44"/>
        </w:rPr>
        <w:t>IZMJENJIVAČ</w:t>
      </w:r>
      <w:r w:rsidRPr="00526F95">
        <w:rPr>
          <w:sz w:val="44"/>
          <w:szCs w:val="44"/>
        </w:rPr>
        <w:t>A</w:t>
      </w:r>
      <w:r w:rsidR="00D23297" w:rsidRPr="00526F95">
        <w:rPr>
          <w:sz w:val="44"/>
          <w:szCs w:val="44"/>
        </w:rPr>
        <w:t xml:space="preserve"> KVAZI Z</w:t>
      </w:r>
      <w:r w:rsidR="00D23297" w:rsidRPr="00526F95">
        <w:rPr>
          <w:sz w:val="44"/>
          <w:szCs w:val="44"/>
        </w:rPr>
        <w:noBreakHyphen/>
        <w:t>TIPA NAPAJAN</w:t>
      </w:r>
      <w:r w:rsidRPr="00526F95">
        <w:rPr>
          <w:sz w:val="44"/>
          <w:szCs w:val="44"/>
        </w:rPr>
        <w:t>OG</w:t>
      </w:r>
      <w:r w:rsidR="00D23297" w:rsidRPr="00526F95">
        <w:rPr>
          <w:sz w:val="44"/>
          <w:szCs w:val="44"/>
        </w:rPr>
        <w:t xml:space="preserve"> IZ FOTONAPONSKOG </w:t>
      </w:r>
      <w:r w:rsidR="0054759B" w:rsidRPr="00B05D49">
        <w:rPr>
          <w:sz w:val="44"/>
          <w:szCs w:val="44"/>
        </w:rPr>
        <w:t>IZVORA</w:t>
      </w:r>
    </w:p>
    <w:p w14:paraId="21567726" w14:textId="08DAA355" w:rsidR="003F2178" w:rsidRPr="00C4198A" w:rsidRDefault="003F2178" w:rsidP="003F2178">
      <w:pPr>
        <w:pStyle w:val="Naslovnica"/>
        <w:rPr>
          <w:b w:val="0"/>
        </w:rPr>
      </w:pPr>
    </w:p>
    <w:p w14:paraId="0D25B317" w14:textId="77777777" w:rsidR="003F2178" w:rsidRPr="00C4198A" w:rsidRDefault="003F2178" w:rsidP="003F2178">
      <w:pPr>
        <w:pStyle w:val="Naslovnica"/>
        <w:rPr>
          <w:b w:val="0"/>
        </w:rPr>
      </w:pPr>
    </w:p>
    <w:p w14:paraId="7A543B5D" w14:textId="77777777" w:rsidR="003F2178" w:rsidRPr="00C4198A" w:rsidRDefault="003F2178" w:rsidP="003F2178">
      <w:pPr>
        <w:pStyle w:val="Naslovnica"/>
        <w:rPr>
          <w:b w:val="0"/>
        </w:rPr>
      </w:pPr>
    </w:p>
    <w:p w14:paraId="0C765FF7" w14:textId="5BDD66BD" w:rsidR="003F2178" w:rsidRPr="00C4198A" w:rsidRDefault="00D23297" w:rsidP="003F2178">
      <w:pPr>
        <w:pStyle w:val="Naslovnica"/>
        <w:spacing w:after="0" w:line="240" w:lineRule="auto"/>
        <w:rPr>
          <w:b w:val="0"/>
          <w:sz w:val="32"/>
        </w:rPr>
      </w:pPr>
      <w:r w:rsidRPr="00C4198A">
        <w:rPr>
          <w:b w:val="0"/>
          <w:sz w:val="32"/>
        </w:rPr>
        <w:t>Ivan Grgić</w:t>
      </w:r>
    </w:p>
    <w:p w14:paraId="344C3FE7" w14:textId="1508EEE0" w:rsidR="003F2178" w:rsidRPr="00C4198A" w:rsidRDefault="003F2178" w:rsidP="003F2178">
      <w:pPr>
        <w:pStyle w:val="Naslovnica"/>
        <w:rPr>
          <w:b w:val="0"/>
        </w:rPr>
      </w:pPr>
    </w:p>
    <w:p w14:paraId="6C3C4B18" w14:textId="77777777" w:rsidR="003F2178" w:rsidRPr="00C4198A" w:rsidRDefault="003F2178" w:rsidP="003F2178">
      <w:pPr>
        <w:pStyle w:val="Naslovnica"/>
        <w:rPr>
          <w:b w:val="0"/>
        </w:rPr>
      </w:pPr>
    </w:p>
    <w:p w14:paraId="6019D12D" w14:textId="77777777" w:rsidR="003F2178" w:rsidRPr="00C4198A" w:rsidRDefault="003F2178" w:rsidP="003F2178">
      <w:pPr>
        <w:pStyle w:val="Naslovnica"/>
        <w:rPr>
          <w:b w:val="0"/>
        </w:rPr>
      </w:pPr>
    </w:p>
    <w:p w14:paraId="76A13C79" w14:textId="77777777" w:rsidR="00D23297" w:rsidRPr="00C4198A" w:rsidRDefault="00D23297" w:rsidP="00D23297">
      <w:pPr>
        <w:pStyle w:val="Ostalo"/>
      </w:pPr>
    </w:p>
    <w:p w14:paraId="217A29C4" w14:textId="00207954" w:rsidR="002D1F40" w:rsidRPr="00C4198A" w:rsidRDefault="003F2178" w:rsidP="002D1F40">
      <w:pPr>
        <w:pStyle w:val="Naslovnica"/>
        <w:rPr>
          <w:b w:val="0"/>
          <w:sz w:val="32"/>
          <w:szCs w:val="32"/>
        </w:rPr>
        <w:sectPr w:rsidR="002D1F40" w:rsidRPr="00C4198A" w:rsidSect="00D23297">
          <w:footerReference w:type="default" r:id="rId9"/>
          <w:pgSz w:w="11907" w:h="16840" w:code="9"/>
          <w:pgMar w:top="1418" w:right="1418" w:bottom="1418" w:left="1418" w:header="709" w:footer="709" w:gutter="0"/>
          <w:cols w:space="708"/>
          <w:docGrid w:linePitch="360"/>
        </w:sectPr>
      </w:pPr>
      <w:r w:rsidRPr="00C4198A">
        <w:rPr>
          <w:b w:val="0"/>
          <w:sz w:val="32"/>
          <w:szCs w:val="32"/>
        </w:rPr>
        <w:t>Split,</w:t>
      </w:r>
      <w:r w:rsidR="00D36F84">
        <w:rPr>
          <w:b w:val="0"/>
          <w:sz w:val="32"/>
          <w:szCs w:val="32"/>
        </w:rPr>
        <w:t xml:space="preserve"> lipanj 2021.</w:t>
      </w:r>
      <w:r w:rsidRPr="00C4198A">
        <w:rPr>
          <w:b w:val="0"/>
          <w:sz w:val="32"/>
          <w:szCs w:val="32"/>
        </w:rPr>
        <w:t xml:space="preserve"> </w:t>
      </w:r>
    </w:p>
    <w:p w14:paraId="53CA652C" w14:textId="16982F30" w:rsidR="00A634C1" w:rsidRDefault="00BA1259" w:rsidP="00D44763">
      <w:pPr>
        <w:spacing w:after="120"/>
        <w:rPr>
          <w:b/>
          <w:sz w:val="28"/>
          <w:szCs w:val="28"/>
        </w:rPr>
      </w:pPr>
      <w:bookmarkStart w:id="1" w:name="_Ref46755555"/>
      <w:bookmarkStart w:id="2" w:name="_Toc70600057"/>
      <w:bookmarkStart w:id="3" w:name="_Toc70600249"/>
      <w:bookmarkStart w:id="4" w:name="_Toc70600290"/>
      <w:r>
        <w:rPr>
          <w:b/>
          <w:sz w:val="28"/>
          <w:szCs w:val="28"/>
        </w:rPr>
        <w:lastRenderedPageBreak/>
        <w:t>SA</w:t>
      </w:r>
      <w:r w:rsidR="00394DED">
        <w:rPr>
          <w:b/>
          <w:sz w:val="28"/>
          <w:szCs w:val="28"/>
        </w:rPr>
        <w:t>DRŽAJ</w:t>
      </w:r>
    </w:p>
    <w:p w14:paraId="07B71C74" w14:textId="5DA71F43" w:rsidR="00810B17" w:rsidRDefault="00ED3FE8">
      <w:pPr>
        <w:pStyle w:val="TOC1"/>
        <w:tabs>
          <w:tab w:val="left" w:pos="482"/>
          <w:tab w:val="right" w:leader="dot" w:pos="9061"/>
        </w:tabs>
        <w:rPr>
          <w:rFonts w:asciiTheme="minorHAnsi" w:eastAsiaTheme="minorEastAsia" w:hAnsiTheme="minorHAnsi" w:cstheme="minorBidi"/>
          <w:b w:val="0"/>
          <w:bCs w:val="0"/>
          <w:caps w:val="0"/>
          <w:noProof/>
          <w:sz w:val="22"/>
          <w:szCs w:val="22"/>
          <w:lang w:val="hr-HR" w:eastAsia="hr-HR"/>
        </w:rPr>
      </w:pPr>
      <w:r>
        <w:rPr>
          <w:bCs w:val="0"/>
          <w:caps w:val="0"/>
          <w:sz w:val="28"/>
          <w:szCs w:val="28"/>
        </w:rPr>
        <w:fldChar w:fldCharType="begin"/>
      </w:r>
      <w:r>
        <w:rPr>
          <w:bCs w:val="0"/>
          <w:caps w:val="0"/>
          <w:sz w:val="28"/>
          <w:szCs w:val="28"/>
        </w:rPr>
        <w:instrText xml:space="preserve"> TOC \o "1-3" \h \z \u </w:instrText>
      </w:r>
      <w:r>
        <w:rPr>
          <w:bCs w:val="0"/>
          <w:caps w:val="0"/>
          <w:sz w:val="28"/>
          <w:szCs w:val="28"/>
        </w:rPr>
        <w:fldChar w:fldCharType="separate"/>
      </w:r>
      <w:hyperlink w:anchor="_Toc73431888" w:history="1">
        <w:r w:rsidR="00810B17" w:rsidRPr="00123C0C">
          <w:rPr>
            <w:rStyle w:val="Hyperlink"/>
            <w:noProof/>
            <w:lang w:val="hr-HR"/>
          </w:rPr>
          <w:t>1.</w:t>
        </w:r>
        <w:r w:rsidR="00810B17">
          <w:rPr>
            <w:rFonts w:asciiTheme="minorHAnsi" w:eastAsiaTheme="minorEastAsia" w:hAnsiTheme="minorHAnsi" w:cstheme="minorBidi"/>
            <w:b w:val="0"/>
            <w:bCs w:val="0"/>
            <w:caps w:val="0"/>
            <w:noProof/>
            <w:sz w:val="22"/>
            <w:szCs w:val="22"/>
            <w:lang w:val="hr-HR" w:eastAsia="hr-HR"/>
          </w:rPr>
          <w:t xml:space="preserve"> </w:t>
        </w:r>
        <w:r w:rsidR="00810B17" w:rsidRPr="00123C0C">
          <w:rPr>
            <w:rStyle w:val="Hyperlink"/>
            <w:noProof/>
            <w:lang w:val="hr-HR"/>
          </w:rPr>
          <w:t>UVOD</w:t>
        </w:r>
        <w:r w:rsidR="00810B17">
          <w:rPr>
            <w:noProof/>
            <w:webHidden/>
          </w:rPr>
          <w:tab/>
        </w:r>
        <w:r w:rsidR="00810B17">
          <w:rPr>
            <w:noProof/>
            <w:webHidden/>
          </w:rPr>
          <w:fldChar w:fldCharType="begin"/>
        </w:r>
        <w:r w:rsidR="00810B17">
          <w:rPr>
            <w:noProof/>
            <w:webHidden/>
          </w:rPr>
          <w:instrText xml:space="preserve"> PAGEREF _Toc73431888 \h </w:instrText>
        </w:r>
        <w:r w:rsidR="00810B17">
          <w:rPr>
            <w:noProof/>
            <w:webHidden/>
          </w:rPr>
        </w:r>
        <w:r w:rsidR="00810B17">
          <w:rPr>
            <w:noProof/>
            <w:webHidden/>
          </w:rPr>
          <w:fldChar w:fldCharType="separate"/>
        </w:r>
        <w:r w:rsidR="00D36F84">
          <w:rPr>
            <w:noProof/>
            <w:webHidden/>
          </w:rPr>
          <w:t>1</w:t>
        </w:r>
        <w:r w:rsidR="00810B17">
          <w:rPr>
            <w:noProof/>
            <w:webHidden/>
          </w:rPr>
          <w:fldChar w:fldCharType="end"/>
        </w:r>
      </w:hyperlink>
    </w:p>
    <w:p w14:paraId="16CB4BBC" w14:textId="7319D60F" w:rsidR="00810B17" w:rsidRDefault="00CD1C76">
      <w:pPr>
        <w:pStyle w:val="TOC1"/>
        <w:tabs>
          <w:tab w:val="left" w:pos="482"/>
          <w:tab w:val="right" w:leader="dot" w:pos="9061"/>
        </w:tabs>
        <w:rPr>
          <w:rFonts w:asciiTheme="minorHAnsi" w:eastAsiaTheme="minorEastAsia" w:hAnsiTheme="minorHAnsi" w:cstheme="minorBidi"/>
          <w:b w:val="0"/>
          <w:bCs w:val="0"/>
          <w:caps w:val="0"/>
          <w:noProof/>
          <w:sz w:val="22"/>
          <w:szCs w:val="22"/>
          <w:lang w:val="hr-HR" w:eastAsia="hr-HR"/>
        </w:rPr>
      </w:pPr>
      <w:hyperlink w:anchor="_Toc73431889" w:history="1">
        <w:r w:rsidR="00810B17" w:rsidRPr="00123C0C">
          <w:rPr>
            <w:rStyle w:val="Hyperlink"/>
            <w:noProof/>
            <w:lang w:val="hr-HR"/>
          </w:rPr>
          <w:t>2.</w:t>
        </w:r>
        <w:r w:rsidR="00810B17">
          <w:rPr>
            <w:rFonts w:asciiTheme="minorHAnsi" w:eastAsiaTheme="minorEastAsia" w:hAnsiTheme="minorHAnsi" w:cstheme="minorBidi"/>
            <w:b w:val="0"/>
            <w:bCs w:val="0"/>
            <w:caps w:val="0"/>
            <w:noProof/>
            <w:sz w:val="22"/>
            <w:szCs w:val="22"/>
            <w:lang w:val="hr-HR" w:eastAsia="hr-HR"/>
          </w:rPr>
          <w:t xml:space="preserve"> </w:t>
        </w:r>
        <w:r w:rsidR="00810B17" w:rsidRPr="00123C0C">
          <w:rPr>
            <w:rStyle w:val="Hyperlink"/>
            <w:noProof/>
            <w:lang w:val="hr-HR"/>
          </w:rPr>
          <w:t>NADOMJESNE SHEME I KARAKTERISTIKE FOTONAPONSKIH IZVORA</w:t>
        </w:r>
        <w:r w:rsidR="00810B17">
          <w:rPr>
            <w:noProof/>
            <w:webHidden/>
          </w:rPr>
          <w:tab/>
        </w:r>
        <w:r w:rsidR="00810B17">
          <w:rPr>
            <w:noProof/>
            <w:webHidden/>
          </w:rPr>
          <w:fldChar w:fldCharType="begin"/>
        </w:r>
        <w:r w:rsidR="00810B17">
          <w:rPr>
            <w:noProof/>
            <w:webHidden/>
          </w:rPr>
          <w:instrText xml:space="preserve"> PAGEREF _Toc73431889 \h </w:instrText>
        </w:r>
        <w:r w:rsidR="00810B17">
          <w:rPr>
            <w:noProof/>
            <w:webHidden/>
          </w:rPr>
        </w:r>
        <w:r w:rsidR="00810B17">
          <w:rPr>
            <w:noProof/>
            <w:webHidden/>
          </w:rPr>
          <w:fldChar w:fldCharType="separate"/>
        </w:r>
        <w:r w:rsidR="00D36F84">
          <w:rPr>
            <w:noProof/>
            <w:webHidden/>
          </w:rPr>
          <w:t>4</w:t>
        </w:r>
        <w:r w:rsidR="00810B17">
          <w:rPr>
            <w:noProof/>
            <w:webHidden/>
          </w:rPr>
          <w:fldChar w:fldCharType="end"/>
        </w:r>
      </w:hyperlink>
    </w:p>
    <w:p w14:paraId="10252A9D" w14:textId="4EE38654" w:rsidR="00810B17" w:rsidRDefault="00CD1C76">
      <w:pPr>
        <w:pStyle w:val="TOC1"/>
        <w:tabs>
          <w:tab w:val="left" w:pos="482"/>
          <w:tab w:val="right" w:leader="dot" w:pos="9061"/>
        </w:tabs>
        <w:rPr>
          <w:rFonts w:asciiTheme="minorHAnsi" w:eastAsiaTheme="minorEastAsia" w:hAnsiTheme="minorHAnsi" w:cstheme="minorBidi"/>
          <w:b w:val="0"/>
          <w:bCs w:val="0"/>
          <w:caps w:val="0"/>
          <w:noProof/>
          <w:sz w:val="22"/>
          <w:szCs w:val="22"/>
          <w:lang w:val="hr-HR" w:eastAsia="hr-HR"/>
        </w:rPr>
      </w:pPr>
      <w:hyperlink w:anchor="_Toc73431890" w:history="1">
        <w:r w:rsidR="00810B17" w:rsidRPr="00123C0C">
          <w:rPr>
            <w:rStyle w:val="Hyperlink"/>
            <w:noProof/>
            <w:lang w:val="hr-HR"/>
          </w:rPr>
          <w:t>3.</w:t>
        </w:r>
        <w:r w:rsidR="00810B17">
          <w:rPr>
            <w:rFonts w:asciiTheme="minorHAnsi" w:eastAsiaTheme="minorEastAsia" w:hAnsiTheme="minorHAnsi" w:cstheme="minorBidi"/>
            <w:b w:val="0"/>
            <w:bCs w:val="0"/>
            <w:caps w:val="0"/>
            <w:noProof/>
            <w:sz w:val="22"/>
            <w:szCs w:val="22"/>
            <w:lang w:val="hr-HR" w:eastAsia="hr-HR"/>
          </w:rPr>
          <w:t xml:space="preserve"> </w:t>
        </w:r>
        <w:r w:rsidR="00810B17" w:rsidRPr="00123C0C">
          <w:rPr>
            <w:rStyle w:val="Hyperlink"/>
            <w:noProof/>
            <w:lang w:val="hr-HR"/>
          </w:rPr>
          <w:t>METODE TRAŽENJA TOČKE MAKSIMALNE SNAGE FOTONAPONSKIH IZVORA</w:t>
        </w:r>
        <w:r w:rsidR="00810B17">
          <w:rPr>
            <w:noProof/>
            <w:webHidden/>
          </w:rPr>
          <w:tab/>
        </w:r>
        <w:r w:rsidR="00810B17">
          <w:rPr>
            <w:noProof/>
            <w:webHidden/>
          </w:rPr>
          <w:fldChar w:fldCharType="begin"/>
        </w:r>
        <w:r w:rsidR="00810B17">
          <w:rPr>
            <w:noProof/>
            <w:webHidden/>
          </w:rPr>
          <w:instrText xml:space="preserve"> PAGEREF _Toc73431890 \h </w:instrText>
        </w:r>
        <w:r w:rsidR="00810B17">
          <w:rPr>
            <w:noProof/>
            <w:webHidden/>
          </w:rPr>
        </w:r>
        <w:r w:rsidR="00810B17">
          <w:rPr>
            <w:noProof/>
            <w:webHidden/>
          </w:rPr>
          <w:fldChar w:fldCharType="separate"/>
        </w:r>
        <w:r w:rsidR="00D36F84">
          <w:rPr>
            <w:noProof/>
            <w:webHidden/>
          </w:rPr>
          <w:t>13</w:t>
        </w:r>
        <w:r w:rsidR="00810B17">
          <w:rPr>
            <w:noProof/>
            <w:webHidden/>
          </w:rPr>
          <w:fldChar w:fldCharType="end"/>
        </w:r>
      </w:hyperlink>
    </w:p>
    <w:p w14:paraId="7CE08F2A" w14:textId="1FFD2A0D" w:rsidR="00810B17" w:rsidRDefault="00CD1C76">
      <w:pPr>
        <w:pStyle w:val="TOC1"/>
        <w:tabs>
          <w:tab w:val="left" w:pos="482"/>
          <w:tab w:val="right" w:leader="dot" w:pos="9061"/>
        </w:tabs>
        <w:rPr>
          <w:rFonts w:asciiTheme="minorHAnsi" w:eastAsiaTheme="minorEastAsia" w:hAnsiTheme="minorHAnsi" w:cstheme="minorBidi"/>
          <w:b w:val="0"/>
          <w:bCs w:val="0"/>
          <w:caps w:val="0"/>
          <w:noProof/>
          <w:sz w:val="22"/>
          <w:szCs w:val="22"/>
          <w:lang w:val="hr-HR" w:eastAsia="hr-HR"/>
        </w:rPr>
      </w:pPr>
      <w:hyperlink w:anchor="_Toc73431891" w:history="1">
        <w:r w:rsidR="00810B17" w:rsidRPr="00123C0C">
          <w:rPr>
            <w:rStyle w:val="Hyperlink"/>
            <w:noProof/>
            <w:lang w:val="hr-HR"/>
          </w:rPr>
          <w:t>4.</w:t>
        </w:r>
        <w:r w:rsidR="00810B17">
          <w:rPr>
            <w:rFonts w:asciiTheme="minorHAnsi" w:eastAsiaTheme="minorEastAsia" w:hAnsiTheme="minorHAnsi" w:cstheme="minorBidi"/>
            <w:b w:val="0"/>
            <w:bCs w:val="0"/>
            <w:caps w:val="0"/>
            <w:noProof/>
            <w:sz w:val="22"/>
            <w:szCs w:val="22"/>
            <w:lang w:val="hr-HR" w:eastAsia="hr-HR"/>
          </w:rPr>
          <w:t xml:space="preserve"> </w:t>
        </w:r>
        <w:r w:rsidR="00810B17" w:rsidRPr="00123C0C">
          <w:rPr>
            <w:rStyle w:val="Hyperlink"/>
            <w:noProof/>
            <w:lang w:val="hr-HR"/>
          </w:rPr>
          <w:t>IZMJENJIVAČ KVAZI Z-TIPA</w:t>
        </w:r>
        <w:r w:rsidR="00810B17">
          <w:rPr>
            <w:noProof/>
            <w:webHidden/>
          </w:rPr>
          <w:tab/>
        </w:r>
        <w:r w:rsidR="00810B17">
          <w:rPr>
            <w:noProof/>
            <w:webHidden/>
          </w:rPr>
          <w:fldChar w:fldCharType="begin"/>
        </w:r>
        <w:r w:rsidR="00810B17">
          <w:rPr>
            <w:noProof/>
            <w:webHidden/>
          </w:rPr>
          <w:instrText xml:space="preserve"> PAGEREF _Toc73431891 \h </w:instrText>
        </w:r>
        <w:r w:rsidR="00810B17">
          <w:rPr>
            <w:noProof/>
            <w:webHidden/>
          </w:rPr>
        </w:r>
        <w:r w:rsidR="00810B17">
          <w:rPr>
            <w:noProof/>
            <w:webHidden/>
          </w:rPr>
          <w:fldChar w:fldCharType="separate"/>
        </w:r>
        <w:r w:rsidR="00D36F84">
          <w:rPr>
            <w:noProof/>
            <w:webHidden/>
          </w:rPr>
          <w:t>19</w:t>
        </w:r>
        <w:r w:rsidR="00810B17">
          <w:rPr>
            <w:noProof/>
            <w:webHidden/>
          </w:rPr>
          <w:fldChar w:fldCharType="end"/>
        </w:r>
      </w:hyperlink>
    </w:p>
    <w:p w14:paraId="4DE13F0F" w14:textId="78935588" w:rsidR="00810B17" w:rsidRDefault="00CD1C76">
      <w:pPr>
        <w:pStyle w:val="TOC2"/>
        <w:rPr>
          <w:rFonts w:asciiTheme="minorHAnsi" w:eastAsiaTheme="minorEastAsia" w:hAnsiTheme="minorHAnsi" w:cstheme="minorBidi"/>
          <w:b w:val="0"/>
          <w:sz w:val="22"/>
          <w:szCs w:val="22"/>
          <w:lang w:eastAsia="hr-HR"/>
        </w:rPr>
      </w:pPr>
      <w:hyperlink w:anchor="_Toc73431892" w:history="1">
        <w:r w:rsidR="00810B17" w:rsidRPr="00123C0C">
          <w:rPr>
            <w:rStyle w:val="Hyperlink"/>
          </w:rPr>
          <w:t>4.1.</w:t>
        </w:r>
        <w:r w:rsidR="00810B17">
          <w:rPr>
            <w:rFonts w:asciiTheme="minorHAnsi" w:eastAsiaTheme="minorEastAsia" w:hAnsiTheme="minorHAnsi" w:cstheme="minorBidi"/>
            <w:b w:val="0"/>
            <w:sz w:val="22"/>
            <w:szCs w:val="22"/>
            <w:lang w:eastAsia="hr-HR"/>
          </w:rPr>
          <w:t xml:space="preserve"> </w:t>
        </w:r>
        <w:r w:rsidR="00810B17" w:rsidRPr="00123C0C">
          <w:rPr>
            <w:rStyle w:val="Hyperlink"/>
          </w:rPr>
          <w:t>Matematički model izmjenjivača kvazi Z</w:t>
        </w:r>
        <w:r w:rsidR="00810B17" w:rsidRPr="00123C0C">
          <w:rPr>
            <w:rStyle w:val="Hyperlink"/>
          </w:rPr>
          <w:noBreakHyphen/>
          <w:t>tipa</w:t>
        </w:r>
        <w:r w:rsidR="00810B17">
          <w:rPr>
            <w:webHidden/>
          </w:rPr>
          <w:tab/>
        </w:r>
        <w:r w:rsidR="00810B17">
          <w:rPr>
            <w:webHidden/>
          </w:rPr>
          <w:fldChar w:fldCharType="begin"/>
        </w:r>
        <w:r w:rsidR="00810B17">
          <w:rPr>
            <w:webHidden/>
          </w:rPr>
          <w:instrText xml:space="preserve"> PAGEREF _Toc73431892 \h </w:instrText>
        </w:r>
        <w:r w:rsidR="00810B17">
          <w:rPr>
            <w:webHidden/>
          </w:rPr>
        </w:r>
        <w:r w:rsidR="00810B17">
          <w:rPr>
            <w:webHidden/>
          </w:rPr>
          <w:fldChar w:fldCharType="separate"/>
        </w:r>
        <w:r w:rsidR="00D36F84">
          <w:rPr>
            <w:webHidden/>
          </w:rPr>
          <w:t>19</w:t>
        </w:r>
        <w:r w:rsidR="00810B17">
          <w:rPr>
            <w:webHidden/>
          </w:rPr>
          <w:fldChar w:fldCharType="end"/>
        </w:r>
      </w:hyperlink>
    </w:p>
    <w:p w14:paraId="553D0594" w14:textId="45E59A2E" w:rsidR="00810B17" w:rsidRDefault="00CD1C76">
      <w:pPr>
        <w:pStyle w:val="TOC3"/>
        <w:rPr>
          <w:rFonts w:asciiTheme="minorHAnsi" w:eastAsiaTheme="minorEastAsia" w:hAnsiTheme="minorHAnsi" w:cstheme="minorBidi"/>
          <w:b w:val="0"/>
          <w:iCs w:val="0"/>
          <w:noProof/>
          <w:sz w:val="22"/>
          <w:szCs w:val="22"/>
          <w:lang w:val="hr-HR" w:eastAsia="hr-HR"/>
        </w:rPr>
      </w:pPr>
      <w:hyperlink w:anchor="_Toc73431893" w:history="1">
        <w:r w:rsidR="00810B17" w:rsidRPr="00123C0C">
          <w:rPr>
            <w:rStyle w:val="Hyperlink"/>
            <w:noProof/>
            <w:lang w:val="hr-HR"/>
          </w:rPr>
          <w:t>4.1.1.</w:t>
        </w:r>
        <w:r w:rsidR="00810B17">
          <w:rPr>
            <w:rFonts w:asciiTheme="minorHAnsi" w:eastAsiaTheme="minorEastAsia" w:hAnsiTheme="minorHAnsi" w:cstheme="minorBidi"/>
            <w:b w:val="0"/>
            <w:iCs w:val="0"/>
            <w:noProof/>
            <w:sz w:val="22"/>
            <w:szCs w:val="22"/>
            <w:lang w:val="hr-HR" w:eastAsia="hr-HR"/>
          </w:rPr>
          <w:t xml:space="preserve"> </w:t>
        </w:r>
        <w:r w:rsidR="00810B17" w:rsidRPr="00123C0C">
          <w:rPr>
            <w:rStyle w:val="Hyperlink"/>
            <w:noProof/>
            <w:lang w:val="hr-HR"/>
          </w:rPr>
          <w:t>Dinamički model izmjenjivača kvazi Z-tipa</w:t>
        </w:r>
        <w:r w:rsidR="00810B17">
          <w:rPr>
            <w:noProof/>
            <w:webHidden/>
          </w:rPr>
          <w:tab/>
        </w:r>
        <w:r w:rsidR="00810B17">
          <w:rPr>
            <w:noProof/>
            <w:webHidden/>
          </w:rPr>
          <w:fldChar w:fldCharType="begin"/>
        </w:r>
        <w:r w:rsidR="00810B17">
          <w:rPr>
            <w:noProof/>
            <w:webHidden/>
          </w:rPr>
          <w:instrText xml:space="preserve"> PAGEREF _Toc73431893 \h </w:instrText>
        </w:r>
        <w:r w:rsidR="00810B17">
          <w:rPr>
            <w:noProof/>
            <w:webHidden/>
          </w:rPr>
        </w:r>
        <w:r w:rsidR="00810B17">
          <w:rPr>
            <w:noProof/>
            <w:webHidden/>
          </w:rPr>
          <w:fldChar w:fldCharType="separate"/>
        </w:r>
        <w:r w:rsidR="00D36F84">
          <w:rPr>
            <w:noProof/>
            <w:webHidden/>
          </w:rPr>
          <w:t>20</w:t>
        </w:r>
        <w:r w:rsidR="00810B17">
          <w:rPr>
            <w:noProof/>
            <w:webHidden/>
          </w:rPr>
          <w:fldChar w:fldCharType="end"/>
        </w:r>
      </w:hyperlink>
    </w:p>
    <w:p w14:paraId="210BE485" w14:textId="2C3FE2F4" w:rsidR="00810B17" w:rsidRDefault="00CD1C76">
      <w:pPr>
        <w:pStyle w:val="TOC3"/>
        <w:rPr>
          <w:rFonts w:asciiTheme="minorHAnsi" w:eastAsiaTheme="minorEastAsia" w:hAnsiTheme="minorHAnsi" w:cstheme="minorBidi"/>
          <w:b w:val="0"/>
          <w:iCs w:val="0"/>
          <w:noProof/>
          <w:sz w:val="22"/>
          <w:szCs w:val="22"/>
          <w:lang w:val="hr-HR" w:eastAsia="hr-HR"/>
        </w:rPr>
      </w:pPr>
      <w:hyperlink w:anchor="_Toc73431894" w:history="1">
        <w:r w:rsidR="00810B17" w:rsidRPr="00123C0C">
          <w:rPr>
            <w:rStyle w:val="Hyperlink"/>
            <w:noProof/>
            <w:lang w:val="hr-HR"/>
          </w:rPr>
          <w:t>4.1.2.</w:t>
        </w:r>
        <w:r w:rsidR="00810B17">
          <w:rPr>
            <w:rFonts w:asciiTheme="minorHAnsi" w:eastAsiaTheme="minorEastAsia" w:hAnsiTheme="minorHAnsi" w:cstheme="minorBidi"/>
            <w:b w:val="0"/>
            <w:iCs w:val="0"/>
            <w:noProof/>
            <w:sz w:val="22"/>
            <w:szCs w:val="22"/>
            <w:lang w:val="hr-HR" w:eastAsia="hr-HR"/>
          </w:rPr>
          <w:t xml:space="preserve"> </w:t>
        </w:r>
        <w:r w:rsidR="00810B17" w:rsidRPr="00123C0C">
          <w:rPr>
            <w:rStyle w:val="Hyperlink"/>
            <w:noProof/>
            <w:lang w:val="hr-HR"/>
          </w:rPr>
          <w:t>Statički model izmjenjivača kvazi Z-tipa</w:t>
        </w:r>
        <w:r w:rsidR="00810B17">
          <w:rPr>
            <w:noProof/>
            <w:webHidden/>
          </w:rPr>
          <w:tab/>
        </w:r>
        <w:r w:rsidR="00810B17">
          <w:rPr>
            <w:noProof/>
            <w:webHidden/>
          </w:rPr>
          <w:fldChar w:fldCharType="begin"/>
        </w:r>
        <w:r w:rsidR="00810B17">
          <w:rPr>
            <w:noProof/>
            <w:webHidden/>
          </w:rPr>
          <w:instrText xml:space="preserve"> PAGEREF _Toc73431894 \h </w:instrText>
        </w:r>
        <w:r w:rsidR="00810B17">
          <w:rPr>
            <w:noProof/>
            <w:webHidden/>
          </w:rPr>
        </w:r>
        <w:r w:rsidR="00810B17">
          <w:rPr>
            <w:noProof/>
            <w:webHidden/>
          </w:rPr>
          <w:fldChar w:fldCharType="separate"/>
        </w:r>
        <w:r w:rsidR="00D36F84">
          <w:rPr>
            <w:noProof/>
            <w:webHidden/>
          </w:rPr>
          <w:t>25</w:t>
        </w:r>
        <w:r w:rsidR="00810B17">
          <w:rPr>
            <w:noProof/>
            <w:webHidden/>
          </w:rPr>
          <w:fldChar w:fldCharType="end"/>
        </w:r>
      </w:hyperlink>
    </w:p>
    <w:p w14:paraId="604A8F6A" w14:textId="54AF3870" w:rsidR="00810B17" w:rsidRDefault="00CD1C76">
      <w:pPr>
        <w:pStyle w:val="TOC2"/>
        <w:rPr>
          <w:rFonts w:asciiTheme="minorHAnsi" w:eastAsiaTheme="minorEastAsia" w:hAnsiTheme="minorHAnsi" w:cstheme="minorBidi"/>
          <w:b w:val="0"/>
          <w:sz w:val="22"/>
          <w:szCs w:val="22"/>
          <w:lang w:eastAsia="hr-HR"/>
        </w:rPr>
      </w:pPr>
      <w:hyperlink w:anchor="_Toc73431895" w:history="1">
        <w:r w:rsidR="00810B17" w:rsidRPr="00123C0C">
          <w:rPr>
            <w:rStyle w:val="Hyperlink"/>
          </w:rPr>
          <w:t>4.2.</w:t>
        </w:r>
        <w:r w:rsidR="00810B17">
          <w:rPr>
            <w:rFonts w:asciiTheme="minorHAnsi" w:eastAsiaTheme="minorEastAsia" w:hAnsiTheme="minorHAnsi" w:cstheme="minorBidi"/>
            <w:b w:val="0"/>
            <w:sz w:val="22"/>
            <w:szCs w:val="22"/>
            <w:lang w:eastAsia="hr-HR"/>
          </w:rPr>
          <w:t xml:space="preserve"> </w:t>
        </w:r>
        <w:r w:rsidR="00810B17" w:rsidRPr="00123C0C">
          <w:rPr>
            <w:rStyle w:val="Hyperlink"/>
          </w:rPr>
          <w:t>Metode pulsno-širinske modulacije za upravljanje izmjenjivačem kvazi Z-tipa</w:t>
        </w:r>
        <w:r w:rsidR="00810B17">
          <w:rPr>
            <w:webHidden/>
          </w:rPr>
          <w:tab/>
        </w:r>
        <w:r w:rsidR="00810B17">
          <w:rPr>
            <w:webHidden/>
          </w:rPr>
          <w:fldChar w:fldCharType="begin"/>
        </w:r>
        <w:r w:rsidR="00810B17">
          <w:rPr>
            <w:webHidden/>
          </w:rPr>
          <w:instrText xml:space="preserve"> PAGEREF _Toc73431895 \h </w:instrText>
        </w:r>
        <w:r w:rsidR="00810B17">
          <w:rPr>
            <w:webHidden/>
          </w:rPr>
        </w:r>
        <w:r w:rsidR="00810B17">
          <w:rPr>
            <w:webHidden/>
          </w:rPr>
          <w:fldChar w:fldCharType="separate"/>
        </w:r>
        <w:r w:rsidR="00D36F84">
          <w:rPr>
            <w:webHidden/>
          </w:rPr>
          <w:t>26</w:t>
        </w:r>
        <w:r w:rsidR="00810B17">
          <w:rPr>
            <w:webHidden/>
          </w:rPr>
          <w:fldChar w:fldCharType="end"/>
        </w:r>
      </w:hyperlink>
    </w:p>
    <w:p w14:paraId="276CD231" w14:textId="7C9F816D" w:rsidR="00810B17" w:rsidRDefault="00CD1C76">
      <w:pPr>
        <w:pStyle w:val="TOC3"/>
        <w:rPr>
          <w:rFonts w:asciiTheme="minorHAnsi" w:eastAsiaTheme="minorEastAsia" w:hAnsiTheme="minorHAnsi" w:cstheme="minorBidi"/>
          <w:b w:val="0"/>
          <w:iCs w:val="0"/>
          <w:noProof/>
          <w:sz w:val="22"/>
          <w:szCs w:val="22"/>
          <w:lang w:val="hr-HR" w:eastAsia="hr-HR"/>
        </w:rPr>
      </w:pPr>
      <w:hyperlink w:anchor="_Toc73431896" w:history="1">
        <w:r w:rsidR="00810B17" w:rsidRPr="00123C0C">
          <w:rPr>
            <w:rStyle w:val="Hyperlink"/>
            <w:noProof/>
            <w:lang w:val="hr-HR"/>
          </w:rPr>
          <w:t>4.2.1.</w:t>
        </w:r>
        <w:r w:rsidR="00810B17">
          <w:rPr>
            <w:rFonts w:asciiTheme="minorHAnsi" w:eastAsiaTheme="minorEastAsia" w:hAnsiTheme="minorHAnsi" w:cstheme="minorBidi"/>
            <w:b w:val="0"/>
            <w:iCs w:val="0"/>
            <w:noProof/>
            <w:sz w:val="22"/>
            <w:szCs w:val="22"/>
            <w:lang w:val="hr-HR" w:eastAsia="hr-HR"/>
          </w:rPr>
          <w:t xml:space="preserve"> </w:t>
        </w:r>
        <w:r w:rsidR="00810B17" w:rsidRPr="00123C0C">
          <w:rPr>
            <w:rStyle w:val="Hyperlink"/>
            <w:noProof/>
            <w:lang w:val="hr-HR"/>
          </w:rPr>
          <w:t>Metode utiskivanja prostrijelnog stanja</w:t>
        </w:r>
        <w:r w:rsidR="00810B17">
          <w:rPr>
            <w:noProof/>
            <w:webHidden/>
          </w:rPr>
          <w:tab/>
        </w:r>
        <w:r w:rsidR="00810B17">
          <w:rPr>
            <w:noProof/>
            <w:webHidden/>
          </w:rPr>
          <w:fldChar w:fldCharType="begin"/>
        </w:r>
        <w:r w:rsidR="00810B17">
          <w:rPr>
            <w:noProof/>
            <w:webHidden/>
          </w:rPr>
          <w:instrText xml:space="preserve"> PAGEREF _Toc73431896 \h </w:instrText>
        </w:r>
        <w:r w:rsidR="00810B17">
          <w:rPr>
            <w:noProof/>
            <w:webHidden/>
          </w:rPr>
        </w:r>
        <w:r w:rsidR="00810B17">
          <w:rPr>
            <w:noProof/>
            <w:webHidden/>
          </w:rPr>
          <w:fldChar w:fldCharType="separate"/>
        </w:r>
        <w:r w:rsidR="00D36F84">
          <w:rPr>
            <w:noProof/>
            <w:webHidden/>
          </w:rPr>
          <w:t>26</w:t>
        </w:r>
        <w:r w:rsidR="00810B17">
          <w:rPr>
            <w:noProof/>
            <w:webHidden/>
          </w:rPr>
          <w:fldChar w:fldCharType="end"/>
        </w:r>
      </w:hyperlink>
    </w:p>
    <w:p w14:paraId="14C85EDF" w14:textId="2B5203FB" w:rsidR="00810B17" w:rsidRDefault="00CD1C76">
      <w:pPr>
        <w:pStyle w:val="TOC3"/>
        <w:rPr>
          <w:rFonts w:asciiTheme="minorHAnsi" w:eastAsiaTheme="minorEastAsia" w:hAnsiTheme="minorHAnsi" w:cstheme="minorBidi"/>
          <w:b w:val="0"/>
          <w:iCs w:val="0"/>
          <w:noProof/>
          <w:sz w:val="22"/>
          <w:szCs w:val="22"/>
          <w:lang w:val="hr-HR" w:eastAsia="hr-HR"/>
        </w:rPr>
      </w:pPr>
      <w:hyperlink w:anchor="_Toc73431897" w:history="1">
        <w:r w:rsidR="00810B17" w:rsidRPr="00123C0C">
          <w:rPr>
            <w:rStyle w:val="Hyperlink"/>
            <w:noProof/>
            <w:lang w:val="hr-HR"/>
          </w:rPr>
          <w:t>4.2.2.</w:t>
        </w:r>
        <w:r w:rsidR="00810B17">
          <w:rPr>
            <w:rFonts w:asciiTheme="minorHAnsi" w:eastAsiaTheme="minorEastAsia" w:hAnsiTheme="minorHAnsi" w:cstheme="minorBidi"/>
            <w:b w:val="0"/>
            <w:iCs w:val="0"/>
            <w:noProof/>
            <w:sz w:val="22"/>
            <w:szCs w:val="22"/>
            <w:lang w:val="hr-HR" w:eastAsia="hr-HR"/>
          </w:rPr>
          <w:t xml:space="preserve"> </w:t>
        </w:r>
        <w:r w:rsidR="00810B17" w:rsidRPr="00123C0C">
          <w:rPr>
            <w:rStyle w:val="Hyperlink"/>
            <w:noProof/>
            <w:lang w:val="hr-HR"/>
          </w:rPr>
          <w:t>Sklopovlje za utiskivanje prostrijelnog stanja</w:t>
        </w:r>
        <w:r w:rsidR="00810B17">
          <w:rPr>
            <w:noProof/>
            <w:webHidden/>
          </w:rPr>
          <w:tab/>
        </w:r>
        <w:r w:rsidR="00810B17">
          <w:rPr>
            <w:noProof/>
            <w:webHidden/>
          </w:rPr>
          <w:fldChar w:fldCharType="begin"/>
        </w:r>
        <w:r w:rsidR="00810B17">
          <w:rPr>
            <w:noProof/>
            <w:webHidden/>
          </w:rPr>
          <w:instrText xml:space="preserve"> PAGEREF _Toc73431897 \h </w:instrText>
        </w:r>
        <w:r w:rsidR="00810B17">
          <w:rPr>
            <w:noProof/>
            <w:webHidden/>
          </w:rPr>
        </w:r>
        <w:r w:rsidR="00810B17">
          <w:rPr>
            <w:noProof/>
            <w:webHidden/>
          </w:rPr>
          <w:fldChar w:fldCharType="separate"/>
        </w:r>
        <w:r w:rsidR="00D36F84">
          <w:rPr>
            <w:noProof/>
            <w:webHidden/>
          </w:rPr>
          <w:t>32</w:t>
        </w:r>
        <w:r w:rsidR="00810B17">
          <w:rPr>
            <w:noProof/>
            <w:webHidden/>
          </w:rPr>
          <w:fldChar w:fldCharType="end"/>
        </w:r>
      </w:hyperlink>
    </w:p>
    <w:p w14:paraId="65EC45E9" w14:textId="44218AF3" w:rsidR="00810B17" w:rsidRDefault="00CD1C76">
      <w:pPr>
        <w:pStyle w:val="TOC2"/>
        <w:rPr>
          <w:rFonts w:asciiTheme="minorHAnsi" w:eastAsiaTheme="minorEastAsia" w:hAnsiTheme="minorHAnsi" w:cstheme="minorBidi"/>
          <w:b w:val="0"/>
          <w:sz w:val="22"/>
          <w:szCs w:val="22"/>
          <w:lang w:eastAsia="hr-HR"/>
        </w:rPr>
      </w:pPr>
      <w:hyperlink w:anchor="_Toc73431898" w:history="1">
        <w:r w:rsidR="00810B17" w:rsidRPr="00123C0C">
          <w:rPr>
            <w:rStyle w:val="Hyperlink"/>
          </w:rPr>
          <w:t>4.3.</w:t>
        </w:r>
        <w:r w:rsidR="00810B17">
          <w:rPr>
            <w:rFonts w:asciiTheme="minorHAnsi" w:eastAsiaTheme="minorEastAsia" w:hAnsiTheme="minorHAnsi" w:cstheme="minorBidi"/>
            <w:b w:val="0"/>
            <w:sz w:val="22"/>
            <w:szCs w:val="22"/>
            <w:lang w:eastAsia="hr-HR"/>
          </w:rPr>
          <w:t xml:space="preserve"> </w:t>
        </w:r>
        <w:r w:rsidR="00810B17" w:rsidRPr="00123C0C">
          <w:rPr>
            <w:rStyle w:val="Hyperlink"/>
          </w:rPr>
          <w:t>Radna stanja izmjenjivača kvazi Z-tipa</w:t>
        </w:r>
        <w:r w:rsidR="00810B17">
          <w:rPr>
            <w:webHidden/>
          </w:rPr>
          <w:tab/>
        </w:r>
        <w:r w:rsidR="00810B17">
          <w:rPr>
            <w:webHidden/>
          </w:rPr>
          <w:fldChar w:fldCharType="begin"/>
        </w:r>
        <w:r w:rsidR="00810B17">
          <w:rPr>
            <w:webHidden/>
          </w:rPr>
          <w:instrText xml:space="preserve"> PAGEREF _Toc73431898 \h </w:instrText>
        </w:r>
        <w:r w:rsidR="00810B17">
          <w:rPr>
            <w:webHidden/>
          </w:rPr>
        </w:r>
        <w:r w:rsidR="00810B17">
          <w:rPr>
            <w:webHidden/>
          </w:rPr>
          <w:fldChar w:fldCharType="separate"/>
        </w:r>
        <w:r w:rsidR="00D36F84">
          <w:rPr>
            <w:webHidden/>
          </w:rPr>
          <w:t>34</w:t>
        </w:r>
        <w:r w:rsidR="00810B17">
          <w:rPr>
            <w:webHidden/>
          </w:rPr>
          <w:fldChar w:fldCharType="end"/>
        </w:r>
      </w:hyperlink>
    </w:p>
    <w:p w14:paraId="3442DEA0" w14:textId="042F3419" w:rsidR="00810B17" w:rsidRDefault="00CD1C76">
      <w:pPr>
        <w:pStyle w:val="TOC1"/>
        <w:tabs>
          <w:tab w:val="left" w:pos="482"/>
          <w:tab w:val="right" w:leader="dot" w:pos="9061"/>
        </w:tabs>
        <w:rPr>
          <w:rFonts w:asciiTheme="minorHAnsi" w:eastAsiaTheme="minorEastAsia" w:hAnsiTheme="minorHAnsi" w:cstheme="minorBidi"/>
          <w:b w:val="0"/>
          <w:bCs w:val="0"/>
          <w:caps w:val="0"/>
          <w:noProof/>
          <w:sz w:val="22"/>
          <w:szCs w:val="22"/>
          <w:lang w:val="hr-HR" w:eastAsia="hr-HR"/>
        </w:rPr>
      </w:pPr>
      <w:hyperlink w:anchor="_Toc73431899" w:history="1">
        <w:r w:rsidR="00810B17" w:rsidRPr="00123C0C">
          <w:rPr>
            <w:rStyle w:val="Hyperlink"/>
            <w:noProof/>
            <w:lang w:val="hr-HR"/>
          </w:rPr>
          <w:t>5.</w:t>
        </w:r>
        <w:r w:rsidR="00810B17">
          <w:rPr>
            <w:rFonts w:asciiTheme="minorHAnsi" w:eastAsiaTheme="minorEastAsia" w:hAnsiTheme="minorHAnsi" w:cstheme="minorBidi"/>
            <w:b w:val="0"/>
            <w:bCs w:val="0"/>
            <w:caps w:val="0"/>
            <w:noProof/>
            <w:sz w:val="22"/>
            <w:szCs w:val="22"/>
            <w:lang w:val="hr-HR" w:eastAsia="hr-HR"/>
          </w:rPr>
          <w:t xml:space="preserve"> </w:t>
        </w:r>
        <w:r w:rsidR="00810B17" w:rsidRPr="00123C0C">
          <w:rPr>
            <w:rStyle w:val="Hyperlink"/>
            <w:noProof/>
            <w:lang w:val="hr-HR"/>
          </w:rPr>
          <w:t>IZMJENJIVAČ KVAZI Z</w:t>
        </w:r>
        <w:r w:rsidR="00810B17" w:rsidRPr="00123C0C">
          <w:rPr>
            <w:rStyle w:val="Hyperlink"/>
            <w:noProof/>
            <w:lang w:val="hr-HR"/>
          </w:rPr>
          <w:noBreakHyphen/>
          <w:t>TIPA NAPAJAN IZ FOTONAPONSKOG IZVORA</w:t>
        </w:r>
        <w:r w:rsidR="00810B17">
          <w:rPr>
            <w:noProof/>
            <w:webHidden/>
          </w:rPr>
          <w:tab/>
        </w:r>
        <w:r w:rsidR="00810B17">
          <w:rPr>
            <w:noProof/>
            <w:webHidden/>
          </w:rPr>
          <w:fldChar w:fldCharType="begin"/>
        </w:r>
        <w:r w:rsidR="00810B17">
          <w:rPr>
            <w:noProof/>
            <w:webHidden/>
          </w:rPr>
          <w:instrText xml:space="preserve"> PAGEREF _Toc73431899 \h </w:instrText>
        </w:r>
        <w:r w:rsidR="00810B17">
          <w:rPr>
            <w:noProof/>
            <w:webHidden/>
          </w:rPr>
        </w:r>
        <w:r w:rsidR="00810B17">
          <w:rPr>
            <w:noProof/>
            <w:webHidden/>
          </w:rPr>
          <w:fldChar w:fldCharType="separate"/>
        </w:r>
        <w:r w:rsidR="00D36F84">
          <w:rPr>
            <w:noProof/>
            <w:webHidden/>
          </w:rPr>
          <w:t>39</w:t>
        </w:r>
        <w:r w:rsidR="00810B17">
          <w:rPr>
            <w:noProof/>
            <w:webHidden/>
          </w:rPr>
          <w:fldChar w:fldCharType="end"/>
        </w:r>
      </w:hyperlink>
    </w:p>
    <w:p w14:paraId="046377F2" w14:textId="51220A9C" w:rsidR="00810B17" w:rsidRDefault="00CD1C76">
      <w:pPr>
        <w:pStyle w:val="TOC2"/>
        <w:rPr>
          <w:rFonts w:asciiTheme="minorHAnsi" w:eastAsiaTheme="minorEastAsia" w:hAnsiTheme="minorHAnsi" w:cstheme="minorBidi"/>
          <w:b w:val="0"/>
          <w:sz w:val="22"/>
          <w:szCs w:val="22"/>
          <w:lang w:eastAsia="hr-HR"/>
        </w:rPr>
      </w:pPr>
      <w:hyperlink w:anchor="_Toc73431900" w:history="1">
        <w:r w:rsidR="00810B17" w:rsidRPr="00123C0C">
          <w:rPr>
            <w:rStyle w:val="Hyperlink"/>
          </w:rPr>
          <w:t>5.1.</w:t>
        </w:r>
        <w:r w:rsidR="00810B17">
          <w:rPr>
            <w:rFonts w:asciiTheme="minorHAnsi" w:eastAsiaTheme="minorEastAsia" w:hAnsiTheme="minorHAnsi" w:cstheme="minorBidi"/>
            <w:b w:val="0"/>
            <w:sz w:val="22"/>
            <w:szCs w:val="22"/>
            <w:lang w:eastAsia="hr-HR"/>
          </w:rPr>
          <w:t xml:space="preserve"> </w:t>
        </w:r>
        <w:r w:rsidR="00810B17" w:rsidRPr="00123C0C">
          <w:rPr>
            <w:rStyle w:val="Hyperlink"/>
          </w:rPr>
          <w:t>Izmjenjivač u spoju s električnom mrežom</w:t>
        </w:r>
        <w:r w:rsidR="00810B17">
          <w:rPr>
            <w:webHidden/>
          </w:rPr>
          <w:tab/>
        </w:r>
        <w:r w:rsidR="00810B17">
          <w:rPr>
            <w:webHidden/>
          </w:rPr>
          <w:fldChar w:fldCharType="begin"/>
        </w:r>
        <w:r w:rsidR="00810B17">
          <w:rPr>
            <w:webHidden/>
          </w:rPr>
          <w:instrText xml:space="preserve"> PAGEREF _Toc73431900 \h </w:instrText>
        </w:r>
        <w:r w:rsidR="00810B17">
          <w:rPr>
            <w:webHidden/>
          </w:rPr>
        </w:r>
        <w:r w:rsidR="00810B17">
          <w:rPr>
            <w:webHidden/>
          </w:rPr>
          <w:fldChar w:fldCharType="separate"/>
        </w:r>
        <w:r w:rsidR="00D36F84">
          <w:rPr>
            <w:webHidden/>
          </w:rPr>
          <w:t>40</w:t>
        </w:r>
        <w:r w:rsidR="00810B17">
          <w:rPr>
            <w:webHidden/>
          </w:rPr>
          <w:fldChar w:fldCharType="end"/>
        </w:r>
      </w:hyperlink>
    </w:p>
    <w:p w14:paraId="76FD2DE4" w14:textId="2423B234" w:rsidR="00810B17" w:rsidRDefault="00CD1C76">
      <w:pPr>
        <w:pStyle w:val="TOC3"/>
        <w:rPr>
          <w:rFonts w:asciiTheme="minorHAnsi" w:eastAsiaTheme="minorEastAsia" w:hAnsiTheme="minorHAnsi" w:cstheme="minorBidi"/>
          <w:b w:val="0"/>
          <w:iCs w:val="0"/>
          <w:noProof/>
          <w:sz w:val="22"/>
          <w:szCs w:val="22"/>
          <w:lang w:val="hr-HR" w:eastAsia="hr-HR"/>
        </w:rPr>
      </w:pPr>
      <w:hyperlink w:anchor="_Toc73431901" w:history="1">
        <w:r w:rsidR="00810B17" w:rsidRPr="00123C0C">
          <w:rPr>
            <w:rStyle w:val="Hyperlink"/>
            <w:rFonts w:eastAsia="Times New Roman"/>
            <w:noProof/>
            <w:lang w:val="hr-HR"/>
          </w:rPr>
          <w:t>5.1.1.</w:t>
        </w:r>
        <w:r w:rsidR="00810B17">
          <w:rPr>
            <w:rFonts w:asciiTheme="minorHAnsi" w:eastAsiaTheme="minorEastAsia" w:hAnsiTheme="minorHAnsi" w:cstheme="minorBidi"/>
            <w:b w:val="0"/>
            <w:iCs w:val="0"/>
            <w:noProof/>
            <w:sz w:val="22"/>
            <w:szCs w:val="22"/>
            <w:lang w:val="hr-HR" w:eastAsia="hr-HR"/>
          </w:rPr>
          <w:t xml:space="preserve"> </w:t>
        </w:r>
        <w:r w:rsidR="00810B17" w:rsidRPr="00123C0C">
          <w:rPr>
            <w:rStyle w:val="Hyperlink"/>
            <w:rFonts w:eastAsia="Times New Roman"/>
            <w:noProof/>
            <w:lang w:val="hr-HR"/>
          </w:rPr>
          <w:t>Regulacijski sustav izmjenjivača izveden u stacionarnom koordinatnom sustavu</w:t>
        </w:r>
        <w:r w:rsidR="00810B17">
          <w:rPr>
            <w:noProof/>
            <w:webHidden/>
          </w:rPr>
          <w:tab/>
        </w:r>
        <w:r w:rsidR="00810B17">
          <w:rPr>
            <w:noProof/>
            <w:webHidden/>
          </w:rPr>
          <w:fldChar w:fldCharType="begin"/>
        </w:r>
        <w:r w:rsidR="00810B17">
          <w:rPr>
            <w:noProof/>
            <w:webHidden/>
          </w:rPr>
          <w:instrText xml:space="preserve"> PAGEREF _Toc73431901 \h </w:instrText>
        </w:r>
        <w:r w:rsidR="00810B17">
          <w:rPr>
            <w:noProof/>
            <w:webHidden/>
          </w:rPr>
        </w:r>
        <w:r w:rsidR="00810B17">
          <w:rPr>
            <w:noProof/>
            <w:webHidden/>
          </w:rPr>
          <w:fldChar w:fldCharType="separate"/>
        </w:r>
        <w:r w:rsidR="00D36F84">
          <w:rPr>
            <w:noProof/>
            <w:webHidden/>
          </w:rPr>
          <w:t>40</w:t>
        </w:r>
        <w:r w:rsidR="00810B17">
          <w:rPr>
            <w:noProof/>
            <w:webHidden/>
          </w:rPr>
          <w:fldChar w:fldCharType="end"/>
        </w:r>
      </w:hyperlink>
    </w:p>
    <w:p w14:paraId="69D67FC2" w14:textId="057D86A4" w:rsidR="00810B17" w:rsidRDefault="00CD1C76">
      <w:pPr>
        <w:pStyle w:val="TOC3"/>
        <w:rPr>
          <w:rFonts w:asciiTheme="minorHAnsi" w:eastAsiaTheme="minorEastAsia" w:hAnsiTheme="minorHAnsi" w:cstheme="minorBidi"/>
          <w:b w:val="0"/>
          <w:iCs w:val="0"/>
          <w:noProof/>
          <w:sz w:val="22"/>
          <w:szCs w:val="22"/>
          <w:lang w:val="hr-HR" w:eastAsia="hr-HR"/>
        </w:rPr>
      </w:pPr>
      <w:hyperlink w:anchor="_Toc73431902" w:history="1">
        <w:r w:rsidR="00810B17" w:rsidRPr="00123C0C">
          <w:rPr>
            <w:rStyle w:val="Hyperlink"/>
            <w:rFonts w:eastAsia="Times New Roman"/>
            <w:noProof/>
            <w:lang w:val="hr-HR"/>
          </w:rPr>
          <w:t>5.1.2.</w:t>
        </w:r>
        <w:r w:rsidR="00810B17">
          <w:rPr>
            <w:rFonts w:asciiTheme="minorHAnsi" w:eastAsiaTheme="minorEastAsia" w:hAnsiTheme="minorHAnsi" w:cstheme="minorBidi"/>
            <w:b w:val="0"/>
            <w:iCs w:val="0"/>
            <w:noProof/>
            <w:sz w:val="22"/>
            <w:szCs w:val="22"/>
            <w:lang w:val="hr-HR" w:eastAsia="hr-HR"/>
          </w:rPr>
          <w:t xml:space="preserve"> </w:t>
        </w:r>
        <w:r w:rsidR="00810B17" w:rsidRPr="00123C0C">
          <w:rPr>
            <w:rStyle w:val="Hyperlink"/>
            <w:rFonts w:eastAsia="Times New Roman"/>
            <w:noProof/>
            <w:lang w:val="hr-HR"/>
          </w:rPr>
          <w:t>Regulacijski sustav izmjenjivača izveden u sinkrono rotirajućem koordinatnom sustavu</w:t>
        </w:r>
        <w:r w:rsidR="00810B17">
          <w:rPr>
            <w:noProof/>
            <w:webHidden/>
          </w:rPr>
          <w:tab/>
        </w:r>
        <w:r w:rsidR="00810B17">
          <w:rPr>
            <w:noProof/>
            <w:webHidden/>
          </w:rPr>
          <w:fldChar w:fldCharType="begin"/>
        </w:r>
        <w:r w:rsidR="00810B17">
          <w:rPr>
            <w:noProof/>
            <w:webHidden/>
          </w:rPr>
          <w:instrText xml:space="preserve"> PAGEREF _Toc73431902 \h </w:instrText>
        </w:r>
        <w:r w:rsidR="00810B17">
          <w:rPr>
            <w:noProof/>
            <w:webHidden/>
          </w:rPr>
        </w:r>
        <w:r w:rsidR="00810B17">
          <w:rPr>
            <w:noProof/>
            <w:webHidden/>
          </w:rPr>
          <w:fldChar w:fldCharType="separate"/>
        </w:r>
        <w:r w:rsidR="00D36F84">
          <w:rPr>
            <w:noProof/>
            <w:webHidden/>
          </w:rPr>
          <w:t>45</w:t>
        </w:r>
        <w:r w:rsidR="00810B17">
          <w:rPr>
            <w:noProof/>
            <w:webHidden/>
          </w:rPr>
          <w:fldChar w:fldCharType="end"/>
        </w:r>
      </w:hyperlink>
    </w:p>
    <w:p w14:paraId="64F02019" w14:textId="77B3B3D4" w:rsidR="00810B17" w:rsidRDefault="00CD1C76">
      <w:pPr>
        <w:pStyle w:val="TOC2"/>
        <w:rPr>
          <w:rFonts w:asciiTheme="minorHAnsi" w:eastAsiaTheme="minorEastAsia" w:hAnsiTheme="minorHAnsi" w:cstheme="minorBidi"/>
          <w:b w:val="0"/>
          <w:sz w:val="22"/>
          <w:szCs w:val="22"/>
          <w:lang w:eastAsia="hr-HR"/>
        </w:rPr>
      </w:pPr>
      <w:hyperlink w:anchor="_Toc73431903" w:history="1">
        <w:r w:rsidR="00810B17" w:rsidRPr="00123C0C">
          <w:rPr>
            <w:rStyle w:val="Hyperlink"/>
          </w:rPr>
          <w:t>5.2.</w:t>
        </w:r>
        <w:r w:rsidR="00810B17">
          <w:rPr>
            <w:rFonts w:asciiTheme="minorHAnsi" w:eastAsiaTheme="minorEastAsia" w:hAnsiTheme="minorHAnsi" w:cstheme="minorBidi"/>
            <w:b w:val="0"/>
            <w:sz w:val="22"/>
            <w:szCs w:val="22"/>
            <w:lang w:eastAsia="hr-HR"/>
          </w:rPr>
          <w:t xml:space="preserve"> </w:t>
        </w:r>
        <w:r w:rsidR="00810B17" w:rsidRPr="00123C0C">
          <w:rPr>
            <w:rStyle w:val="Hyperlink"/>
          </w:rPr>
          <w:t>Izmjenjivač u otočnom režimu rada</w:t>
        </w:r>
        <w:r w:rsidR="00810B17">
          <w:rPr>
            <w:webHidden/>
          </w:rPr>
          <w:tab/>
        </w:r>
        <w:r w:rsidR="00810B17">
          <w:rPr>
            <w:webHidden/>
          </w:rPr>
          <w:fldChar w:fldCharType="begin"/>
        </w:r>
        <w:r w:rsidR="00810B17">
          <w:rPr>
            <w:webHidden/>
          </w:rPr>
          <w:instrText xml:space="preserve"> PAGEREF _Toc73431903 \h </w:instrText>
        </w:r>
        <w:r w:rsidR="00810B17">
          <w:rPr>
            <w:webHidden/>
          </w:rPr>
        </w:r>
        <w:r w:rsidR="00810B17">
          <w:rPr>
            <w:webHidden/>
          </w:rPr>
          <w:fldChar w:fldCharType="separate"/>
        </w:r>
        <w:r w:rsidR="00D36F84">
          <w:rPr>
            <w:webHidden/>
          </w:rPr>
          <w:t>54</w:t>
        </w:r>
        <w:r w:rsidR="00810B17">
          <w:rPr>
            <w:webHidden/>
          </w:rPr>
          <w:fldChar w:fldCharType="end"/>
        </w:r>
      </w:hyperlink>
    </w:p>
    <w:p w14:paraId="6B0C4B20" w14:textId="547EEA89" w:rsidR="00810B17" w:rsidRDefault="00CD1C76">
      <w:pPr>
        <w:pStyle w:val="TOC1"/>
        <w:tabs>
          <w:tab w:val="left" w:pos="482"/>
          <w:tab w:val="right" w:leader="dot" w:pos="9061"/>
        </w:tabs>
        <w:rPr>
          <w:rFonts w:asciiTheme="minorHAnsi" w:eastAsiaTheme="minorEastAsia" w:hAnsiTheme="minorHAnsi" w:cstheme="minorBidi"/>
          <w:b w:val="0"/>
          <w:bCs w:val="0"/>
          <w:caps w:val="0"/>
          <w:noProof/>
          <w:sz w:val="22"/>
          <w:szCs w:val="22"/>
          <w:lang w:val="hr-HR" w:eastAsia="hr-HR"/>
        </w:rPr>
      </w:pPr>
      <w:hyperlink w:anchor="_Toc73431904" w:history="1">
        <w:r w:rsidR="00810B17" w:rsidRPr="00123C0C">
          <w:rPr>
            <w:rStyle w:val="Hyperlink"/>
            <w:noProof/>
            <w:lang w:val="hr-HR"/>
          </w:rPr>
          <w:t>6.</w:t>
        </w:r>
        <w:r w:rsidR="00810B17">
          <w:rPr>
            <w:rFonts w:asciiTheme="minorHAnsi" w:eastAsiaTheme="minorEastAsia" w:hAnsiTheme="minorHAnsi" w:cstheme="minorBidi"/>
            <w:b w:val="0"/>
            <w:bCs w:val="0"/>
            <w:caps w:val="0"/>
            <w:noProof/>
            <w:sz w:val="22"/>
            <w:szCs w:val="22"/>
            <w:lang w:val="hr-HR" w:eastAsia="hr-HR"/>
          </w:rPr>
          <w:t xml:space="preserve"> </w:t>
        </w:r>
        <w:r w:rsidR="00810B17" w:rsidRPr="00123C0C">
          <w:rPr>
            <w:rStyle w:val="Hyperlink"/>
            <w:noProof/>
            <w:lang w:val="hr-HR"/>
          </w:rPr>
          <w:t>REGULACIJSKI SUSTAVI IZMJENJIVAČA KVAZI Z-TIPA S FOTONAPONSKIM IZVOROM I BATERIJAMA</w:t>
        </w:r>
        <w:r w:rsidR="00810B17">
          <w:rPr>
            <w:noProof/>
            <w:webHidden/>
          </w:rPr>
          <w:tab/>
        </w:r>
        <w:r w:rsidR="00810B17">
          <w:rPr>
            <w:noProof/>
            <w:webHidden/>
          </w:rPr>
          <w:fldChar w:fldCharType="begin"/>
        </w:r>
        <w:r w:rsidR="00810B17">
          <w:rPr>
            <w:noProof/>
            <w:webHidden/>
          </w:rPr>
          <w:instrText xml:space="preserve"> PAGEREF _Toc73431904 \h </w:instrText>
        </w:r>
        <w:r w:rsidR="00810B17">
          <w:rPr>
            <w:noProof/>
            <w:webHidden/>
          </w:rPr>
        </w:r>
        <w:r w:rsidR="00810B17">
          <w:rPr>
            <w:noProof/>
            <w:webHidden/>
          </w:rPr>
          <w:fldChar w:fldCharType="separate"/>
        </w:r>
        <w:r w:rsidR="00D36F84">
          <w:rPr>
            <w:noProof/>
            <w:webHidden/>
          </w:rPr>
          <w:t>57</w:t>
        </w:r>
        <w:r w:rsidR="00810B17">
          <w:rPr>
            <w:noProof/>
            <w:webHidden/>
          </w:rPr>
          <w:fldChar w:fldCharType="end"/>
        </w:r>
      </w:hyperlink>
    </w:p>
    <w:p w14:paraId="51AB07FB" w14:textId="0B264871" w:rsidR="00810B17" w:rsidRDefault="00CD1C76">
      <w:pPr>
        <w:pStyle w:val="TOC2"/>
        <w:rPr>
          <w:rFonts w:asciiTheme="minorHAnsi" w:eastAsiaTheme="minorEastAsia" w:hAnsiTheme="minorHAnsi" w:cstheme="minorBidi"/>
          <w:b w:val="0"/>
          <w:sz w:val="22"/>
          <w:szCs w:val="22"/>
          <w:lang w:eastAsia="hr-HR"/>
        </w:rPr>
      </w:pPr>
      <w:hyperlink w:anchor="_Toc73431905" w:history="1">
        <w:r w:rsidR="00810B17" w:rsidRPr="00123C0C">
          <w:rPr>
            <w:rStyle w:val="Hyperlink"/>
          </w:rPr>
          <w:t>6.1.</w:t>
        </w:r>
        <w:r w:rsidR="00810B17">
          <w:rPr>
            <w:rFonts w:asciiTheme="minorHAnsi" w:eastAsiaTheme="minorEastAsia" w:hAnsiTheme="minorHAnsi" w:cstheme="minorBidi"/>
            <w:b w:val="0"/>
            <w:sz w:val="22"/>
            <w:szCs w:val="22"/>
            <w:lang w:eastAsia="hr-HR"/>
          </w:rPr>
          <w:t xml:space="preserve"> </w:t>
        </w:r>
        <w:r w:rsidR="00810B17" w:rsidRPr="00123C0C">
          <w:rPr>
            <w:rStyle w:val="Hyperlink"/>
          </w:rPr>
          <w:t>Sustavi s baterijama paralelno spojenim s uzdužnim kondenzatorom</w:t>
        </w:r>
        <w:r w:rsidR="00810B17">
          <w:rPr>
            <w:webHidden/>
          </w:rPr>
          <w:tab/>
        </w:r>
        <w:r w:rsidR="00810B17">
          <w:rPr>
            <w:webHidden/>
          </w:rPr>
          <w:fldChar w:fldCharType="begin"/>
        </w:r>
        <w:r w:rsidR="00810B17">
          <w:rPr>
            <w:webHidden/>
          </w:rPr>
          <w:instrText xml:space="preserve"> PAGEREF _Toc73431905 \h </w:instrText>
        </w:r>
        <w:r w:rsidR="00810B17">
          <w:rPr>
            <w:webHidden/>
          </w:rPr>
        </w:r>
        <w:r w:rsidR="00810B17">
          <w:rPr>
            <w:webHidden/>
          </w:rPr>
          <w:fldChar w:fldCharType="separate"/>
        </w:r>
        <w:r w:rsidR="00D36F84">
          <w:rPr>
            <w:webHidden/>
          </w:rPr>
          <w:t>58</w:t>
        </w:r>
        <w:r w:rsidR="00810B17">
          <w:rPr>
            <w:webHidden/>
          </w:rPr>
          <w:fldChar w:fldCharType="end"/>
        </w:r>
      </w:hyperlink>
    </w:p>
    <w:p w14:paraId="295DFDAE" w14:textId="18833F12" w:rsidR="00810B17" w:rsidRDefault="00CD1C76">
      <w:pPr>
        <w:pStyle w:val="TOC3"/>
        <w:rPr>
          <w:rFonts w:asciiTheme="minorHAnsi" w:eastAsiaTheme="minorEastAsia" w:hAnsiTheme="minorHAnsi" w:cstheme="minorBidi"/>
          <w:b w:val="0"/>
          <w:iCs w:val="0"/>
          <w:noProof/>
          <w:sz w:val="22"/>
          <w:szCs w:val="22"/>
          <w:lang w:val="hr-HR" w:eastAsia="hr-HR"/>
        </w:rPr>
      </w:pPr>
      <w:hyperlink w:anchor="_Toc73431906" w:history="1">
        <w:r w:rsidR="00810B17" w:rsidRPr="00123C0C">
          <w:rPr>
            <w:rStyle w:val="Hyperlink"/>
            <w:noProof/>
            <w:lang w:val="hr-HR"/>
          </w:rPr>
          <w:t>6.1.1.</w:t>
        </w:r>
        <w:r w:rsidR="00810B17">
          <w:rPr>
            <w:rFonts w:asciiTheme="minorHAnsi" w:eastAsiaTheme="minorEastAsia" w:hAnsiTheme="minorHAnsi" w:cstheme="minorBidi"/>
            <w:b w:val="0"/>
            <w:iCs w:val="0"/>
            <w:noProof/>
            <w:sz w:val="22"/>
            <w:szCs w:val="22"/>
            <w:lang w:val="hr-HR" w:eastAsia="hr-HR"/>
          </w:rPr>
          <w:t xml:space="preserve"> </w:t>
        </w:r>
        <w:r w:rsidR="00810B17" w:rsidRPr="00123C0C">
          <w:rPr>
            <w:rStyle w:val="Hyperlink"/>
            <w:noProof/>
            <w:lang w:val="hr-HR"/>
          </w:rPr>
          <w:t>Matematički model sustava s baterijama paralelno spojenim s uzdužnim kondenzatorom</w:t>
        </w:r>
        <w:r w:rsidR="00810B17">
          <w:rPr>
            <w:noProof/>
            <w:webHidden/>
          </w:rPr>
          <w:tab/>
        </w:r>
        <w:r w:rsidR="00810B17">
          <w:rPr>
            <w:noProof/>
            <w:webHidden/>
          </w:rPr>
          <w:fldChar w:fldCharType="begin"/>
        </w:r>
        <w:r w:rsidR="00810B17">
          <w:rPr>
            <w:noProof/>
            <w:webHidden/>
          </w:rPr>
          <w:instrText xml:space="preserve"> PAGEREF _Toc73431906 \h </w:instrText>
        </w:r>
        <w:r w:rsidR="00810B17">
          <w:rPr>
            <w:noProof/>
            <w:webHidden/>
          </w:rPr>
        </w:r>
        <w:r w:rsidR="00810B17">
          <w:rPr>
            <w:noProof/>
            <w:webHidden/>
          </w:rPr>
          <w:fldChar w:fldCharType="separate"/>
        </w:r>
        <w:r w:rsidR="00D36F84">
          <w:rPr>
            <w:noProof/>
            <w:webHidden/>
          </w:rPr>
          <w:t>58</w:t>
        </w:r>
        <w:r w:rsidR="00810B17">
          <w:rPr>
            <w:noProof/>
            <w:webHidden/>
          </w:rPr>
          <w:fldChar w:fldCharType="end"/>
        </w:r>
      </w:hyperlink>
    </w:p>
    <w:p w14:paraId="15D9B95B" w14:textId="5E4A90C5" w:rsidR="00810B17" w:rsidRDefault="00CD1C76">
      <w:pPr>
        <w:pStyle w:val="TOC3"/>
        <w:rPr>
          <w:rFonts w:asciiTheme="minorHAnsi" w:eastAsiaTheme="minorEastAsia" w:hAnsiTheme="minorHAnsi" w:cstheme="minorBidi"/>
          <w:b w:val="0"/>
          <w:iCs w:val="0"/>
          <w:noProof/>
          <w:sz w:val="22"/>
          <w:szCs w:val="22"/>
          <w:lang w:val="hr-HR" w:eastAsia="hr-HR"/>
        </w:rPr>
      </w:pPr>
      <w:hyperlink w:anchor="_Toc73431907" w:history="1">
        <w:r w:rsidR="00810B17" w:rsidRPr="00123C0C">
          <w:rPr>
            <w:rStyle w:val="Hyperlink"/>
            <w:noProof/>
            <w:lang w:val="hr-HR"/>
          </w:rPr>
          <w:t>6.1.2.</w:t>
        </w:r>
        <w:r w:rsidR="00810B17">
          <w:rPr>
            <w:rFonts w:asciiTheme="minorHAnsi" w:eastAsiaTheme="minorEastAsia" w:hAnsiTheme="minorHAnsi" w:cstheme="minorBidi"/>
            <w:b w:val="0"/>
            <w:iCs w:val="0"/>
            <w:noProof/>
            <w:sz w:val="22"/>
            <w:szCs w:val="22"/>
            <w:lang w:val="hr-HR" w:eastAsia="hr-HR"/>
          </w:rPr>
          <w:t xml:space="preserve"> </w:t>
        </w:r>
        <w:r w:rsidR="00810B17" w:rsidRPr="00123C0C">
          <w:rPr>
            <w:rStyle w:val="Hyperlink"/>
            <w:noProof/>
            <w:lang w:val="hr-HR"/>
          </w:rPr>
          <w:t>Regulacijski sustavi izmjenjivača s baterijama paralelno spojenim s uzdužnim kondenzatorom</w:t>
        </w:r>
        <w:r w:rsidR="00810B17">
          <w:rPr>
            <w:noProof/>
            <w:webHidden/>
          </w:rPr>
          <w:tab/>
        </w:r>
        <w:r w:rsidR="00810B17">
          <w:rPr>
            <w:noProof/>
            <w:webHidden/>
          </w:rPr>
          <w:fldChar w:fldCharType="begin"/>
        </w:r>
        <w:r w:rsidR="00810B17">
          <w:rPr>
            <w:noProof/>
            <w:webHidden/>
          </w:rPr>
          <w:instrText xml:space="preserve"> PAGEREF _Toc73431907 \h </w:instrText>
        </w:r>
        <w:r w:rsidR="00810B17">
          <w:rPr>
            <w:noProof/>
            <w:webHidden/>
          </w:rPr>
        </w:r>
        <w:r w:rsidR="00810B17">
          <w:rPr>
            <w:noProof/>
            <w:webHidden/>
          </w:rPr>
          <w:fldChar w:fldCharType="separate"/>
        </w:r>
        <w:r w:rsidR="00D36F84">
          <w:rPr>
            <w:noProof/>
            <w:webHidden/>
          </w:rPr>
          <w:t>61</w:t>
        </w:r>
        <w:r w:rsidR="00810B17">
          <w:rPr>
            <w:noProof/>
            <w:webHidden/>
          </w:rPr>
          <w:fldChar w:fldCharType="end"/>
        </w:r>
      </w:hyperlink>
    </w:p>
    <w:p w14:paraId="5CA893ED" w14:textId="4B7E1789" w:rsidR="00810B17" w:rsidRDefault="00CD1C76">
      <w:pPr>
        <w:pStyle w:val="TOC2"/>
        <w:rPr>
          <w:rFonts w:asciiTheme="minorHAnsi" w:eastAsiaTheme="minorEastAsia" w:hAnsiTheme="minorHAnsi" w:cstheme="minorBidi"/>
          <w:b w:val="0"/>
          <w:sz w:val="22"/>
          <w:szCs w:val="22"/>
          <w:lang w:eastAsia="hr-HR"/>
        </w:rPr>
      </w:pPr>
      <w:hyperlink w:anchor="_Toc73431908" w:history="1">
        <w:r w:rsidR="00810B17" w:rsidRPr="00123C0C">
          <w:rPr>
            <w:rStyle w:val="Hyperlink"/>
          </w:rPr>
          <w:t>6.2.</w:t>
        </w:r>
        <w:r w:rsidR="00810B17">
          <w:rPr>
            <w:rFonts w:asciiTheme="minorHAnsi" w:eastAsiaTheme="minorEastAsia" w:hAnsiTheme="minorHAnsi" w:cstheme="minorBidi"/>
            <w:b w:val="0"/>
            <w:sz w:val="22"/>
            <w:szCs w:val="22"/>
            <w:lang w:eastAsia="hr-HR"/>
          </w:rPr>
          <w:t xml:space="preserve"> </w:t>
        </w:r>
        <w:r w:rsidR="00810B17" w:rsidRPr="00123C0C">
          <w:rPr>
            <w:rStyle w:val="Hyperlink"/>
          </w:rPr>
          <w:t>Sustavi s baterijama paralelno spojenim s poprečnim kondenzatorom</w:t>
        </w:r>
        <w:r w:rsidR="00810B17">
          <w:rPr>
            <w:webHidden/>
          </w:rPr>
          <w:tab/>
        </w:r>
        <w:r w:rsidR="00810B17">
          <w:rPr>
            <w:webHidden/>
          </w:rPr>
          <w:fldChar w:fldCharType="begin"/>
        </w:r>
        <w:r w:rsidR="00810B17">
          <w:rPr>
            <w:webHidden/>
          </w:rPr>
          <w:instrText xml:space="preserve"> PAGEREF _Toc73431908 \h </w:instrText>
        </w:r>
        <w:r w:rsidR="00810B17">
          <w:rPr>
            <w:webHidden/>
          </w:rPr>
        </w:r>
        <w:r w:rsidR="00810B17">
          <w:rPr>
            <w:webHidden/>
          </w:rPr>
          <w:fldChar w:fldCharType="separate"/>
        </w:r>
        <w:r w:rsidR="00D36F84">
          <w:rPr>
            <w:webHidden/>
          </w:rPr>
          <w:t>65</w:t>
        </w:r>
        <w:r w:rsidR="00810B17">
          <w:rPr>
            <w:webHidden/>
          </w:rPr>
          <w:fldChar w:fldCharType="end"/>
        </w:r>
      </w:hyperlink>
    </w:p>
    <w:p w14:paraId="4A3FC9F5" w14:textId="708E7F60" w:rsidR="00810B17" w:rsidRDefault="00CD1C76">
      <w:pPr>
        <w:pStyle w:val="TOC3"/>
        <w:rPr>
          <w:rFonts w:asciiTheme="minorHAnsi" w:eastAsiaTheme="minorEastAsia" w:hAnsiTheme="minorHAnsi" w:cstheme="minorBidi"/>
          <w:b w:val="0"/>
          <w:iCs w:val="0"/>
          <w:noProof/>
          <w:sz w:val="22"/>
          <w:szCs w:val="22"/>
          <w:lang w:val="hr-HR" w:eastAsia="hr-HR"/>
        </w:rPr>
      </w:pPr>
      <w:hyperlink w:anchor="_Toc73431909" w:history="1">
        <w:r w:rsidR="00810B17" w:rsidRPr="00123C0C">
          <w:rPr>
            <w:rStyle w:val="Hyperlink"/>
            <w:noProof/>
            <w:lang w:val="hr-HR"/>
          </w:rPr>
          <w:t>6.2.1.</w:t>
        </w:r>
        <w:r w:rsidR="00810B17">
          <w:rPr>
            <w:rFonts w:asciiTheme="minorHAnsi" w:eastAsiaTheme="minorEastAsia" w:hAnsiTheme="minorHAnsi" w:cstheme="minorBidi"/>
            <w:b w:val="0"/>
            <w:iCs w:val="0"/>
            <w:noProof/>
            <w:sz w:val="22"/>
            <w:szCs w:val="22"/>
            <w:lang w:val="hr-HR" w:eastAsia="hr-HR"/>
          </w:rPr>
          <w:t xml:space="preserve"> </w:t>
        </w:r>
        <w:r w:rsidR="00810B17" w:rsidRPr="00123C0C">
          <w:rPr>
            <w:rStyle w:val="Hyperlink"/>
            <w:noProof/>
            <w:lang w:val="hr-HR"/>
          </w:rPr>
          <w:t>Matematički model sustava s baterijama paralelno spojenim s poprečnim kondenzatorom</w:t>
        </w:r>
        <w:r w:rsidR="00810B17">
          <w:rPr>
            <w:noProof/>
            <w:webHidden/>
          </w:rPr>
          <w:tab/>
        </w:r>
        <w:r w:rsidR="00810B17">
          <w:rPr>
            <w:noProof/>
            <w:webHidden/>
          </w:rPr>
          <w:fldChar w:fldCharType="begin"/>
        </w:r>
        <w:r w:rsidR="00810B17">
          <w:rPr>
            <w:noProof/>
            <w:webHidden/>
          </w:rPr>
          <w:instrText xml:space="preserve"> PAGEREF _Toc73431909 \h </w:instrText>
        </w:r>
        <w:r w:rsidR="00810B17">
          <w:rPr>
            <w:noProof/>
            <w:webHidden/>
          </w:rPr>
        </w:r>
        <w:r w:rsidR="00810B17">
          <w:rPr>
            <w:noProof/>
            <w:webHidden/>
          </w:rPr>
          <w:fldChar w:fldCharType="separate"/>
        </w:r>
        <w:r w:rsidR="00D36F84">
          <w:rPr>
            <w:noProof/>
            <w:webHidden/>
          </w:rPr>
          <w:t>66</w:t>
        </w:r>
        <w:r w:rsidR="00810B17">
          <w:rPr>
            <w:noProof/>
            <w:webHidden/>
          </w:rPr>
          <w:fldChar w:fldCharType="end"/>
        </w:r>
      </w:hyperlink>
    </w:p>
    <w:p w14:paraId="0C339433" w14:textId="58794919" w:rsidR="00810B17" w:rsidRDefault="00CD1C76">
      <w:pPr>
        <w:pStyle w:val="TOC3"/>
        <w:rPr>
          <w:rFonts w:asciiTheme="minorHAnsi" w:eastAsiaTheme="minorEastAsia" w:hAnsiTheme="minorHAnsi" w:cstheme="minorBidi"/>
          <w:b w:val="0"/>
          <w:iCs w:val="0"/>
          <w:noProof/>
          <w:sz w:val="22"/>
          <w:szCs w:val="22"/>
          <w:lang w:val="hr-HR" w:eastAsia="hr-HR"/>
        </w:rPr>
      </w:pPr>
      <w:hyperlink w:anchor="_Toc73431910" w:history="1">
        <w:r w:rsidR="00810B17" w:rsidRPr="00123C0C">
          <w:rPr>
            <w:rStyle w:val="Hyperlink"/>
            <w:noProof/>
            <w:lang w:val="hr-HR"/>
          </w:rPr>
          <w:t>6.2.2.</w:t>
        </w:r>
        <w:r w:rsidR="00810B17">
          <w:rPr>
            <w:rFonts w:asciiTheme="minorHAnsi" w:eastAsiaTheme="minorEastAsia" w:hAnsiTheme="minorHAnsi" w:cstheme="minorBidi"/>
            <w:b w:val="0"/>
            <w:iCs w:val="0"/>
            <w:noProof/>
            <w:sz w:val="22"/>
            <w:szCs w:val="22"/>
            <w:lang w:val="hr-HR" w:eastAsia="hr-HR"/>
          </w:rPr>
          <w:t xml:space="preserve"> </w:t>
        </w:r>
        <w:r w:rsidR="00810B17" w:rsidRPr="00123C0C">
          <w:rPr>
            <w:rStyle w:val="Hyperlink"/>
            <w:noProof/>
            <w:lang w:val="hr-HR"/>
          </w:rPr>
          <w:t>Regulacijski sustav izmjenjivača s baterijama paralelno spojenim s poprečnim kondenzatorom</w:t>
        </w:r>
        <w:r w:rsidR="00810B17">
          <w:rPr>
            <w:noProof/>
            <w:webHidden/>
          </w:rPr>
          <w:tab/>
        </w:r>
        <w:r w:rsidR="00810B17">
          <w:rPr>
            <w:noProof/>
            <w:webHidden/>
          </w:rPr>
          <w:fldChar w:fldCharType="begin"/>
        </w:r>
        <w:r w:rsidR="00810B17">
          <w:rPr>
            <w:noProof/>
            <w:webHidden/>
          </w:rPr>
          <w:instrText xml:space="preserve"> PAGEREF _Toc73431910 \h </w:instrText>
        </w:r>
        <w:r w:rsidR="00810B17">
          <w:rPr>
            <w:noProof/>
            <w:webHidden/>
          </w:rPr>
        </w:r>
        <w:r w:rsidR="00810B17">
          <w:rPr>
            <w:noProof/>
            <w:webHidden/>
          </w:rPr>
          <w:fldChar w:fldCharType="separate"/>
        </w:r>
        <w:r w:rsidR="00D36F84">
          <w:rPr>
            <w:noProof/>
            <w:webHidden/>
          </w:rPr>
          <w:t>68</w:t>
        </w:r>
        <w:r w:rsidR="00810B17">
          <w:rPr>
            <w:noProof/>
            <w:webHidden/>
          </w:rPr>
          <w:fldChar w:fldCharType="end"/>
        </w:r>
      </w:hyperlink>
    </w:p>
    <w:p w14:paraId="31C913FD" w14:textId="630E7410" w:rsidR="00810B17" w:rsidRDefault="00CD1C76">
      <w:pPr>
        <w:pStyle w:val="TOC1"/>
        <w:tabs>
          <w:tab w:val="left" w:pos="482"/>
          <w:tab w:val="right" w:leader="dot" w:pos="9061"/>
        </w:tabs>
        <w:rPr>
          <w:rFonts w:asciiTheme="minorHAnsi" w:eastAsiaTheme="minorEastAsia" w:hAnsiTheme="minorHAnsi" w:cstheme="minorBidi"/>
          <w:b w:val="0"/>
          <w:bCs w:val="0"/>
          <w:caps w:val="0"/>
          <w:noProof/>
          <w:sz w:val="22"/>
          <w:szCs w:val="22"/>
          <w:lang w:val="hr-HR" w:eastAsia="hr-HR"/>
        </w:rPr>
      </w:pPr>
      <w:hyperlink w:anchor="_Toc73431911" w:history="1">
        <w:r w:rsidR="00810B17" w:rsidRPr="00123C0C">
          <w:rPr>
            <w:rStyle w:val="Hyperlink"/>
            <w:noProof/>
            <w:lang w:val="hr-HR"/>
          </w:rPr>
          <w:t>7.</w:t>
        </w:r>
        <w:r w:rsidR="00810B17">
          <w:rPr>
            <w:rFonts w:asciiTheme="minorHAnsi" w:eastAsiaTheme="minorEastAsia" w:hAnsiTheme="minorHAnsi" w:cstheme="minorBidi"/>
            <w:b w:val="0"/>
            <w:bCs w:val="0"/>
            <w:caps w:val="0"/>
            <w:noProof/>
            <w:sz w:val="22"/>
            <w:szCs w:val="22"/>
            <w:lang w:val="hr-HR" w:eastAsia="hr-HR"/>
          </w:rPr>
          <w:t xml:space="preserve"> </w:t>
        </w:r>
        <w:r w:rsidR="00810B17" w:rsidRPr="00123C0C">
          <w:rPr>
            <w:rStyle w:val="Hyperlink"/>
            <w:noProof/>
            <w:lang w:val="hr-HR"/>
          </w:rPr>
          <w:t>ZAKLJUČAK</w:t>
        </w:r>
        <w:r w:rsidR="00810B17">
          <w:rPr>
            <w:noProof/>
            <w:webHidden/>
          </w:rPr>
          <w:tab/>
        </w:r>
        <w:r w:rsidR="00810B17">
          <w:rPr>
            <w:noProof/>
            <w:webHidden/>
          </w:rPr>
          <w:fldChar w:fldCharType="begin"/>
        </w:r>
        <w:r w:rsidR="00810B17">
          <w:rPr>
            <w:noProof/>
            <w:webHidden/>
          </w:rPr>
          <w:instrText xml:space="preserve"> PAGEREF _Toc73431911 \h </w:instrText>
        </w:r>
        <w:r w:rsidR="00810B17">
          <w:rPr>
            <w:noProof/>
            <w:webHidden/>
          </w:rPr>
        </w:r>
        <w:r w:rsidR="00810B17">
          <w:rPr>
            <w:noProof/>
            <w:webHidden/>
          </w:rPr>
          <w:fldChar w:fldCharType="separate"/>
        </w:r>
        <w:r w:rsidR="00D36F84">
          <w:rPr>
            <w:noProof/>
            <w:webHidden/>
          </w:rPr>
          <w:t>71</w:t>
        </w:r>
        <w:r w:rsidR="00810B17">
          <w:rPr>
            <w:noProof/>
            <w:webHidden/>
          </w:rPr>
          <w:fldChar w:fldCharType="end"/>
        </w:r>
      </w:hyperlink>
    </w:p>
    <w:p w14:paraId="0A1091E0" w14:textId="35A43A30" w:rsidR="00810B17" w:rsidRDefault="00CD1C76">
      <w:pPr>
        <w:pStyle w:val="TOC1"/>
        <w:tabs>
          <w:tab w:val="right" w:leader="dot" w:pos="9061"/>
        </w:tabs>
        <w:rPr>
          <w:rFonts w:asciiTheme="minorHAnsi" w:eastAsiaTheme="minorEastAsia" w:hAnsiTheme="minorHAnsi" w:cstheme="minorBidi"/>
          <w:b w:val="0"/>
          <w:bCs w:val="0"/>
          <w:caps w:val="0"/>
          <w:noProof/>
          <w:sz w:val="22"/>
          <w:szCs w:val="22"/>
          <w:lang w:val="hr-HR" w:eastAsia="hr-HR"/>
        </w:rPr>
      </w:pPr>
      <w:hyperlink w:anchor="_Toc73431912" w:history="1">
        <w:r w:rsidR="00810B17" w:rsidRPr="00123C0C">
          <w:rPr>
            <w:rStyle w:val="Hyperlink"/>
            <w:noProof/>
            <w:lang w:val="hr-HR"/>
          </w:rPr>
          <w:t>LITERATURA</w:t>
        </w:r>
        <w:r w:rsidR="00810B17">
          <w:rPr>
            <w:noProof/>
            <w:webHidden/>
          </w:rPr>
          <w:tab/>
        </w:r>
        <w:r w:rsidR="00810B17">
          <w:rPr>
            <w:noProof/>
            <w:webHidden/>
          </w:rPr>
          <w:fldChar w:fldCharType="begin"/>
        </w:r>
        <w:r w:rsidR="00810B17">
          <w:rPr>
            <w:noProof/>
            <w:webHidden/>
          </w:rPr>
          <w:instrText xml:space="preserve"> PAGEREF _Toc73431912 \h </w:instrText>
        </w:r>
        <w:r w:rsidR="00810B17">
          <w:rPr>
            <w:noProof/>
            <w:webHidden/>
          </w:rPr>
        </w:r>
        <w:r w:rsidR="00810B17">
          <w:rPr>
            <w:noProof/>
            <w:webHidden/>
          </w:rPr>
          <w:fldChar w:fldCharType="separate"/>
        </w:r>
        <w:r w:rsidR="00D36F84">
          <w:rPr>
            <w:noProof/>
            <w:webHidden/>
          </w:rPr>
          <w:t>73</w:t>
        </w:r>
        <w:r w:rsidR="00810B17">
          <w:rPr>
            <w:noProof/>
            <w:webHidden/>
          </w:rPr>
          <w:fldChar w:fldCharType="end"/>
        </w:r>
      </w:hyperlink>
    </w:p>
    <w:p w14:paraId="38B9045C" w14:textId="0CD66934" w:rsidR="00810B17" w:rsidRDefault="00CD1C76">
      <w:pPr>
        <w:pStyle w:val="TOC1"/>
        <w:tabs>
          <w:tab w:val="right" w:leader="dot" w:pos="9061"/>
        </w:tabs>
        <w:rPr>
          <w:rFonts w:asciiTheme="minorHAnsi" w:eastAsiaTheme="minorEastAsia" w:hAnsiTheme="minorHAnsi" w:cstheme="minorBidi"/>
          <w:b w:val="0"/>
          <w:bCs w:val="0"/>
          <w:caps w:val="0"/>
          <w:noProof/>
          <w:sz w:val="22"/>
          <w:szCs w:val="22"/>
          <w:lang w:val="hr-HR" w:eastAsia="hr-HR"/>
        </w:rPr>
      </w:pPr>
      <w:hyperlink w:anchor="_Toc73431913" w:history="1">
        <w:r w:rsidR="00810B17" w:rsidRPr="00123C0C">
          <w:rPr>
            <w:rStyle w:val="Hyperlink"/>
            <w:noProof/>
            <w:lang w:val="hr-HR"/>
          </w:rPr>
          <w:t>POPIS OZNAKA I KRATICA</w:t>
        </w:r>
        <w:r w:rsidR="00810B17">
          <w:rPr>
            <w:noProof/>
            <w:webHidden/>
          </w:rPr>
          <w:tab/>
        </w:r>
        <w:r w:rsidR="00810B17">
          <w:rPr>
            <w:noProof/>
            <w:webHidden/>
          </w:rPr>
          <w:fldChar w:fldCharType="begin"/>
        </w:r>
        <w:r w:rsidR="00810B17">
          <w:rPr>
            <w:noProof/>
            <w:webHidden/>
          </w:rPr>
          <w:instrText xml:space="preserve"> PAGEREF _Toc73431913 \h </w:instrText>
        </w:r>
        <w:r w:rsidR="00810B17">
          <w:rPr>
            <w:noProof/>
            <w:webHidden/>
          </w:rPr>
        </w:r>
        <w:r w:rsidR="00810B17">
          <w:rPr>
            <w:noProof/>
            <w:webHidden/>
          </w:rPr>
          <w:fldChar w:fldCharType="separate"/>
        </w:r>
        <w:r w:rsidR="00D36F84">
          <w:rPr>
            <w:noProof/>
            <w:webHidden/>
          </w:rPr>
          <w:t>82</w:t>
        </w:r>
        <w:r w:rsidR="00810B17">
          <w:rPr>
            <w:noProof/>
            <w:webHidden/>
          </w:rPr>
          <w:fldChar w:fldCharType="end"/>
        </w:r>
      </w:hyperlink>
    </w:p>
    <w:p w14:paraId="2CE909ED" w14:textId="32942507" w:rsidR="00810B17" w:rsidRDefault="00CD1C76">
      <w:pPr>
        <w:pStyle w:val="TOC1"/>
        <w:tabs>
          <w:tab w:val="right" w:leader="dot" w:pos="9061"/>
        </w:tabs>
        <w:rPr>
          <w:rFonts w:asciiTheme="minorHAnsi" w:eastAsiaTheme="minorEastAsia" w:hAnsiTheme="minorHAnsi" w:cstheme="minorBidi"/>
          <w:b w:val="0"/>
          <w:bCs w:val="0"/>
          <w:caps w:val="0"/>
          <w:noProof/>
          <w:sz w:val="22"/>
          <w:szCs w:val="22"/>
          <w:lang w:val="hr-HR" w:eastAsia="hr-HR"/>
        </w:rPr>
      </w:pPr>
      <w:hyperlink w:anchor="_Toc73431914" w:history="1">
        <w:r w:rsidR="00810B17" w:rsidRPr="00123C0C">
          <w:rPr>
            <w:rStyle w:val="Hyperlink"/>
            <w:noProof/>
            <w:lang w:val="hr-HR"/>
          </w:rPr>
          <w:t>SAŽETAK</w:t>
        </w:r>
        <w:r w:rsidR="00810B17">
          <w:rPr>
            <w:noProof/>
            <w:webHidden/>
          </w:rPr>
          <w:tab/>
        </w:r>
        <w:r w:rsidR="00810B17">
          <w:rPr>
            <w:noProof/>
            <w:webHidden/>
          </w:rPr>
          <w:fldChar w:fldCharType="begin"/>
        </w:r>
        <w:r w:rsidR="00810B17">
          <w:rPr>
            <w:noProof/>
            <w:webHidden/>
          </w:rPr>
          <w:instrText xml:space="preserve"> PAGEREF _Toc73431914 \h </w:instrText>
        </w:r>
        <w:r w:rsidR="00810B17">
          <w:rPr>
            <w:noProof/>
            <w:webHidden/>
          </w:rPr>
        </w:r>
        <w:r w:rsidR="00810B17">
          <w:rPr>
            <w:noProof/>
            <w:webHidden/>
          </w:rPr>
          <w:fldChar w:fldCharType="separate"/>
        </w:r>
        <w:r w:rsidR="00D36F84">
          <w:rPr>
            <w:noProof/>
            <w:webHidden/>
          </w:rPr>
          <w:t>85</w:t>
        </w:r>
        <w:r w:rsidR="00810B17">
          <w:rPr>
            <w:noProof/>
            <w:webHidden/>
          </w:rPr>
          <w:fldChar w:fldCharType="end"/>
        </w:r>
      </w:hyperlink>
    </w:p>
    <w:p w14:paraId="675714FC" w14:textId="032E8E09" w:rsidR="00A634C1" w:rsidRDefault="00ED3FE8" w:rsidP="00E23BDF">
      <w:pPr>
        <w:rPr>
          <w:b/>
          <w:sz w:val="28"/>
          <w:szCs w:val="28"/>
        </w:rPr>
      </w:pPr>
      <w:r>
        <w:rPr>
          <w:rFonts w:cstheme="minorHAnsi"/>
          <w:bCs/>
          <w:caps/>
          <w:sz w:val="28"/>
          <w:szCs w:val="28"/>
        </w:rPr>
        <w:fldChar w:fldCharType="end"/>
      </w:r>
    </w:p>
    <w:p w14:paraId="24605C11" w14:textId="44904649" w:rsidR="00394DED" w:rsidRPr="00E23BDF" w:rsidRDefault="00394DED" w:rsidP="00E23BDF">
      <w:pPr>
        <w:rPr>
          <w:noProof/>
        </w:rPr>
        <w:sectPr w:rsidR="00394DED" w:rsidRPr="00E23BDF" w:rsidSect="00D23297">
          <w:pgSz w:w="11907" w:h="16840" w:code="9"/>
          <w:pgMar w:top="1418" w:right="1418" w:bottom="1418" w:left="1418" w:header="709" w:footer="709" w:gutter="0"/>
          <w:cols w:space="708"/>
          <w:docGrid w:linePitch="360"/>
        </w:sectPr>
      </w:pPr>
    </w:p>
    <w:p w14:paraId="6562611B" w14:textId="77777777" w:rsidR="006B03DB" w:rsidRDefault="00543593" w:rsidP="006B03DB">
      <w:pPr>
        <w:pStyle w:val="Heading1"/>
        <w:rPr>
          <w:lang w:val="hr-HR"/>
        </w:rPr>
      </w:pPr>
      <w:bookmarkStart w:id="5" w:name="_Toc70601057"/>
      <w:bookmarkStart w:id="6" w:name="_Toc70602480"/>
      <w:bookmarkStart w:id="7" w:name="_Toc73431888"/>
      <w:r>
        <w:rPr>
          <w:lang w:val="hr-HR"/>
        </w:rPr>
        <w:lastRenderedPageBreak/>
        <w:t>U</w:t>
      </w:r>
      <w:r w:rsidR="002D1F40" w:rsidRPr="00C4198A">
        <w:rPr>
          <w:lang w:val="hr-HR"/>
        </w:rPr>
        <w:t>VO</w:t>
      </w:r>
      <w:bookmarkEnd w:id="1"/>
      <w:bookmarkEnd w:id="2"/>
      <w:bookmarkEnd w:id="3"/>
      <w:bookmarkEnd w:id="4"/>
      <w:r>
        <w:rPr>
          <w:lang w:val="hr-HR"/>
        </w:rPr>
        <w:t>D</w:t>
      </w:r>
      <w:bookmarkStart w:id="8" w:name="_Toc70600058"/>
      <w:bookmarkStart w:id="9" w:name="_Toc70600250"/>
      <w:bookmarkStart w:id="10" w:name="_Toc70600291"/>
      <w:bookmarkEnd w:id="5"/>
      <w:bookmarkEnd w:id="6"/>
      <w:bookmarkEnd w:id="7"/>
    </w:p>
    <w:p w14:paraId="04A71559" w14:textId="1D6952E3" w:rsidR="00337F29" w:rsidRDefault="00C24007" w:rsidP="00570815">
      <w:pPr>
        <w:spacing w:after="120"/>
        <w:rPr>
          <w:lang w:val="hr-HR"/>
        </w:rPr>
      </w:pPr>
      <w:r>
        <w:rPr>
          <w:lang w:val="hr-HR"/>
        </w:rPr>
        <w:tab/>
      </w:r>
      <w:r w:rsidR="0018713E">
        <w:rPr>
          <w:lang w:val="hr-HR"/>
        </w:rPr>
        <w:t xml:space="preserve">Električna energija </w:t>
      </w:r>
      <w:r w:rsidR="00F16205">
        <w:rPr>
          <w:lang w:val="hr-HR"/>
        </w:rPr>
        <w:t xml:space="preserve">neophodna </w:t>
      </w:r>
      <w:r w:rsidR="0018713E">
        <w:rPr>
          <w:lang w:val="hr-HR"/>
        </w:rPr>
        <w:t xml:space="preserve">je za funkcioniranje modernog svijeta kakvog poznajemo danas. </w:t>
      </w:r>
      <w:r w:rsidR="00E617C4">
        <w:rPr>
          <w:lang w:val="hr-HR"/>
        </w:rPr>
        <w:t>Potreba za električnom energijom raste iz godine u godinu</w:t>
      </w:r>
      <w:r w:rsidR="00240BD6">
        <w:rPr>
          <w:lang w:val="hr-HR"/>
        </w:rPr>
        <w:t>, što će se</w:t>
      </w:r>
      <w:r w:rsidR="00E47600">
        <w:rPr>
          <w:lang w:val="hr-HR"/>
        </w:rPr>
        <w:t xml:space="preserve"> sigurno</w:t>
      </w:r>
      <w:r w:rsidR="00240BD6">
        <w:rPr>
          <w:lang w:val="hr-HR"/>
        </w:rPr>
        <w:t xml:space="preserve"> nastaviti i u godinama koje dolaze zbog porasta proizvodnje automobila koje pokreć</w:t>
      </w:r>
      <w:r w:rsidR="001170A3">
        <w:rPr>
          <w:lang w:val="hr-HR"/>
        </w:rPr>
        <w:t>u</w:t>
      </w:r>
      <w:r w:rsidR="00240BD6">
        <w:rPr>
          <w:lang w:val="hr-HR"/>
        </w:rPr>
        <w:t xml:space="preserve"> elektr</w:t>
      </w:r>
      <w:r w:rsidR="001170A3">
        <w:rPr>
          <w:lang w:val="hr-HR"/>
        </w:rPr>
        <w:t>ični motori</w:t>
      </w:r>
      <w:r w:rsidR="00240BD6">
        <w:rPr>
          <w:lang w:val="hr-HR"/>
        </w:rPr>
        <w:t>.</w:t>
      </w:r>
      <w:r w:rsidR="00DA0463">
        <w:rPr>
          <w:lang w:val="hr-HR"/>
        </w:rPr>
        <w:t xml:space="preserve"> Zbog toga je važno osigurati dovoljnu proizvodnju električne energije kako bi se zadovoljile sve potrebe tržišta. </w:t>
      </w:r>
      <w:r w:rsidR="00B933FD">
        <w:rPr>
          <w:lang w:val="hr-HR"/>
        </w:rPr>
        <w:t xml:space="preserve">Električna energija se može </w:t>
      </w:r>
      <w:r w:rsidR="00367327">
        <w:rPr>
          <w:lang w:val="hr-HR"/>
        </w:rPr>
        <w:t>proizvoditi</w:t>
      </w:r>
      <w:r w:rsidR="00B933FD">
        <w:rPr>
          <w:lang w:val="hr-HR"/>
        </w:rPr>
        <w:t xml:space="preserve"> iz neobnovljivih izvora energije i obnovljivih izvora energije. </w:t>
      </w:r>
      <w:r w:rsidR="00D615EF">
        <w:rPr>
          <w:lang w:val="hr-HR"/>
        </w:rPr>
        <w:t xml:space="preserve">U neobnovljive izvore energije spadaju fosilna goriva i nuklearna </w:t>
      </w:r>
      <w:r w:rsidR="00F861D0">
        <w:rPr>
          <w:lang w:val="hr-HR"/>
        </w:rPr>
        <w:t>goriva</w:t>
      </w:r>
      <w:r w:rsidR="00D615EF">
        <w:rPr>
          <w:lang w:val="hr-HR"/>
        </w:rPr>
        <w:t xml:space="preserve"> dok u obnovljive izvore spadaju hidroenergija, energija vjera, sunčeva energija, geotermalna energija, biomasa i energija mora.</w:t>
      </w:r>
      <w:r w:rsidR="007F3CDB">
        <w:rPr>
          <w:lang w:val="hr-HR"/>
        </w:rPr>
        <w:t xml:space="preserve"> U </w:t>
      </w:r>
      <w:r w:rsidR="007950D5">
        <w:rPr>
          <w:lang w:val="hr-HR"/>
        </w:rPr>
        <w:t>dvadesetom</w:t>
      </w:r>
      <w:r w:rsidR="007F3CDB">
        <w:rPr>
          <w:lang w:val="hr-HR"/>
        </w:rPr>
        <w:t xml:space="preserve"> stoljeću električna energija se u velikoj mjeri proizvodila iz neobnovljivih izvora energije, odnosno</w:t>
      </w:r>
      <w:r w:rsidR="00612DF8">
        <w:rPr>
          <w:lang w:val="hr-HR"/>
        </w:rPr>
        <w:t xml:space="preserve"> u</w:t>
      </w:r>
      <w:r w:rsidR="007F3CDB">
        <w:rPr>
          <w:lang w:val="hr-HR"/>
        </w:rPr>
        <w:t xml:space="preserve"> termoelektr</w:t>
      </w:r>
      <w:r w:rsidR="00612DF8">
        <w:rPr>
          <w:lang w:val="hr-HR"/>
        </w:rPr>
        <w:t>anama na ugljen</w:t>
      </w:r>
      <w:r w:rsidR="007F3CDB">
        <w:rPr>
          <w:lang w:val="hr-HR"/>
        </w:rPr>
        <w:t xml:space="preserve"> i nuklearn</w:t>
      </w:r>
      <w:r w:rsidR="00612DF8">
        <w:rPr>
          <w:lang w:val="hr-HR"/>
        </w:rPr>
        <w:t>im</w:t>
      </w:r>
      <w:r w:rsidR="007F3CDB">
        <w:rPr>
          <w:lang w:val="hr-HR"/>
        </w:rPr>
        <w:t xml:space="preserve"> elektrana</w:t>
      </w:r>
      <w:r w:rsidR="00612DF8">
        <w:rPr>
          <w:lang w:val="hr-HR"/>
        </w:rPr>
        <w:t>ma</w:t>
      </w:r>
      <w:r w:rsidR="007F3CDB">
        <w:rPr>
          <w:lang w:val="hr-HR"/>
        </w:rPr>
        <w:t>.</w:t>
      </w:r>
      <w:r w:rsidR="00E9140F">
        <w:rPr>
          <w:lang w:val="hr-HR"/>
        </w:rPr>
        <w:t xml:space="preserve"> </w:t>
      </w:r>
      <w:r w:rsidR="007950D5">
        <w:rPr>
          <w:lang w:val="hr-HR"/>
        </w:rPr>
        <w:t>Termoelektrane ispuštaju velike količine ugljičnog dioksida u atmosferu, dok je problem kod nuklearnih elektrana skladištenje otpada i moguće nesreće s katastrofalnim posljedicama (</w:t>
      </w:r>
      <w:r w:rsidR="00BE2F15">
        <w:rPr>
          <w:lang w:val="hr-HR"/>
        </w:rPr>
        <w:t>Černobil, Fukušima</w:t>
      </w:r>
      <w:r w:rsidR="007950D5">
        <w:rPr>
          <w:lang w:val="hr-HR"/>
        </w:rPr>
        <w:t>).</w:t>
      </w:r>
      <w:r w:rsidR="00E33DC6">
        <w:rPr>
          <w:lang w:val="hr-HR"/>
        </w:rPr>
        <w:t xml:space="preserve"> Zbog povećanja ekološke svijesti</w:t>
      </w:r>
      <w:r w:rsidR="00B1499C">
        <w:rPr>
          <w:lang w:val="hr-HR"/>
        </w:rPr>
        <w:t>,</w:t>
      </w:r>
      <w:r w:rsidR="00E33DC6">
        <w:rPr>
          <w:lang w:val="hr-HR"/>
        </w:rPr>
        <w:t xml:space="preserve"> u svijetu se sve više električne energije proizvodi iz obnovljivih</w:t>
      </w:r>
      <w:r w:rsidR="002C2798">
        <w:rPr>
          <w:lang w:val="hr-HR"/>
        </w:rPr>
        <w:t>,</w:t>
      </w:r>
      <w:r w:rsidR="00E33DC6">
        <w:rPr>
          <w:lang w:val="hr-HR"/>
        </w:rPr>
        <w:t xml:space="preserve"> tzv. zelenih izvora energije.</w:t>
      </w:r>
      <w:r w:rsidR="00CC61D3">
        <w:rPr>
          <w:lang w:val="hr-HR"/>
        </w:rPr>
        <w:t xml:space="preserve"> Posebno je zanimljiva proizvodnja električne energije iz energije sunčeva zračenja</w:t>
      </w:r>
      <w:r w:rsidR="00337F29">
        <w:rPr>
          <w:lang w:val="hr-HR"/>
        </w:rPr>
        <w:t xml:space="preserve"> koja se događa u fotonaponskim </w:t>
      </w:r>
      <w:r w:rsidR="00494F12">
        <w:rPr>
          <w:lang w:val="hr-HR"/>
        </w:rPr>
        <w:t>sustavima</w:t>
      </w:r>
      <w:r w:rsidR="00337F29">
        <w:rPr>
          <w:lang w:val="hr-HR"/>
        </w:rPr>
        <w:t>.</w:t>
      </w:r>
    </w:p>
    <w:p w14:paraId="016B02AD" w14:textId="6A0E9106" w:rsidR="006A0C34" w:rsidRDefault="00FD3CA6" w:rsidP="00C61425">
      <w:pPr>
        <w:spacing w:after="120"/>
        <w:rPr>
          <w:lang w:val="hr-HR"/>
        </w:rPr>
      </w:pPr>
      <w:r>
        <w:rPr>
          <w:lang w:val="hr-HR"/>
        </w:rPr>
        <w:tab/>
      </w:r>
      <w:r w:rsidR="00BE4828">
        <w:rPr>
          <w:lang w:val="hr-HR"/>
        </w:rPr>
        <w:t>Fotonaponsk</w:t>
      </w:r>
      <w:r w:rsidR="00787A15">
        <w:rPr>
          <w:lang w:val="hr-HR"/>
        </w:rPr>
        <w:t>i</w:t>
      </w:r>
      <w:r w:rsidR="00BE4828">
        <w:rPr>
          <w:lang w:val="hr-HR"/>
        </w:rPr>
        <w:t xml:space="preserve"> sustav se sastoji od više međusobno spojenih fotonaponskih panela </w:t>
      </w:r>
      <w:r w:rsidR="00072EEA">
        <w:rPr>
          <w:lang w:val="hr-HR"/>
        </w:rPr>
        <w:t>te</w:t>
      </w:r>
      <w:r w:rsidR="00BE4828">
        <w:rPr>
          <w:lang w:val="hr-HR"/>
        </w:rPr>
        <w:t xml:space="preserve"> </w:t>
      </w:r>
      <w:r w:rsidR="004A37A2">
        <w:rPr>
          <w:lang w:val="hr-HR"/>
        </w:rPr>
        <w:t>energetskih</w:t>
      </w:r>
      <w:r w:rsidR="00787A15">
        <w:rPr>
          <w:lang w:val="hr-HR"/>
        </w:rPr>
        <w:t xml:space="preserve"> pretvarača</w:t>
      </w:r>
      <w:r w:rsidR="00BE4828">
        <w:rPr>
          <w:lang w:val="hr-HR"/>
        </w:rPr>
        <w:t xml:space="preserve"> koji služe za povezivanje </w:t>
      </w:r>
      <w:r w:rsidR="00787A15">
        <w:rPr>
          <w:lang w:val="hr-HR"/>
        </w:rPr>
        <w:t>fotonaponskih panela</w:t>
      </w:r>
      <w:r w:rsidR="00BE4828">
        <w:rPr>
          <w:lang w:val="hr-HR"/>
        </w:rPr>
        <w:t xml:space="preserve"> na </w:t>
      </w:r>
      <w:r w:rsidR="00264E8C">
        <w:rPr>
          <w:lang w:val="hr-HR"/>
        </w:rPr>
        <w:t xml:space="preserve">izmjeničnu </w:t>
      </w:r>
      <w:r w:rsidR="00BE4828">
        <w:rPr>
          <w:lang w:val="hr-HR"/>
        </w:rPr>
        <w:t>električnu</w:t>
      </w:r>
      <w:r w:rsidR="004A37A2">
        <w:rPr>
          <w:lang w:val="hr-HR"/>
        </w:rPr>
        <w:t xml:space="preserve"> mrežu</w:t>
      </w:r>
      <w:r w:rsidR="00787A15">
        <w:rPr>
          <w:lang w:val="hr-HR"/>
        </w:rPr>
        <w:t xml:space="preserve"> ili za napajanje trošila</w:t>
      </w:r>
      <w:r w:rsidR="004A37A2">
        <w:rPr>
          <w:lang w:val="hr-HR"/>
        </w:rPr>
        <w:t>.</w:t>
      </w:r>
      <w:r w:rsidR="008B6D64">
        <w:rPr>
          <w:lang w:val="hr-HR"/>
        </w:rPr>
        <w:t xml:space="preserve"> </w:t>
      </w:r>
      <w:r w:rsidR="00AC279D">
        <w:rPr>
          <w:lang w:val="hr-HR"/>
        </w:rPr>
        <w:t xml:space="preserve">U </w:t>
      </w:r>
      <w:r w:rsidR="001E4B85">
        <w:rPr>
          <w:lang w:val="hr-HR"/>
        </w:rPr>
        <w:t>dvadeset prvom stoljeću</w:t>
      </w:r>
      <w:r w:rsidR="00AC279D">
        <w:rPr>
          <w:lang w:val="hr-HR"/>
        </w:rPr>
        <w:t xml:space="preserve"> broj</w:t>
      </w:r>
      <w:r w:rsidR="00CD2962">
        <w:rPr>
          <w:lang w:val="hr-HR"/>
        </w:rPr>
        <w:t xml:space="preserve"> </w:t>
      </w:r>
      <w:r w:rsidR="00AD386D">
        <w:rPr>
          <w:lang w:val="hr-HR"/>
        </w:rPr>
        <w:t>instaliranih</w:t>
      </w:r>
      <w:r w:rsidR="00AC279D">
        <w:rPr>
          <w:lang w:val="hr-HR"/>
        </w:rPr>
        <w:t xml:space="preserve"> fotonaponskih </w:t>
      </w:r>
      <w:r w:rsidR="00CD2962">
        <w:rPr>
          <w:lang w:val="hr-HR"/>
        </w:rPr>
        <w:t>sustava</w:t>
      </w:r>
      <w:r w:rsidR="00AC279D">
        <w:rPr>
          <w:lang w:val="hr-HR"/>
        </w:rPr>
        <w:t xml:space="preserve"> u Europsk</w:t>
      </w:r>
      <w:r w:rsidR="00CD2962">
        <w:rPr>
          <w:lang w:val="hr-HR"/>
        </w:rPr>
        <w:t>oj</w:t>
      </w:r>
      <w:r w:rsidR="00AC279D">
        <w:rPr>
          <w:lang w:val="hr-HR"/>
        </w:rPr>
        <w:t xml:space="preserve"> unij</w:t>
      </w:r>
      <w:r w:rsidR="00CD2962">
        <w:rPr>
          <w:lang w:val="hr-HR"/>
        </w:rPr>
        <w:t>i</w:t>
      </w:r>
      <w:r w:rsidR="00AC279D">
        <w:rPr>
          <w:lang w:val="hr-HR"/>
        </w:rPr>
        <w:t xml:space="preserve"> znatno</w:t>
      </w:r>
      <w:r w:rsidR="009A3C88">
        <w:rPr>
          <w:lang w:val="hr-HR"/>
        </w:rPr>
        <w:t xml:space="preserve"> se</w:t>
      </w:r>
      <w:r w:rsidR="00AC279D">
        <w:rPr>
          <w:lang w:val="hr-HR"/>
        </w:rPr>
        <w:t xml:space="preserve"> povećao. </w:t>
      </w:r>
      <w:r w:rsidR="001A5491">
        <w:rPr>
          <w:lang w:val="hr-HR"/>
        </w:rPr>
        <w:t>Prema podacima iznesenim</w:t>
      </w:r>
      <w:r w:rsidR="00BE172A">
        <w:rPr>
          <w:lang w:val="hr-HR"/>
        </w:rPr>
        <w:t xml:space="preserve"> u </w:t>
      </w:r>
      <w:r w:rsidR="00BE172A">
        <w:rPr>
          <w:lang w:val="hr-HR"/>
        </w:rPr>
        <w:fldChar w:fldCharType="begin"/>
      </w:r>
      <w:r w:rsidR="00BE172A">
        <w:rPr>
          <w:lang w:val="hr-HR"/>
        </w:rPr>
        <w:instrText xml:space="preserve"> ADDIN EN.CITE &lt;EndNote&gt;&lt;Cite&gt;&lt;Author&gt;Hemetsberger&lt;/Author&gt;&lt;Year&gt;2021&lt;/Year&gt;&lt;RecNum&gt;126&lt;/RecNum&gt;&lt;DisplayText&gt;[1]&lt;/DisplayText&gt;&lt;record&gt;&lt;rec-number&gt;126&lt;/rec-number&gt;&lt;foreign-keys&gt;&lt;key app="EN" db-id="pswa0pzavws0pgefsz5pvawev2tddtx2sfa5" timestamp="1619779840"&gt;126&lt;/key&gt;&lt;/foreign-keys&gt;&lt;ref-type name="Web Page"&gt;12&lt;/ref-type&gt;&lt;contributors&gt;&lt;authors&gt;&lt;author&gt;&lt;style face="normal" font="default" size="100%"&gt;W&lt;/style&gt;&lt;style face="normal" font="default" charset="238" size="100%"&gt;alburga &lt;/style&gt;&lt;style face="normal" font="default" size="100%"&gt;H&lt;/style&gt;&lt;style face="normal" font="default" charset="238" size="100%"&gt;emetsberger&lt;/style&gt;&lt;/author&gt;&lt;author&gt;&lt;style face="normal" font="default" size="100%"&gt;A&lt;/style&gt;&lt;style face="normal" font="default" charset="238" size="100%"&gt;urelie&lt;/style&gt;&lt;style face="normal" font="default" size="100%"&gt; B&lt;/style&gt;&lt;style face="normal" font="default" charset="238" size="100%"&gt;eauvais&lt;/style&gt;&lt;/author&gt;&lt;author&gt;&lt;style face="normal" font="default" size="100%"&gt;M&lt;/style&gt;&lt;style face="normal" font="default" charset="238" size="100%"&gt;ichael&lt;/style&gt;&lt;style face="normal" font="default" size="100%"&gt; S&lt;/style&gt;&lt;style face="normal" font="default" charset="238" size="100%"&gt;chmela&lt;/style&gt;&lt;/author&gt;&lt;/authors&gt;&lt;/contributors&gt;&lt;titles&gt;&lt;title&gt;SolarPower Europe’s EU Market Outlook for Solar Power 2020–2024.&lt;/title&gt;&lt;/titles&gt;&lt;volume&gt;&lt;style face="normal" font="default" charset="238" size="100%"&gt;2021&lt;/style&gt;&lt;/volume&gt;&lt;number&gt;&lt;style face="normal" font="default" charset="238" size="100%"&gt;30.4.&lt;/style&gt;&lt;/number&gt;&lt;dates&gt;&lt;year&gt;&lt;style face="normal" font="default" charset="238" size="100%"&gt;2021&lt;/style&gt;&lt;/year&gt;&lt;/dates&gt;&lt;urls&gt;&lt;related-urls&gt;&lt;url&gt;https://www.solarpowereurope.org/european-market-outlook-for-solar-power-2020-2024/&lt;/url&gt;&lt;/related-urls&gt;&lt;/urls&gt;&lt;/record&gt;&lt;/Cite&gt;&lt;/EndNote&gt;</w:instrText>
      </w:r>
      <w:r w:rsidR="00BE172A">
        <w:rPr>
          <w:lang w:val="hr-HR"/>
        </w:rPr>
        <w:fldChar w:fldCharType="separate"/>
      </w:r>
      <w:r w:rsidR="00BE172A">
        <w:rPr>
          <w:noProof/>
          <w:lang w:val="hr-HR"/>
        </w:rPr>
        <w:t>[1]</w:t>
      </w:r>
      <w:r w:rsidR="00BE172A">
        <w:rPr>
          <w:lang w:val="hr-HR"/>
        </w:rPr>
        <w:fldChar w:fldCharType="end"/>
      </w:r>
      <w:r w:rsidR="001A5491">
        <w:rPr>
          <w:lang w:val="hr-HR"/>
        </w:rPr>
        <w:t>,</w:t>
      </w:r>
      <w:r w:rsidR="00BE172A">
        <w:rPr>
          <w:lang w:val="hr-HR"/>
        </w:rPr>
        <w:t xml:space="preserve"> </w:t>
      </w:r>
      <w:r w:rsidR="00D85FC9">
        <w:rPr>
          <w:lang w:val="hr-HR"/>
        </w:rPr>
        <w:t xml:space="preserve">instalirana snaga </w:t>
      </w:r>
      <w:r w:rsidR="000B706F">
        <w:rPr>
          <w:lang w:val="hr-HR"/>
        </w:rPr>
        <w:t>fotonaponskih sustava</w:t>
      </w:r>
      <w:r w:rsidR="00D85FC9">
        <w:rPr>
          <w:lang w:val="hr-HR"/>
        </w:rPr>
        <w:t xml:space="preserve"> 2000. godine bila</w:t>
      </w:r>
      <w:r w:rsidR="00467DE4">
        <w:rPr>
          <w:lang w:val="hr-HR"/>
        </w:rPr>
        <w:t xml:space="preserve"> je</w:t>
      </w:r>
      <w:r w:rsidR="00D85FC9">
        <w:rPr>
          <w:lang w:val="hr-HR"/>
        </w:rPr>
        <w:t xml:space="preserve"> približno 1 GW, 2010. godine približno 30 GW, dok je danas ukupna instalirana snaga približno 137 GW</w:t>
      </w:r>
      <w:r w:rsidR="00BD3CC4">
        <w:rPr>
          <w:lang w:val="hr-HR"/>
        </w:rPr>
        <w:t>.</w:t>
      </w:r>
      <w:r w:rsidR="00D4218F">
        <w:rPr>
          <w:lang w:val="hr-HR"/>
        </w:rPr>
        <w:t xml:space="preserve"> Pretvorba energije sunčevog zračenja u električnu energiju </w:t>
      </w:r>
      <w:r w:rsidR="0075001D">
        <w:rPr>
          <w:lang w:val="hr-HR"/>
        </w:rPr>
        <w:t xml:space="preserve">u fotonaponskim </w:t>
      </w:r>
      <w:r w:rsidR="00AF00A4">
        <w:rPr>
          <w:lang w:val="hr-HR"/>
        </w:rPr>
        <w:t>sustavima</w:t>
      </w:r>
      <w:r w:rsidR="0075001D">
        <w:rPr>
          <w:lang w:val="hr-HR"/>
        </w:rPr>
        <w:t xml:space="preserve"> se obavlja unutar fotonaponskih ćelija. Ćelija se sastoji od poluvodiča najčešće silicija te ona </w:t>
      </w:r>
      <w:r w:rsidR="000C63E7">
        <w:rPr>
          <w:lang w:val="hr-HR"/>
        </w:rPr>
        <w:t>generira</w:t>
      </w:r>
      <w:r w:rsidR="0075001D">
        <w:rPr>
          <w:lang w:val="hr-HR"/>
        </w:rPr>
        <w:t xml:space="preserve"> istosmjernu struju kada </w:t>
      </w:r>
      <w:r w:rsidR="002C2798">
        <w:rPr>
          <w:lang w:val="hr-HR"/>
        </w:rPr>
        <w:t xml:space="preserve">je </w:t>
      </w:r>
      <w:r w:rsidR="00465ECD">
        <w:rPr>
          <w:lang w:val="hr-HR"/>
        </w:rPr>
        <w:t>izložena</w:t>
      </w:r>
      <w:r w:rsidR="0075001D">
        <w:rPr>
          <w:lang w:val="hr-HR"/>
        </w:rPr>
        <w:t xml:space="preserve"> sunčevo</w:t>
      </w:r>
      <w:r w:rsidR="00465ECD">
        <w:rPr>
          <w:lang w:val="hr-HR"/>
        </w:rPr>
        <w:t>m</w:t>
      </w:r>
      <w:r w:rsidR="0075001D">
        <w:rPr>
          <w:lang w:val="hr-HR"/>
        </w:rPr>
        <w:t xml:space="preserve"> </w:t>
      </w:r>
      <w:r w:rsidR="00465ECD">
        <w:rPr>
          <w:lang w:val="hr-HR"/>
        </w:rPr>
        <w:t>zračenju</w:t>
      </w:r>
      <w:r w:rsidR="0075001D">
        <w:rPr>
          <w:lang w:val="hr-HR"/>
        </w:rPr>
        <w:t>.</w:t>
      </w:r>
      <w:r w:rsidR="000A5633">
        <w:rPr>
          <w:lang w:val="hr-HR"/>
        </w:rPr>
        <w:t xml:space="preserve"> </w:t>
      </w:r>
      <w:r w:rsidR="002142E1">
        <w:rPr>
          <w:lang w:val="hr-HR"/>
        </w:rPr>
        <w:t>Električna snaga jedne ćelije je mala</w:t>
      </w:r>
      <w:r w:rsidR="002C2798">
        <w:rPr>
          <w:lang w:val="hr-HR"/>
        </w:rPr>
        <w:t xml:space="preserve"> te se</w:t>
      </w:r>
      <w:r w:rsidR="000A5633">
        <w:rPr>
          <w:lang w:val="hr-HR"/>
        </w:rPr>
        <w:t xml:space="preserve"> stoga više ćelija spaja </w:t>
      </w:r>
      <w:r w:rsidR="00E078C9">
        <w:rPr>
          <w:lang w:val="hr-HR"/>
        </w:rPr>
        <w:t xml:space="preserve">serijski </w:t>
      </w:r>
      <w:r w:rsidR="000A5633">
        <w:rPr>
          <w:lang w:val="hr-HR"/>
        </w:rPr>
        <w:t>u fotonaponski panel</w:t>
      </w:r>
      <w:r w:rsidR="00D51D48">
        <w:rPr>
          <w:lang w:val="hr-HR"/>
        </w:rPr>
        <w:t xml:space="preserve"> kako bi se povećala snaga.</w:t>
      </w:r>
      <w:r w:rsidR="00C52C7B">
        <w:rPr>
          <w:lang w:val="hr-HR"/>
        </w:rPr>
        <w:t xml:space="preserve"> </w:t>
      </w:r>
      <w:r w:rsidR="00C52C7B" w:rsidRPr="0044768B">
        <w:rPr>
          <w:lang w:val="hr-HR"/>
        </w:rPr>
        <w:t>Simulacijski model fotonaponskog panela zasniva se na nadomjesnoj shemi panela.</w:t>
      </w:r>
      <w:r w:rsidR="0029651B" w:rsidRPr="0044768B">
        <w:rPr>
          <w:lang w:val="hr-HR"/>
        </w:rPr>
        <w:t xml:space="preserve"> </w:t>
      </w:r>
      <w:r w:rsidR="0059735D" w:rsidRPr="0044768B">
        <w:rPr>
          <w:lang w:val="hr-HR"/>
        </w:rPr>
        <w:t>Strujno</w:t>
      </w:r>
      <w:r w:rsidR="0059735D" w:rsidRPr="0044768B">
        <w:rPr>
          <w:lang w:val="hr-HR"/>
        </w:rPr>
        <w:noBreakHyphen/>
        <w:t>naponska karakteristika ćelije a samim tim i panela je nelinearna zbog toga što je fotonaponska ćelija</w:t>
      </w:r>
      <w:r w:rsidR="00A862AB" w:rsidRPr="0044768B">
        <w:rPr>
          <w:lang w:val="hr-HR"/>
        </w:rPr>
        <w:t xml:space="preserve"> diod</w:t>
      </w:r>
      <w:r w:rsidR="00037772" w:rsidRPr="0044768B">
        <w:rPr>
          <w:lang w:val="hr-HR"/>
        </w:rPr>
        <w:t xml:space="preserve">a </w:t>
      </w:r>
      <w:r w:rsidR="0059735D" w:rsidRPr="0044768B">
        <w:rPr>
          <w:lang w:val="hr-HR"/>
        </w:rPr>
        <w:t>koja pretvara energiju sunčeva zračenja u električnu energiju.</w:t>
      </w:r>
      <w:r w:rsidR="00077D14" w:rsidRPr="0044768B">
        <w:rPr>
          <w:lang w:val="hr-HR"/>
        </w:rPr>
        <w:t xml:space="preserve"> Zbog toga,</w:t>
      </w:r>
      <w:r w:rsidR="00006410" w:rsidRPr="0044768B">
        <w:rPr>
          <w:lang w:val="hr-HR"/>
        </w:rPr>
        <w:t xml:space="preserve"> u</w:t>
      </w:r>
      <w:r w:rsidR="00077D14" w:rsidRPr="0044768B">
        <w:rPr>
          <w:lang w:val="hr-HR"/>
        </w:rPr>
        <w:t xml:space="preserve"> nadomjesn</w:t>
      </w:r>
      <w:r w:rsidR="00006410" w:rsidRPr="0044768B">
        <w:rPr>
          <w:lang w:val="hr-HR"/>
        </w:rPr>
        <w:t>oj</w:t>
      </w:r>
      <w:r w:rsidR="00077D14" w:rsidRPr="0044768B">
        <w:rPr>
          <w:lang w:val="hr-HR"/>
        </w:rPr>
        <w:t xml:space="preserve"> električn</w:t>
      </w:r>
      <w:r w:rsidR="00006410" w:rsidRPr="0044768B">
        <w:rPr>
          <w:lang w:val="hr-HR"/>
        </w:rPr>
        <w:t>oj</w:t>
      </w:r>
      <w:r w:rsidR="00077D14" w:rsidRPr="0044768B">
        <w:rPr>
          <w:lang w:val="hr-HR"/>
        </w:rPr>
        <w:t xml:space="preserve"> shem</w:t>
      </w:r>
      <w:r w:rsidR="00006410" w:rsidRPr="0044768B">
        <w:rPr>
          <w:lang w:val="hr-HR"/>
        </w:rPr>
        <w:t>i</w:t>
      </w:r>
      <w:r w:rsidR="00077D14" w:rsidRPr="0044768B">
        <w:rPr>
          <w:lang w:val="hr-HR"/>
        </w:rPr>
        <w:t xml:space="preserve"> </w:t>
      </w:r>
      <w:r w:rsidR="000D3EBD" w:rsidRPr="0044768B">
        <w:rPr>
          <w:lang w:val="hr-HR"/>
        </w:rPr>
        <w:t>fotonaponskog panela</w:t>
      </w:r>
      <w:r w:rsidR="00077D14" w:rsidRPr="0044768B">
        <w:rPr>
          <w:lang w:val="hr-HR"/>
        </w:rPr>
        <w:t xml:space="preserve"> </w:t>
      </w:r>
      <w:r w:rsidR="00006410" w:rsidRPr="0044768B">
        <w:rPr>
          <w:lang w:val="hr-HR"/>
        </w:rPr>
        <w:t>postoji</w:t>
      </w:r>
      <w:r w:rsidR="00077D14" w:rsidRPr="0044768B">
        <w:rPr>
          <w:lang w:val="hr-HR"/>
        </w:rPr>
        <w:t xml:space="preserve"> diod</w:t>
      </w:r>
      <w:r w:rsidR="00006410" w:rsidRPr="0044768B">
        <w:rPr>
          <w:lang w:val="hr-HR"/>
        </w:rPr>
        <w:t>a</w:t>
      </w:r>
      <w:r w:rsidR="00077D14" w:rsidRPr="0044768B">
        <w:rPr>
          <w:lang w:val="hr-HR"/>
        </w:rPr>
        <w:t xml:space="preserve"> pomoću koje se modelira nelinearnost karakteristike </w:t>
      </w:r>
      <w:r w:rsidR="00077D14" w:rsidRPr="0044768B">
        <w:rPr>
          <w:lang w:val="hr-HR"/>
        </w:rPr>
        <w:fldChar w:fldCharType="begin">
          <w:fldData xml:space="preserve">PEVuZE5vdGU+PENpdGU+PEF1dGhvcj5DaGF0dGVyamVlPC9BdXRob3I+PFllYXI+MjAxMTwvWWVh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</w:fldData>
        </w:fldChar>
      </w:r>
      <w:r w:rsidR="00077D14" w:rsidRPr="0044768B">
        <w:rPr>
          <w:lang w:val="hr-HR"/>
        </w:rPr>
        <w:instrText xml:space="preserve"> ADDIN EN.CITE </w:instrText>
      </w:r>
      <w:r w:rsidR="00077D14" w:rsidRPr="0044768B">
        <w:rPr>
          <w:lang w:val="hr-HR"/>
        </w:rPr>
        <w:fldChar w:fldCharType="begin">
          <w:fldData xml:space="preserve">PEVuZE5vdGU+PENpdGU+PEF1dGhvcj5DaGF0dGVyamVlPC9BdXRob3I+PFllYXI+MjAxMTwvWWVh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</w:fldData>
        </w:fldChar>
      </w:r>
      <w:r w:rsidR="00077D14" w:rsidRPr="0044768B">
        <w:rPr>
          <w:lang w:val="hr-HR"/>
        </w:rPr>
        <w:instrText xml:space="preserve"> ADDIN EN.CITE.DATA </w:instrText>
      </w:r>
      <w:r w:rsidR="00077D14" w:rsidRPr="0044768B">
        <w:rPr>
          <w:lang w:val="hr-HR"/>
        </w:rPr>
      </w:r>
      <w:r w:rsidR="00077D14" w:rsidRPr="0044768B">
        <w:rPr>
          <w:lang w:val="hr-HR"/>
        </w:rPr>
        <w:fldChar w:fldCharType="end"/>
      </w:r>
      <w:r w:rsidR="00077D14" w:rsidRPr="0044768B">
        <w:rPr>
          <w:lang w:val="hr-HR"/>
        </w:rPr>
      </w:r>
      <w:r w:rsidR="00077D14" w:rsidRPr="0044768B">
        <w:rPr>
          <w:lang w:val="hr-HR"/>
        </w:rPr>
        <w:fldChar w:fldCharType="separate"/>
      </w:r>
      <w:r w:rsidR="00077D14" w:rsidRPr="0044768B">
        <w:rPr>
          <w:noProof/>
          <w:lang w:val="hr-HR"/>
        </w:rPr>
        <w:t>[2-14]</w:t>
      </w:r>
      <w:r w:rsidR="00077D14" w:rsidRPr="0044768B">
        <w:rPr>
          <w:lang w:val="hr-HR"/>
        </w:rPr>
        <w:fldChar w:fldCharType="end"/>
      </w:r>
      <w:r w:rsidR="00077D14" w:rsidRPr="0044768B">
        <w:rPr>
          <w:lang w:val="hr-HR"/>
        </w:rPr>
        <w:t>.</w:t>
      </w:r>
      <w:r w:rsidR="00FE30E0">
        <w:rPr>
          <w:lang w:val="hr-HR"/>
        </w:rPr>
        <w:t xml:space="preserve"> </w:t>
      </w:r>
      <w:r w:rsidR="00D13E20">
        <w:rPr>
          <w:lang w:val="hr-HR"/>
        </w:rPr>
        <w:t>Osim diode, u</w:t>
      </w:r>
      <w:r w:rsidR="003C5999">
        <w:rPr>
          <w:lang w:val="hr-HR"/>
        </w:rPr>
        <w:t xml:space="preserve"> najčešće korištenoj</w:t>
      </w:r>
      <w:r w:rsidR="00D13E20">
        <w:rPr>
          <w:lang w:val="hr-HR"/>
        </w:rPr>
        <w:t xml:space="preserve"> nadomjesnoj shemi</w:t>
      </w:r>
      <w:r w:rsidR="003C5999">
        <w:rPr>
          <w:lang w:val="hr-HR"/>
        </w:rPr>
        <w:t xml:space="preserve"> </w:t>
      </w:r>
      <w:r w:rsidR="003C5999">
        <w:rPr>
          <w:lang w:val="hr-HR"/>
        </w:rPr>
        <w:fldChar w:fldCharType="begin">
          <w:fldData xml:space="preserve">PEVuZE5vdGU+PENpdGU+PEF1dGhvcj5DaGF0dGVyamVlPC9BdXRob3I+PFllYXI+MjAxMTwvWWVh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=
</w:fldData>
        </w:fldChar>
      </w:r>
      <w:r w:rsidR="003C5999">
        <w:rPr>
          <w:lang w:val="hr-HR"/>
        </w:rPr>
        <w:instrText xml:space="preserve"> ADDIN EN.CITE </w:instrText>
      </w:r>
      <w:r w:rsidR="003C5999">
        <w:rPr>
          <w:lang w:val="hr-HR"/>
        </w:rPr>
        <w:fldChar w:fldCharType="begin">
          <w:fldData xml:space="preserve">PEVuZE5vdGU+PENpdGU+PEF1dGhvcj5DaGF0dGVyamVlPC9BdXRob3I+PFllYXI+MjAxMTwvWWVh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=
</w:fldData>
        </w:fldChar>
      </w:r>
      <w:r w:rsidR="003C5999">
        <w:rPr>
          <w:lang w:val="hr-HR"/>
        </w:rPr>
        <w:instrText xml:space="preserve"> ADDIN EN.CITE.DATA </w:instrText>
      </w:r>
      <w:r w:rsidR="003C5999">
        <w:rPr>
          <w:lang w:val="hr-HR"/>
        </w:rPr>
      </w:r>
      <w:r w:rsidR="003C5999">
        <w:rPr>
          <w:lang w:val="hr-HR"/>
        </w:rPr>
        <w:fldChar w:fldCharType="end"/>
      </w:r>
      <w:r w:rsidR="003C5999">
        <w:rPr>
          <w:lang w:val="hr-HR"/>
        </w:rPr>
      </w:r>
      <w:r w:rsidR="003C5999">
        <w:rPr>
          <w:lang w:val="hr-HR"/>
        </w:rPr>
        <w:fldChar w:fldCharType="separate"/>
      </w:r>
      <w:r w:rsidR="003C5999">
        <w:rPr>
          <w:noProof/>
          <w:lang w:val="hr-HR"/>
        </w:rPr>
        <w:t>[2-8]</w:t>
      </w:r>
      <w:r w:rsidR="003C5999">
        <w:rPr>
          <w:lang w:val="hr-HR"/>
        </w:rPr>
        <w:fldChar w:fldCharType="end"/>
      </w:r>
      <w:r w:rsidR="00D13E20">
        <w:rPr>
          <w:lang w:val="hr-HR"/>
        </w:rPr>
        <w:t xml:space="preserve"> </w:t>
      </w:r>
      <w:r w:rsidR="003C5999">
        <w:rPr>
          <w:lang w:val="hr-HR"/>
        </w:rPr>
        <w:t>nalaz</w:t>
      </w:r>
      <w:r w:rsidR="00CA6A1B">
        <w:rPr>
          <w:lang w:val="hr-HR"/>
        </w:rPr>
        <w:t>e</w:t>
      </w:r>
      <w:r w:rsidR="003C5999">
        <w:rPr>
          <w:lang w:val="hr-HR"/>
        </w:rPr>
        <w:t xml:space="preserve"> se</w:t>
      </w:r>
      <w:r w:rsidR="00D13E20">
        <w:rPr>
          <w:lang w:val="hr-HR"/>
        </w:rPr>
        <w:t xml:space="preserve"> strujni izvor te serijski i paralelni otpornik.</w:t>
      </w:r>
      <w:r w:rsidR="00487774">
        <w:rPr>
          <w:lang w:val="hr-HR"/>
        </w:rPr>
        <w:t xml:space="preserve"> </w:t>
      </w:r>
      <w:r w:rsidR="00A37C81">
        <w:rPr>
          <w:lang w:val="hr-HR"/>
        </w:rPr>
        <w:t xml:space="preserve">U literaturi se mogu pronaći i drugi modeli npr. model s dvije diode </w:t>
      </w:r>
      <w:r w:rsidR="00A37C81">
        <w:rPr>
          <w:lang w:val="hr-HR"/>
        </w:rPr>
        <w:fldChar w:fldCharType="begin">
          <w:fldData xml:space="preserve">PEVuZE5vdGU+PENpdGU+PEF1dGhvcj5CYWJ1PC9BdXRob3I+PFllYXI+MjAxNDwvWWVhcj48UmVj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</w:fldData>
        </w:fldChar>
      </w:r>
      <w:r w:rsidR="00A37C81">
        <w:rPr>
          <w:lang w:val="hr-HR"/>
        </w:rPr>
        <w:instrText xml:space="preserve"> ADDIN EN.CITE </w:instrText>
      </w:r>
      <w:r w:rsidR="00A37C81">
        <w:rPr>
          <w:lang w:val="hr-HR"/>
        </w:rPr>
        <w:fldChar w:fldCharType="begin">
          <w:fldData xml:space="preserve">PEVuZE5vdGU+PENpdGU+PEF1dGhvcj5CYWJ1PC9BdXRob3I+PFllYXI+MjAxNDwvWWVhcj48UmVj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</w:fldData>
        </w:fldChar>
      </w:r>
      <w:r w:rsidR="00A37C81">
        <w:rPr>
          <w:lang w:val="hr-HR"/>
        </w:rPr>
        <w:instrText xml:space="preserve"> ADDIN EN.CITE.DATA </w:instrText>
      </w:r>
      <w:r w:rsidR="00A37C81">
        <w:rPr>
          <w:lang w:val="hr-HR"/>
        </w:rPr>
      </w:r>
      <w:r w:rsidR="00A37C81">
        <w:rPr>
          <w:lang w:val="hr-HR"/>
        </w:rPr>
        <w:fldChar w:fldCharType="end"/>
      </w:r>
      <w:r w:rsidR="00A37C81">
        <w:rPr>
          <w:lang w:val="hr-HR"/>
        </w:rPr>
      </w:r>
      <w:r w:rsidR="00A37C81">
        <w:rPr>
          <w:lang w:val="hr-HR"/>
        </w:rPr>
        <w:fldChar w:fldCharType="separate"/>
      </w:r>
      <w:r w:rsidR="00A37C81">
        <w:rPr>
          <w:noProof/>
          <w:lang w:val="hr-HR"/>
        </w:rPr>
        <w:t>[9-13]</w:t>
      </w:r>
      <w:r w:rsidR="00A37C81">
        <w:rPr>
          <w:lang w:val="hr-HR"/>
        </w:rPr>
        <w:fldChar w:fldCharType="end"/>
      </w:r>
      <w:r w:rsidR="003A086D">
        <w:rPr>
          <w:lang w:val="hr-HR"/>
        </w:rPr>
        <w:t xml:space="preserve"> ili</w:t>
      </w:r>
      <w:r w:rsidR="00A37C81">
        <w:rPr>
          <w:lang w:val="hr-HR"/>
        </w:rPr>
        <w:t xml:space="preserve"> modeli u kojima se uračunava dinamika dodavanjem kondenzatora u nadomjesnu shemu</w:t>
      </w:r>
      <w:r w:rsidR="00170535">
        <w:rPr>
          <w:lang w:val="hr-HR"/>
        </w:rPr>
        <w:t xml:space="preserve"> </w:t>
      </w:r>
      <w:r w:rsidR="00575CBD">
        <w:rPr>
          <w:lang w:val="hr-HR"/>
        </w:rPr>
        <w:fldChar w:fldCharType="begin">
          <w:fldData xml:space="preserve">PEVuZE5vdGU+PENpdGU+PEF1dGhvcj5HcmdpYzwvQXV0aG9yPjxZZWFyPjIwMTg8L1llYXI+PFJl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</w:fldData>
        </w:fldChar>
      </w:r>
      <w:r w:rsidR="00F254F0">
        <w:rPr>
          <w:lang w:val="hr-HR"/>
        </w:rPr>
        <w:instrText xml:space="preserve"> ADDIN EN.CITE </w:instrText>
      </w:r>
      <w:r w:rsidR="00F254F0">
        <w:rPr>
          <w:lang w:val="hr-HR"/>
        </w:rPr>
        <w:fldChar w:fldCharType="begin">
          <w:fldData xml:space="preserve">PEVuZE5vdGU+PENpdGU+PEF1dGhvcj5HcmdpYzwvQXV0aG9yPjxZZWFyPjIwMTg8L1llYXI+PFJl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</w:fldData>
        </w:fldChar>
      </w:r>
      <w:r w:rsidR="00F254F0">
        <w:rPr>
          <w:lang w:val="hr-HR"/>
        </w:rPr>
        <w:instrText xml:space="preserve"> ADDIN EN.CITE.DATA </w:instrText>
      </w:r>
      <w:r w:rsidR="00F254F0">
        <w:rPr>
          <w:lang w:val="hr-HR"/>
        </w:rPr>
      </w:r>
      <w:r w:rsidR="00F254F0">
        <w:rPr>
          <w:lang w:val="hr-HR"/>
        </w:rPr>
        <w:fldChar w:fldCharType="end"/>
      </w:r>
      <w:r w:rsidR="00575CBD">
        <w:rPr>
          <w:lang w:val="hr-HR"/>
        </w:rPr>
      </w:r>
      <w:r w:rsidR="00575CBD">
        <w:rPr>
          <w:lang w:val="hr-HR"/>
        </w:rPr>
        <w:fldChar w:fldCharType="separate"/>
      </w:r>
      <w:r w:rsidR="00F254F0">
        <w:rPr>
          <w:noProof/>
          <w:lang w:val="hr-HR"/>
        </w:rPr>
        <w:t>[15-17]</w:t>
      </w:r>
      <w:r w:rsidR="00575CBD">
        <w:rPr>
          <w:lang w:val="hr-HR"/>
        </w:rPr>
        <w:fldChar w:fldCharType="end"/>
      </w:r>
      <w:r w:rsidR="00A37C81">
        <w:rPr>
          <w:lang w:val="hr-HR"/>
        </w:rPr>
        <w:t>.</w:t>
      </w:r>
      <w:r w:rsidR="000722B5">
        <w:rPr>
          <w:lang w:val="hr-HR"/>
        </w:rPr>
        <w:t xml:space="preserve"> </w:t>
      </w:r>
      <w:r w:rsidR="00424959">
        <w:rPr>
          <w:lang w:val="hr-HR"/>
        </w:rPr>
        <w:t xml:space="preserve">Fotonaponsko polje sastoji se od više paralelno spojenih nizova fotonaponskih panela, pri čemu se svaki niz sastoji od više serijski spojenih panela. </w:t>
      </w:r>
      <w:r w:rsidR="000722B5">
        <w:rPr>
          <w:lang w:val="hr-HR"/>
        </w:rPr>
        <w:t xml:space="preserve">Model fotonaponskog </w:t>
      </w:r>
      <w:r w:rsidR="000E7B49">
        <w:rPr>
          <w:lang w:val="hr-HR"/>
        </w:rPr>
        <w:t>polja</w:t>
      </w:r>
      <w:r w:rsidR="000722B5">
        <w:rPr>
          <w:lang w:val="hr-HR"/>
        </w:rPr>
        <w:t xml:space="preserve"> dobije </w:t>
      </w:r>
      <w:r w:rsidR="009B18EC">
        <w:rPr>
          <w:lang w:val="hr-HR"/>
        </w:rPr>
        <w:t xml:space="preserve">se </w:t>
      </w:r>
      <w:r w:rsidR="000722B5">
        <w:rPr>
          <w:lang w:val="hr-HR"/>
        </w:rPr>
        <w:t>iz modela fotonaponskog panela na temelju poznatog broja međusobno spojenih panela i načina na koji</w:t>
      </w:r>
      <w:r w:rsidR="004D66F0">
        <w:rPr>
          <w:lang w:val="hr-HR"/>
        </w:rPr>
        <w:t xml:space="preserve"> su oni međusobno</w:t>
      </w:r>
      <w:r w:rsidR="000722B5">
        <w:rPr>
          <w:lang w:val="hr-HR"/>
        </w:rPr>
        <w:t xml:space="preserve"> spojeni</w:t>
      </w:r>
      <w:r w:rsidR="006508E0">
        <w:rPr>
          <w:lang w:val="hr-HR"/>
        </w:rPr>
        <w:t xml:space="preserve"> </w:t>
      </w:r>
      <w:r w:rsidR="00C332C8" w:rsidRPr="00C4198A">
        <w:rPr>
          <w:lang w:val="hr-HR"/>
        </w:rPr>
        <w:fldChar w:fldCharType="begin"/>
      </w:r>
      <w:r w:rsidR="00C332C8">
        <w:rPr>
          <w:lang w:val="hr-HR"/>
        </w:rPr>
        <w:instrText xml:space="preserve"> ADDIN EN.CITE &lt;EndNote&gt;&lt;Cite&gt;&lt;Author&gt;Villalva&lt;/Author&gt;&lt;Year&gt;2009&lt;/Year&gt;&lt;RecNum&gt;2&lt;/RecNum&gt;&lt;DisplayText&gt;[8]&lt;/DisplayText&gt;&lt;record&gt;&lt;rec-number&gt;2&lt;/rec-number&gt;&lt;foreign-keys&gt;&lt;key app="EN" db-id="pswa0pzavws0pgefsz5pvawev2tddtx2sfa5" timestamp="1600238680"&gt;2&lt;/key&gt;&lt;/foreign-keys&gt;&lt;ref-type name="Conference Proceedings"&gt;10&lt;/ref-type&gt;&lt;contributors&gt;&lt;authors&gt;&lt;author&gt;M. G. Villalva&lt;/author&gt;&lt;author&gt;J. R. Gazoli&lt;/author&gt;&lt;author&gt;E. R. Filho&lt;/author&gt;&lt;/authors&gt;&lt;/contributors&gt;&lt;titles&gt;&lt;title&gt;Modeling and circuit-based simulation of photovoltaic arrays&lt;/title&gt;&lt;secondary-title&gt;2009 Brazilian Power Electronics Conference&lt;/secondary-title&gt;&lt;alt-title&gt;2009 Brazilian Power Electronics Conference&lt;/alt-title&gt;&lt;/titles&gt;&lt;pages&gt;1244-1254&lt;/pages&gt;&lt;keywords&gt;&lt;keyword&gt;photovoltaic cells&lt;/keyword&gt;&lt;keyword&gt;photovoltaic arrays&lt;/keyword&gt;&lt;keyword&gt;circuit simulator&lt;/keyword&gt;&lt;keyword&gt;circuit-based simulation&lt;/keyword&gt;&lt;keyword&gt;power electronics designers&lt;/keyword&gt;&lt;keyword&gt;Circuit simulation&lt;/keyword&gt;&lt;keyword&gt;Photovoltaic systems&lt;/keyword&gt;&lt;keyword&gt;Solar power generation&lt;/keyword&gt;&lt;keyword&gt;Equations&lt;/keyword&gt;&lt;keyword&gt;Diodes&lt;/keyword&gt;&lt;keyword&gt;Equivalent circuits&lt;/keyword&gt;&lt;keyword&gt;Mathematical model&lt;/keyword&gt;&lt;keyword&gt;Energy conversion&lt;/keyword&gt;&lt;keyword&gt;Optical arrays&lt;/keyword&gt;&lt;keyword&gt;PV array&lt;/keyword&gt;&lt;keyword&gt;modeling&lt;/keyword&gt;&lt;keyword&gt;simulation&lt;/keyword&gt;&lt;/keywords&gt;&lt;dates&gt;&lt;year&gt;2009&lt;/year&gt;&lt;pub-dates&gt;&lt;date&gt;27 Sept.-1 Oct. 2009&lt;/date&gt;&lt;/pub-dates&gt;&lt;/dates&gt;&lt;isbn&gt;2165-0454&lt;/isbn&gt;&lt;urls&gt;&lt;/urls&gt;&lt;electronic-resource-num&gt;10.1109/COBEP.2009.5347680&lt;/electronic-resource-num&gt;&lt;/record&gt;&lt;/Cite&gt;&lt;/EndNote&gt;</w:instrText>
      </w:r>
      <w:r w:rsidR="00C332C8" w:rsidRPr="00C4198A">
        <w:rPr>
          <w:lang w:val="hr-HR"/>
        </w:rPr>
        <w:fldChar w:fldCharType="separate"/>
      </w:r>
      <w:r w:rsidR="00C332C8">
        <w:rPr>
          <w:noProof/>
          <w:lang w:val="hr-HR"/>
        </w:rPr>
        <w:t>[8]</w:t>
      </w:r>
      <w:r w:rsidR="00C332C8" w:rsidRPr="00C4198A">
        <w:rPr>
          <w:lang w:val="hr-HR"/>
        </w:rPr>
        <w:fldChar w:fldCharType="end"/>
      </w:r>
      <w:r w:rsidR="000722B5">
        <w:rPr>
          <w:lang w:val="hr-HR"/>
        </w:rPr>
        <w:t>.</w:t>
      </w:r>
      <w:r w:rsidR="00D0203A">
        <w:rPr>
          <w:lang w:val="hr-HR"/>
        </w:rPr>
        <w:t xml:space="preserve"> </w:t>
      </w:r>
      <w:r w:rsidR="00AD2494" w:rsidRPr="00F52C01">
        <w:rPr>
          <w:lang w:val="hr-HR"/>
        </w:rPr>
        <w:t>Fotonaponsk</w:t>
      </w:r>
      <w:r w:rsidR="00D44129" w:rsidRPr="00F52C01">
        <w:rPr>
          <w:lang w:val="hr-HR"/>
        </w:rPr>
        <w:t>e ćelije,</w:t>
      </w:r>
      <w:r w:rsidR="00AD2494" w:rsidRPr="00F52C01">
        <w:rPr>
          <w:lang w:val="hr-HR"/>
        </w:rPr>
        <w:t xml:space="preserve"> paneli, nizovi i polja su fotonaponski izvori. </w:t>
      </w:r>
      <w:r w:rsidR="00D0203A" w:rsidRPr="00F52C01">
        <w:rPr>
          <w:lang w:val="hr-HR"/>
        </w:rPr>
        <w:t>Zbog nelinearne strujno</w:t>
      </w:r>
      <w:r w:rsidR="00D0203A" w:rsidRPr="00F52C01">
        <w:rPr>
          <w:lang w:val="hr-HR"/>
        </w:rPr>
        <w:noBreakHyphen/>
        <w:t xml:space="preserve">naponske karakteristike </w:t>
      </w:r>
      <w:r w:rsidR="00120E48" w:rsidRPr="00F52C01">
        <w:rPr>
          <w:lang w:val="hr-HR"/>
        </w:rPr>
        <w:t>fotonaponskih izvora</w:t>
      </w:r>
      <w:r w:rsidR="0054039A" w:rsidRPr="00F52C01">
        <w:rPr>
          <w:lang w:val="hr-HR"/>
        </w:rPr>
        <w:t xml:space="preserve"> p</w:t>
      </w:r>
      <w:r w:rsidR="000722B5" w:rsidRPr="00F52C01">
        <w:rPr>
          <w:lang w:val="hr-HR"/>
        </w:rPr>
        <w:t xml:space="preserve">ostoji </w:t>
      </w:r>
      <w:r w:rsidR="00A840EF" w:rsidRPr="00F52C01">
        <w:rPr>
          <w:lang w:val="hr-HR"/>
        </w:rPr>
        <w:t>točka u kojoj</w:t>
      </w:r>
      <w:r w:rsidR="00851F28" w:rsidRPr="00F52C01">
        <w:rPr>
          <w:lang w:val="hr-HR"/>
        </w:rPr>
        <w:t xml:space="preserve"> </w:t>
      </w:r>
      <w:r w:rsidR="002B381A" w:rsidRPr="00F52C01">
        <w:rPr>
          <w:lang w:val="hr-HR"/>
        </w:rPr>
        <w:t>oni</w:t>
      </w:r>
      <w:r w:rsidR="00A840EF" w:rsidRPr="00F52C01">
        <w:rPr>
          <w:lang w:val="hr-HR"/>
        </w:rPr>
        <w:t xml:space="preserve"> daj</w:t>
      </w:r>
      <w:r w:rsidR="002B381A" w:rsidRPr="00F52C01">
        <w:rPr>
          <w:lang w:val="hr-HR"/>
        </w:rPr>
        <w:t>u</w:t>
      </w:r>
      <w:r w:rsidR="00A840EF" w:rsidRPr="00F52C01">
        <w:rPr>
          <w:lang w:val="hr-HR"/>
        </w:rPr>
        <w:t xml:space="preserve"> </w:t>
      </w:r>
      <w:r w:rsidR="00851F28" w:rsidRPr="00F52C01">
        <w:rPr>
          <w:lang w:val="hr-HR"/>
        </w:rPr>
        <w:t>najveću moguću</w:t>
      </w:r>
      <w:r w:rsidR="00A840EF" w:rsidRPr="00F52C01">
        <w:rPr>
          <w:lang w:val="hr-HR"/>
        </w:rPr>
        <w:t xml:space="preserve"> snag</w:t>
      </w:r>
      <w:r w:rsidR="00851F28" w:rsidRPr="00F52C01">
        <w:rPr>
          <w:lang w:val="hr-HR"/>
        </w:rPr>
        <w:t>u</w:t>
      </w:r>
      <w:r w:rsidR="00E32378" w:rsidRPr="00F52C01">
        <w:rPr>
          <w:lang w:val="hr-HR"/>
        </w:rPr>
        <w:t>, tzv.</w:t>
      </w:r>
      <w:r w:rsidR="00A840EF" w:rsidRPr="00F52C01">
        <w:rPr>
          <w:lang w:val="hr-HR"/>
        </w:rPr>
        <w:t xml:space="preserve"> točka maksimalne snage. Cilj je</w:t>
      </w:r>
      <w:r w:rsidR="00AB41DF" w:rsidRPr="00F52C01">
        <w:rPr>
          <w:lang w:val="hr-HR"/>
        </w:rPr>
        <w:t xml:space="preserve"> osigurati</w:t>
      </w:r>
      <w:r w:rsidR="00A840EF" w:rsidRPr="00F52C01">
        <w:rPr>
          <w:lang w:val="hr-HR"/>
        </w:rPr>
        <w:t xml:space="preserve"> da </w:t>
      </w:r>
      <w:r w:rsidR="00E24209" w:rsidRPr="00F52C01">
        <w:rPr>
          <w:lang w:val="hr-HR"/>
        </w:rPr>
        <w:t>fotonaponski izvor</w:t>
      </w:r>
      <w:r w:rsidR="00A840EF" w:rsidRPr="00F52C01">
        <w:rPr>
          <w:lang w:val="hr-HR"/>
        </w:rPr>
        <w:t xml:space="preserve"> cijelo vrijeme radi što bliže točki maksimalne snage a to se omogućuje implementacijom algoritma za praćenje točke maksimalne snage </w:t>
      </w:r>
      <w:r w:rsidR="008673DC" w:rsidRPr="00F52C01">
        <w:rPr>
          <w:lang w:val="hr-HR"/>
        </w:rPr>
        <w:fldChar w:fldCharType="begin">
          <w:fldData xml:space="preserve">PEVuZE5vdGU+PENpdGU+PEF1dGhvcj5CYWJhYTwvQXV0aG9yPjxZZWFyPjIwMTQ8L1llYXI+PFJl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=
</w:fldData>
        </w:fldChar>
      </w:r>
      <w:r w:rsidR="00DE532E" w:rsidRPr="00F52C01">
        <w:rPr>
          <w:lang w:val="hr-HR"/>
        </w:rPr>
        <w:instrText xml:space="preserve"> ADDIN EN.CITE </w:instrText>
      </w:r>
      <w:r w:rsidR="00DE532E" w:rsidRPr="00F52C01">
        <w:rPr>
          <w:lang w:val="hr-HR"/>
        </w:rPr>
        <w:fldChar w:fldCharType="begin">
          <w:fldData xml:space="preserve">PEVuZE5vdGU+PENpdGU+PEF1dGhvcj5CYWJhYTwvQXV0aG9yPjxZZWFyPjIwMTQ8L1llYXI+PFJl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=
</w:fldData>
        </w:fldChar>
      </w:r>
      <w:r w:rsidR="00DE532E" w:rsidRPr="00F52C01">
        <w:rPr>
          <w:lang w:val="hr-HR"/>
        </w:rPr>
        <w:instrText xml:space="preserve"> ADDIN EN.CITE.DATA </w:instrText>
      </w:r>
      <w:r w:rsidR="00DE532E" w:rsidRPr="00F52C01">
        <w:rPr>
          <w:lang w:val="hr-HR"/>
        </w:rPr>
      </w:r>
      <w:r w:rsidR="00DE532E" w:rsidRPr="00F52C01">
        <w:rPr>
          <w:lang w:val="hr-HR"/>
        </w:rPr>
        <w:fldChar w:fldCharType="end"/>
      </w:r>
      <w:r w:rsidR="008673DC" w:rsidRPr="00F52C01">
        <w:rPr>
          <w:lang w:val="hr-HR"/>
        </w:rPr>
      </w:r>
      <w:r w:rsidR="008673DC" w:rsidRPr="00F52C01">
        <w:rPr>
          <w:lang w:val="hr-HR"/>
        </w:rPr>
        <w:fldChar w:fldCharType="separate"/>
      </w:r>
      <w:r w:rsidR="00DE532E" w:rsidRPr="00F52C01">
        <w:rPr>
          <w:noProof/>
          <w:lang w:val="hr-HR"/>
        </w:rPr>
        <w:t>[18-22]</w:t>
      </w:r>
      <w:r w:rsidR="008673DC" w:rsidRPr="00F52C01">
        <w:rPr>
          <w:lang w:val="hr-HR"/>
        </w:rPr>
        <w:fldChar w:fldCharType="end"/>
      </w:r>
      <w:r w:rsidR="00A840EF" w:rsidRPr="00F52C01">
        <w:rPr>
          <w:lang w:val="hr-HR"/>
        </w:rPr>
        <w:t>.</w:t>
      </w:r>
      <w:r w:rsidR="00624F45" w:rsidRPr="00F52C01">
        <w:rPr>
          <w:lang w:val="hr-HR"/>
        </w:rPr>
        <w:t xml:space="preserve"> Algoritam </w:t>
      </w:r>
      <w:r w:rsidR="007A213B" w:rsidRPr="00F52C01">
        <w:rPr>
          <w:lang w:val="hr-HR"/>
        </w:rPr>
        <w:t>djeluje na sustav na koji je spojen fotonaponsk</w:t>
      </w:r>
      <w:r w:rsidR="00F95619" w:rsidRPr="00F52C01">
        <w:rPr>
          <w:lang w:val="hr-HR"/>
        </w:rPr>
        <w:t>i</w:t>
      </w:r>
      <w:r w:rsidR="007A213B" w:rsidRPr="00F52C01">
        <w:rPr>
          <w:lang w:val="hr-HR"/>
        </w:rPr>
        <w:t xml:space="preserve"> </w:t>
      </w:r>
      <w:r w:rsidR="00F95619" w:rsidRPr="00F52C01">
        <w:rPr>
          <w:lang w:val="hr-HR"/>
        </w:rPr>
        <w:t>izvor</w:t>
      </w:r>
      <w:r w:rsidR="007A213B" w:rsidRPr="00F52C01">
        <w:rPr>
          <w:lang w:val="hr-HR"/>
        </w:rPr>
        <w:t xml:space="preserve"> kako bi se postigla točka maksimalne snage.</w:t>
      </w:r>
      <w:r w:rsidR="00651646" w:rsidRPr="00F52C01">
        <w:rPr>
          <w:lang w:val="hr-HR"/>
        </w:rPr>
        <w:t xml:space="preserve"> Budući da</w:t>
      </w:r>
      <w:r w:rsidR="00E436F0" w:rsidRPr="00F52C01">
        <w:rPr>
          <w:lang w:val="hr-HR"/>
        </w:rPr>
        <w:t xml:space="preserve"> </w:t>
      </w:r>
      <w:r w:rsidR="00651646" w:rsidRPr="00F52C01">
        <w:rPr>
          <w:lang w:val="hr-HR"/>
        </w:rPr>
        <w:t>fotonaponsk</w:t>
      </w:r>
      <w:r w:rsidR="0064350B" w:rsidRPr="00F52C01">
        <w:rPr>
          <w:lang w:val="hr-HR"/>
        </w:rPr>
        <w:t>i</w:t>
      </w:r>
      <w:r w:rsidR="00651646" w:rsidRPr="00F52C01">
        <w:rPr>
          <w:lang w:val="hr-HR"/>
        </w:rPr>
        <w:t xml:space="preserve"> izvor</w:t>
      </w:r>
      <w:r w:rsidR="0064350B" w:rsidRPr="00F52C01">
        <w:rPr>
          <w:lang w:val="hr-HR"/>
        </w:rPr>
        <w:t xml:space="preserve"> generira</w:t>
      </w:r>
      <w:r w:rsidR="00651646" w:rsidRPr="00F52C01">
        <w:rPr>
          <w:lang w:val="hr-HR"/>
        </w:rPr>
        <w:t xml:space="preserve"> istosmjerne struje i napon</w:t>
      </w:r>
      <w:r w:rsidR="0064350B" w:rsidRPr="00F52C01">
        <w:rPr>
          <w:lang w:val="hr-HR"/>
        </w:rPr>
        <w:t>e</w:t>
      </w:r>
      <w:r w:rsidR="00651646" w:rsidRPr="00F52C01">
        <w:rPr>
          <w:lang w:val="hr-HR"/>
        </w:rPr>
        <w:t xml:space="preserve"> može biti spojen na istosmjerni pretvarač ili izmjenjivač.</w:t>
      </w:r>
    </w:p>
    <w:p w14:paraId="749A135B" w14:textId="7AE4B0B9" w:rsidR="00CA6C7C" w:rsidRDefault="006B7E06" w:rsidP="00C61425">
      <w:pPr>
        <w:spacing w:after="120"/>
        <w:rPr>
          <w:lang w:val="hr-HR"/>
        </w:rPr>
      </w:pPr>
      <w:r>
        <w:rPr>
          <w:lang w:val="hr-HR"/>
        </w:rPr>
        <w:tab/>
      </w:r>
      <w:r w:rsidR="007F5810">
        <w:rPr>
          <w:lang w:val="hr-HR"/>
        </w:rPr>
        <w:t>Povezivanje fotonaponsk</w:t>
      </w:r>
      <w:r w:rsidR="00CB1448">
        <w:rPr>
          <w:lang w:val="hr-HR"/>
        </w:rPr>
        <w:t xml:space="preserve">og </w:t>
      </w:r>
      <w:r w:rsidR="00A02FEB">
        <w:rPr>
          <w:lang w:val="hr-HR"/>
        </w:rPr>
        <w:t>izvora</w:t>
      </w:r>
      <w:r w:rsidR="007F5810">
        <w:rPr>
          <w:lang w:val="hr-HR"/>
        </w:rPr>
        <w:t xml:space="preserve"> na</w:t>
      </w:r>
      <w:r w:rsidR="00843B3B">
        <w:rPr>
          <w:lang w:val="hr-HR"/>
        </w:rPr>
        <w:t xml:space="preserve"> izmjeničnu</w:t>
      </w:r>
      <w:r w:rsidR="007F5810">
        <w:rPr>
          <w:lang w:val="hr-HR"/>
        </w:rPr>
        <w:t xml:space="preserve"> električnu mrežu obavlja se pomoću izmjenjivača.</w:t>
      </w:r>
      <w:r w:rsidR="00F3750B">
        <w:rPr>
          <w:lang w:val="hr-HR"/>
        </w:rPr>
        <w:t xml:space="preserve"> </w:t>
      </w:r>
      <w:r w:rsidR="00F92C23">
        <w:rPr>
          <w:lang w:val="hr-HR"/>
        </w:rPr>
        <w:t xml:space="preserve">Zadatak izmjenjivača je osigurati pretvorbu istosmjerne struje i napona fotonaponskog </w:t>
      </w:r>
      <w:r w:rsidR="0047657A">
        <w:rPr>
          <w:lang w:val="hr-HR"/>
        </w:rPr>
        <w:t>izvora</w:t>
      </w:r>
      <w:r w:rsidR="00F92C23">
        <w:rPr>
          <w:lang w:val="hr-HR"/>
        </w:rPr>
        <w:t xml:space="preserve"> u izmjeničn</w:t>
      </w:r>
      <w:r w:rsidR="00DA02DC">
        <w:rPr>
          <w:lang w:val="hr-HR"/>
        </w:rPr>
        <w:t>u</w:t>
      </w:r>
      <w:r w:rsidR="00F92C23">
        <w:rPr>
          <w:lang w:val="hr-HR"/>
        </w:rPr>
        <w:t xml:space="preserve"> struj</w:t>
      </w:r>
      <w:r w:rsidR="00DA02DC">
        <w:rPr>
          <w:lang w:val="hr-HR"/>
        </w:rPr>
        <w:t>u</w:t>
      </w:r>
      <w:r w:rsidR="00F92C23">
        <w:rPr>
          <w:lang w:val="hr-HR"/>
        </w:rPr>
        <w:t xml:space="preserve"> i napon mreže te osigurati kontroliranu predaju snage iz fotonaponskog </w:t>
      </w:r>
      <w:r w:rsidR="00045213">
        <w:rPr>
          <w:lang w:val="hr-HR"/>
        </w:rPr>
        <w:t>izvora</w:t>
      </w:r>
      <w:r w:rsidR="00F92C23">
        <w:rPr>
          <w:lang w:val="hr-HR"/>
        </w:rPr>
        <w:t xml:space="preserve"> u mrežu.</w:t>
      </w:r>
      <w:r w:rsidR="00CA2ED7">
        <w:rPr>
          <w:lang w:val="hr-HR"/>
        </w:rPr>
        <w:t xml:space="preserve"> </w:t>
      </w:r>
      <w:r w:rsidR="00904636">
        <w:rPr>
          <w:lang w:val="hr-HR"/>
        </w:rPr>
        <w:t xml:space="preserve">U </w:t>
      </w:r>
      <w:r w:rsidR="00904636">
        <w:rPr>
          <w:lang w:val="hr-HR"/>
        </w:rPr>
        <w:fldChar w:fldCharType="begin">
          <w:fldData xml:space="preserve">PEVuZE5vdGU+PENpdGU+PEF1dGhvcj5Hb256YWxlei1Fc3BpbjwvQXV0aG9yPjxZZWFyPjIwMTI8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</w:fldData>
        </w:fldChar>
      </w:r>
      <w:r w:rsidR="00DE532E">
        <w:rPr>
          <w:lang w:val="hr-HR"/>
        </w:rPr>
        <w:instrText xml:space="preserve"> ADDIN EN.CITE </w:instrText>
      </w:r>
      <w:r w:rsidR="00DE532E">
        <w:rPr>
          <w:lang w:val="hr-HR"/>
        </w:rPr>
        <w:fldChar w:fldCharType="begin">
          <w:fldData xml:space="preserve">PEVuZE5vdGU+PENpdGU+PEF1dGhvcj5Hb256YWxlei1Fc3BpbjwvQXV0aG9yPjxZZWFyPjIwMTI8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</w:fldData>
        </w:fldChar>
      </w:r>
      <w:r w:rsidR="00DE532E">
        <w:rPr>
          <w:lang w:val="hr-HR"/>
        </w:rPr>
        <w:instrText xml:space="preserve"> ADDIN EN.CITE.DATA </w:instrText>
      </w:r>
      <w:r w:rsidR="00DE532E">
        <w:rPr>
          <w:lang w:val="hr-HR"/>
        </w:rPr>
      </w:r>
      <w:r w:rsidR="00DE532E">
        <w:rPr>
          <w:lang w:val="hr-HR"/>
        </w:rPr>
        <w:fldChar w:fldCharType="end"/>
      </w:r>
      <w:r w:rsidR="00904636">
        <w:rPr>
          <w:lang w:val="hr-HR"/>
        </w:rPr>
      </w:r>
      <w:r w:rsidR="00904636">
        <w:rPr>
          <w:lang w:val="hr-HR"/>
        </w:rPr>
        <w:fldChar w:fldCharType="separate"/>
      </w:r>
      <w:r w:rsidR="00DE532E">
        <w:rPr>
          <w:noProof/>
          <w:lang w:val="hr-HR"/>
        </w:rPr>
        <w:t>[23-25]</w:t>
      </w:r>
      <w:r w:rsidR="00904636">
        <w:rPr>
          <w:lang w:val="hr-HR"/>
        </w:rPr>
        <w:fldChar w:fldCharType="end"/>
      </w:r>
      <w:r w:rsidR="00904636">
        <w:rPr>
          <w:lang w:val="hr-HR"/>
        </w:rPr>
        <w:t xml:space="preserve"> fotonaponsk</w:t>
      </w:r>
      <w:r w:rsidR="008B7116">
        <w:rPr>
          <w:lang w:val="hr-HR"/>
        </w:rPr>
        <w:t>i</w:t>
      </w:r>
      <w:r w:rsidR="00904636">
        <w:rPr>
          <w:lang w:val="hr-HR"/>
        </w:rPr>
        <w:t xml:space="preserve"> </w:t>
      </w:r>
      <w:r w:rsidR="008B7116">
        <w:rPr>
          <w:lang w:val="hr-HR"/>
        </w:rPr>
        <w:t>izvor</w:t>
      </w:r>
      <w:r w:rsidR="00904636">
        <w:rPr>
          <w:lang w:val="hr-HR"/>
        </w:rPr>
        <w:t xml:space="preserve"> je povezan na mrežu preko izmjenjivača </w:t>
      </w:r>
      <w:r w:rsidR="00D811DD">
        <w:rPr>
          <w:lang w:val="hr-HR"/>
        </w:rPr>
        <w:t xml:space="preserve">čiji regulacijski sustav osigurava </w:t>
      </w:r>
      <w:r w:rsidR="00960A03">
        <w:rPr>
          <w:lang w:val="hr-HR"/>
        </w:rPr>
        <w:t>rad</w:t>
      </w:r>
      <w:r w:rsidR="001915A3">
        <w:rPr>
          <w:lang w:val="hr-HR"/>
        </w:rPr>
        <w:t xml:space="preserve"> </w:t>
      </w:r>
      <w:r w:rsidR="00F93DFE">
        <w:rPr>
          <w:lang w:val="hr-HR"/>
        </w:rPr>
        <w:t>izvora</w:t>
      </w:r>
      <w:r w:rsidR="00960A03">
        <w:rPr>
          <w:lang w:val="hr-HR"/>
        </w:rPr>
        <w:t xml:space="preserve"> u točki maksimalne snage te kontroliranu predaju radne i jalove snage u električnu mrežu. </w:t>
      </w:r>
      <w:r w:rsidR="000365A7">
        <w:rPr>
          <w:lang w:val="hr-HR"/>
        </w:rPr>
        <w:t xml:space="preserve">Ovakva izvedba </w:t>
      </w:r>
      <w:r w:rsidR="00234E36">
        <w:rPr>
          <w:lang w:val="hr-HR"/>
        </w:rPr>
        <w:t>zaht</w:t>
      </w:r>
      <w:r w:rsidR="00452ED0">
        <w:rPr>
          <w:lang w:val="hr-HR"/>
        </w:rPr>
        <w:t>i</w:t>
      </w:r>
      <w:r w:rsidR="00234E36">
        <w:rPr>
          <w:lang w:val="hr-HR"/>
        </w:rPr>
        <w:t xml:space="preserve">jeva da izlazni napon fotonaponskog </w:t>
      </w:r>
      <w:r w:rsidR="004C6A32">
        <w:rPr>
          <w:lang w:val="hr-HR"/>
        </w:rPr>
        <w:t xml:space="preserve">izvora </w:t>
      </w:r>
      <w:r w:rsidR="00234E36">
        <w:rPr>
          <w:lang w:val="hr-HR"/>
        </w:rPr>
        <w:t>u svakom trenutku bude dovoljno velik da se na izlazu izmjenjivača može postići zadani napon mreže.</w:t>
      </w:r>
      <w:r w:rsidR="003C4D00">
        <w:rPr>
          <w:lang w:val="hr-HR"/>
        </w:rPr>
        <w:t xml:space="preserve"> To može predstavljati ograničenje u sustavima gdje temperatura panela značajnije varira </w:t>
      </w:r>
      <w:r w:rsidR="00271508">
        <w:rPr>
          <w:lang w:val="hr-HR"/>
        </w:rPr>
        <w:t>jer</w:t>
      </w:r>
      <w:r w:rsidR="003C4D00">
        <w:rPr>
          <w:lang w:val="hr-HR"/>
        </w:rPr>
        <w:t xml:space="preserve"> se napon fotonaponskog </w:t>
      </w:r>
      <w:r w:rsidR="000C2CBF">
        <w:rPr>
          <w:lang w:val="hr-HR"/>
        </w:rPr>
        <w:t>izvora</w:t>
      </w:r>
      <w:r w:rsidR="003C4D00">
        <w:rPr>
          <w:lang w:val="hr-HR"/>
        </w:rPr>
        <w:t xml:space="preserve"> mijenja s temperaturom</w:t>
      </w:r>
      <w:r w:rsidR="004636C9">
        <w:rPr>
          <w:lang w:val="hr-HR"/>
        </w:rPr>
        <w:t xml:space="preserve">. </w:t>
      </w:r>
      <w:r w:rsidR="009E3FA2">
        <w:rPr>
          <w:lang w:val="hr-HR"/>
        </w:rPr>
        <w:t>U većini konvencionalnih izvedbi</w:t>
      </w:r>
      <w:r w:rsidR="006E472A">
        <w:rPr>
          <w:lang w:val="hr-HR"/>
        </w:rPr>
        <w:t>,</w:t>
      </w:r>
      <w:r w:rsidR="009E3FA2">
        <w:rPr>
          <w:lang w:val="hr-HR"/>
        </w:rPr>
        <w:t xml:space="preserve"> između fotonaponskog </w:t>
      </w:r>
      <w:r w:rsidR="006F2428">
        <w:rPr>
          <w:lang w:val="hr-HR"/>
        </w:rPr>
        <w:t>izvora</w:t>
      </w:r>
      <w:r w:rsidR="009E3FA2">
        <w:rPr>
          <w:lang w:val="hr-HR"/>
        </w:rPr>
        <w:t xml:space="preserve"> i izmjenjivača spaja se istosmjerni uzlazni pretvarač</w:t>
      </w:r>
      <w:r w:rsidR="00733E00">
        <w:rPr>
          <w:lang w:val="hr-HR"/>
        </w:rPr>
        <w:t xml:space="preserve"> </w:t>
      </w:r>
      <w:r w:rsidR="00733E00">
        <w:rPr>
          <w:lang w:val="hr-HR"/>
        </w:rPr>
        <w:fldChar w:fldCharType="begin">
          <w:fldData xml:space="preserve">PEVuZE5vdGU+PENpdGU+PEF1dGhvcj5CaWFuY29uaTwvQXV0aG9yPjxZZWFyPjIwMTM8L1llYXI+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</w:fldData>
        </w:fldChar>
      </w:r>
      <w:r w:rsidR="00DE532E">
        <w:rPr>
          <w:lang w:val="hr-HR"/>
        </w:rPr>
        <w:instrText xml:space="preserve"> ADDIN EN.CITE </w:instrText>
      </w:r>
      <w:r w:rsidR="00DE532E">
        <w:rPr>
          <w:lang w:val="hr-HR"/>
        </w:rPr>
        <w:fldChar w:fldCharType="begin">
          <w:fldData xml:space="preserve">PEVuZE5vdGU+PENpdGU+PEF1dGhvcj5CaWFuY29uaTwvQXV0aG9yPjxZZWFyPjIwMTM8L1llYXI+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</w:fldData>
        </w:fldChar>
      </w:r>
      <w:r w:rsidR="00DE532E">
        <w:rPr>
          <w:lang w:val="hr-HR"/>
        </w:rPr>
        <w:instrText xml:space="preserve"> ADDIN EN.CITE.DATA </w:instrText>
      </w:r>
      <w:r w:rsidR="00DE532E">
        <w:rPr>
          <w:lang w:val="hr-HR"/>
        </w:rPr>
      </w:r>
      <w:r w:rsidR="00DE532E">
        <w:rPr>
          <w:lang w:val="hr-HR"/>
        </w:rPr>
        <w:fldChar w:fldCharType="end"/>
      </w:r>
      <w:r w:rsidR="00733E00">
        <w:rPr>
          <w:lang w:val="hr-HR"/>
        </w:rPr>
      </w:r>
      <w:r w:rsidR="00733E00">
        <w:rPr>
          <w:lang w:val="hr-HR"/>
        </w:rPr>
        <w:fldChar w:fldCharType="separate"/>
      </w:r>
      <w:r w:rsidR="00DE532E">
        <w:rPr>
          <w:noProof/>
          <w:lang w:val="hr-HR"/>
        </w:rPr>
        <w:t>[26-30]</w:t>
      </w:r>
      <w:r w:rsidR="00733E00">
        <w:rPr>
          <w:lang w:val="hr-HR"/>
        </w:rPr>
        <w:fldChar w:fldCharType="end"/>
      </w:r>
      <w:r w:rsidR="009E3FA2">
        <w:rPr>
          <w:lang w:val="hr-HR"/>
        </w:rPr>
        <w:t>.</w:t>
      </w:r>
      <w:r w:rsidR="00733E00">
        <w:rPr>
          <w:lang w:val="hr-HR"/>
        </w:rPr>
        <w:t xml:space="preserve"> Zadatak </w:t>
      </w:r>
      <w:r w:rsidR="006F6D2D">
        <w:rPr>
          <w:lang w:val="hr-HR"/>
        </w:rPr>
        <w:t>uzlaznog pretvarača</w:t>
      </w:r>
      <w:r w:rsidR="00733E00">
        <w:rPr>
          <w:lang w:val="hr-HR"/>
        </w:rPr>
        <w:t xml:space="preserve"> je </w:t>
      </w:r>
      <w:r w:rsidR="009D0443">
        <w:rPr>
          <w:lang w:val="hr-HR"/>
        </w:rPr>
        <w:t>osigurati da fotonaponsk</w:t>
      </w:r>
      <w:r w:rsidR="008B13E0">
        <w:rPr>
          <w:lang w:val="hr-HR"/>
        </w:rPr>
        <w:t>i</w:t>
      </w:r>
      <w:r w:rsidR="009D0443">
        <w:rPr>
          <w:lang w:val="hr-HR"/>
        </w:rPr>
        <w:t xml:space="preserve"> </w:t>
      </w:r>
      <w:r w:rsidR="008B13E0">
        <w:rPr>
          <w:lang w:val="hr-HR"/>
        </w:rPr>
        <w:t>izvor</w:t>
      </w:r>
      <w:r w:rsidR="009D0443">
        <w:rPr>
          <w:lang w:val="hr-HR"/>
        </w:rPr>
        <w:t xml:space="preserve"> radi u točki maksimalne snage i osigurati dovoljan ulazni istosmjerni napon izmjenjivača.</w:t>
      </w:r>
      <w:r w:rsidR="008C3BF7">
        <w:rPr>
          <w:lang w:val="hr-HR"/>
        </w:rPr>
        <w:t xml:space="preserve"> </w:t>
      </w:r>
      <w:r w:rsidR="00660619">
        <w:rPr>
          <w:lang w:val="hr-HR"/>
        </w:rPr>
        <w:t xml:space="preserve">Međutim, implementacija uzlaznog pretvarača podrazumijeva korištenje dodatne prigušnice, kondenzatora, diode i tranzistora. </w:t>
      </w:r>
      <w:r w:rsidR="00F95793">
        <w:rPr>
          <w:lang w:val="hr-HR"/>
        </w:rPr>
        <w:t>Tranzistor je</w:t>
      </w:r>
      <w:r w:rsidR="000B4C50">
        <w:rPr>
          <w:lang w:val="hr-HR"/>
        </w:rPr>
        <w:t xml:space="preserve"> </w:t>
      </w:r>
      <w:r w:rsidR="00F95793">
        <w:rPr>
          <w:lang w:val="hr-HR"/>
        </w:rPr>
        <w:t>upravljiva sklopka te zahtijeva</w:t>
      </w:r>
      <w:r w:rsidR="000B4C50">
        <w:rPr>
          <w:lang w:val="hr-HR"/>
        </w:rPr>
        <w:t xml:space="preserve"> dodatni pobudni sklop kao i generiranje upravljačkih signala za tranzistor što čini</w:t>
      </w:r>
      <w:r w:rsidR="00055904">
        <w:rPr>
          <w:lang w:val="hr-HR"/>
        </w:rPr>
        <w:t xml:space="preserve"> upravljački</w:t>
      </w:r>
      <w:r w:rsidR="000B4C50">
        <w:rPr>
          <w:lang w:val="hr-HR"/>
        </w:rPr>
        <w:t xml:space="preserve"> sustav složenijim.</w:t>
      </w:r>
      <w:r w:rsidR="004579B4">
        <w:rPr>
          <w:lang w:val="hr-HR"/>
        </w:rPr>
        <w:t xml:space="preserve"> </w:t>
      </w:r>
      <w:r w:rsidR="00817F9F">
        <w:rPr>
          <w:lang w:val="hr-HR"/>
        </w:rPr>
        <w:t>Kao alternativa korištenju uzlaznog pretvarača 2003.</w:t>
      </w:r>
      <w:r w:rsidR="00255061">
        <w:rPr>
          <w:lang w:val="hr-HR"/>
        </w:rPr>
        <w:t xml:space="preserve"> godine</w:t>
      </w:r>
      <w:r w:rsidR="00817F9F">
        <w:rPr>
          <w:lang w:val="hr-HR"/>
        </w:rPr>
        <w:t xml:space="preserve"> predstavljen je izmjenjivač Z</w:t>
      </w:r>
      <w:r w:rsidR="00817F9F">
        <w:rPr>
          <w:lang w:val="hr-HR"/>
        </w:rPr>
        <w:noBreakHyphen/>
        <w:t xml:space="preserve">tipa </w:t>
      </w:r>
      <w:r w:rsidR="00817F9F">
        <w:rPr>
          <w:lang w:val="hr-HR"/>
        </w:rPr>
        <w:fldChar w:fldCharType="begin"/>
      </w:r>
      <w:r w:rsidR="00DE532E">
        <w:rPr>
          <w:lang w:val="hr-HR"/>
        </w:rPr>
        <w:instrText xml:space="preserve"> ADDIN EN.CITE &lt;EndNote&gt;&lt;Cite&gt;&lt;Author&gt;Fang Zheng&lt;/Author&gt;&lt;Year&gt;2003&lt;/Year&gt;&lt;RecNum&gt;28&lt;/RecNum&gt;&lt;DisplayText&gt;[31]&lt;/DisplayText&gt;&lt;record&gt;&lt;rec-number&gt;28&lt;/rec-number&gt;&lt;foreign-keys&gt;&lt;key app="EN" db-id="pswa0pzavws0pgefsz5pvawev2tddtx2sfa5" timestamp="1606566866"&gt;28&lt;/key&gt;&lt;/foreign-keys&gt;&lt;ref-type name="Journal Article"&gt;17&lt;/ref-type&gt;&lt;contributors&gt;&lt;authors&gt;&lt;author&gt;Fang Zheng, Peng&lt;/author&gt;&lt;/authors&gt;&lt;/contributors&gt;&lt;titles&gt;&lt;title&gt;Z-source inverter&lt;/title&gt;&lt;secondary-title&gt;IEEE Transactions on Industry Applications&lt;/secondary-title&gt;&lt;/titles&gt;&lt;periodical&gt;&lt;full-title&gt;IEEE Transactions on Industry Applications&lt;/full-title&gt;&lt;/periodical&gt;&lt;pages&gt;504-510&lt;/pages&gt;&lt;volume&gt;39&lt;/volume&gt;&lt;number&gt;2&lt;/number&gt;&lt;dates&gt;&lt;year&gt;2003&lt;/year&gt;&lt;/dates&gt;&lt;isbn&gt;1939-9367&lt;/isbn&gt;&lt;urls&gt;&lt;/urls&gt;&lt;electronic-resource-num&gt;10.1109/TIA.2003.808920&lt;/electronic-resource-num&gt;&lt;/record&gt;&lt;/Cite&gt;&lt;/EndNote&gt;</w:instrText>
      </w:r>
      <w:r w:rsidR="00817F9F">
        <w:rPr>
          <w:lang w:val="hr-HR"/>
        </w:rPr>
        <w:fldChar w:fldCharType="separate"/>
      </w:r>
      <w:r w:rsidR="00DE532E">
        <w:rPr>
          <w:noProof/>
          <w:lang w:val="hr-HR"/>
        </w:rPr>
        <w:t>[31]</w:t>
      </w:r>
      <w:r w:rsidR="00817F9F">
        <w:rPr>
          <w:lang w:val="hr-HR"/>
        </w:rPr>
        <w:fldChar w:fldCharType="end"/>
      </w:r>
      <w:r w:rsidR="00817F9F">
        <w:rPr>
          <w:lang w:val="hr-HR"/>
        </w:rPr>
        <w:t xml:space="preserve"> koji </w:t>
      </w:r>
      <w:r w:rsidR="00255061">
        <w:rPr>
          <w:lang w:val="hr-HR"/>
        </w:rPr>
        <w:t>omogućuje pojačanje</w:t>
      </w:r>
      <w:r w:rsidR="00C33BA8">
        <w:rPr>
          <w:lang w:val="hr-HR"/>
        </w:rPr>
        <w:t xml:space="preserve"> ulaznog</w:t>
      </w:r>
      <w:r w:rsidR="00255061">
        <w:rPr>
          <w:lang w:val="hr-HR"/>
        </w:rPr>
        <w:t xml:space="preserve"> istosmjernog napona bez korištenja</w:t>
      </w:r>
      <w:r w:rsidR="000D4952">
        <w:rPr>
          <w:lang w:val="hr-HR"/>
        </w:rPr>
        <w:t xml:space="preserve"> dodatnog</w:t>
      </w:r>
      <w:r w:rsidR="00255061">
        <w:rPr>
          <w:lang w:val="hr-HR"/>
        </w:rPr>
        <w:t xml:space="preserve"> tranzistora.</w:t>
      </w:r>
    </w:p>
    <w:p w14:paraId="6D03F288" w14:textId="66399F71" w:rsidR="00080910" w:rsidRDefault="00255061" w:rsidP="00C61425">
      <w:pPr>
        <w:spacing w:after="120"/>
        <w:rPr>
          <w:lang w:val="hr-HR"/>
        </w:rPr>
      </w:pPr>
      <w:r>
        <w:rPr>
          <w:lang w:val="hr-HR"/>
        </w:rPr>
        <w:tab/>
      </w:r>
      <w:r w:rsidR="005258B1">
        <w:rPr>
          <w:lang w:val="hr-HR"/>
        </w:rPr>
        <w:t>Izmjenjivač Z</w:t>
      </w:r>
      <w:r w:rsidR="005258B1">
        <w:rPr>
          <w:lang w:val="hr-HR"/>
        </w:rPr>
        <w:noBreakHyphen/>
        <w:t>tipa</w:t>
      </w:r>
      <w:r w:rsidR="00BD3ACC">
        <w:rPr>
          <w:lang w:val="hr-HR"/>
        </w:rPr>
        <w:t xml:space="preserve"> sastoji se od istosmjernog kruga i tranzistorskog </w:t>
      </w:r>
      <w:r w:rsidR="00452ED0">
        <w:rPr>
          <w:lang w:val="hr-HR"/>
        </w:rPr>
        <w:t>izmjenjivača u mosnom spoju.</w:t>
      </w:r>
      <w:r w:rsidR="00D75446">
        <w:rPr>
          <w:lang w:val="hr-HR"/>
        </w:rPr>
        <w:t xml:space="preserve"> </w:t>
      </w:r>
      <w:r w:rsidR="00165921">
        <w:rPr>
          <w:lang w:val="hr-HR"/>
        </w:rPr>
        <w:t xml:space="preserve">Istosmjerni krug se sastoji od dvije prigušnice, dva kondenzatora i diode. </w:t>
      </w:r>
      <w:r w:rsidR="00C33BA8">
        <w:rPr>
          <w:lang w:val="hr-HR"/>
        </w:rPr>
        <w:t xml:space="preserve">Ulazni istosmjerni napon se podiže </w:t>
      </w:r>
      <w:r w:rsidR="00C109FB">
        <w:rPr>
          <w:lang w:val="hr-HR"/>
        </w:rPr>
        <w:t>u</w:t>
      </w:r>
      <w:r w:rsidR="00C33BA8">
        <w:rPr>
          <w:lang w:val="hr-HR"/>
        </w:rPr>
        <w:t xml:space="preserve"> istosmjerno</w:t>
      </w:r>
      <w:r w:rsidR="00C109FB">
        <w:rPr>
          <w:lang w:val="hr-HR"/>
        </w:rPr>
        <w:t>m</w:t>
      </w:r>
      <w:r w:rsidR="00C33BA8">
        <w:rPr>
          <w:lang w:val="hr-HR"/>
        </w:rPr>
        <w:t xml:space="preserve"> </w:t>
      </w:r>
      <w:r w:rsidR="00130113">
        <w:rPr>
          <w:lang w:val="hr-HR"/>
        </w:rPr>
        <w:t>krug</w:t>
      </w:r>
      <w:r w:rsidR="00C109FB">
        <w:rPr>
          <w:lang w:val="hr-HR"/>
        </w:rPr>
        <w:t>u</w:t>
      </w:r>
      <w:r w:rsidR="00130113">
        <w:rPr>
          <w:lang w:val="hr-HR"/>
        </w:rPr>
        <w:t xml:space="preserve"> uvođenjem dodatnog sklopnog stanja</w:t>
      </w:r>
      <w:r w:rsidR="000531DE">
        <w:rPr>
          <w:lang w:val="hr-HR"/>
        </w:rPr>
        <w:t>,</w:t>
      </w:r>
      <w:r w:rsidR="00130113">
        <w:rPr>
          <w:lang w:val="hr-HR"/>
        </w:rPr>
        <w:t xml:space="preserve"> tzv. prostrijelnog stanja (engl. </w:t>
      </w:r>
      <w:r w:rsidR="002A3997">
        <w:rPr>
          <w:i/>
          <w:iCs/>
        </w:rPr>
        <w:t>s</w:t>
      </w:r>
      <w:r w:rsidR="00130113" w:rsidRPr="00130113">
        <w:rPr>
          <w:i/>
          <w:iCs/>
        </w:rPr>
        <w:t>hoot</w:t>
      </w:r>
      <w:r w:rsidR="00130113" w:rsidRPr="00130113">
        <w:rPr>
          <w:i/>
          <w:iCs/>
        </w:rPr>
        <w:noBreakHyphen/>
        <w:t>through state</w:t>
      </w:r>
      <w:r w:rsidR="00130113">
        <w:rPr>
          <w:lang w:val="hr-HR"/>
        </w:rPr>
        <w:t>)</w:t>
      </w:r>
      <w:r w:rsidR="00BF4C31">
        <w:rPr>
          <w:lang w:val="hr-HR"/>
        </w:rPr>
        <w:t>.</w:t>
      </w:r>
      <w:r w:rsidR="0079294A">
        <w:rPr>
          <w:lang w:val="hr-HR"/>
        </w:rPr>
        <w:t xml:space="preserve"> Za vrijeme tog stanja u jednoj grani ili svim granama izmjenjivača </w:t>
      </w:r>
      <w:r w:rsidR="006636C4">
        <w:rPr>
          <w:lang w:val="hr-HR"/>
        </w:rPr>
        <w:t>napravi</w:t>
      </w:r>
      <w:r w:rsidR="0079294A">
        <w:rPr>
          <w:lang w:val="hr-HR"/>
        </w:rPr>
        <w:t xml:space="preserve"> se kratki spoj na način da se uklope gornji i donji tranzistor iz iste grane.</w:t>
      </w:r>
      <w:r w:rsidR="000F514D">
        <w:rPr>
          <w:lang w:val="hr-HR"/>
        </w:rPr>
        <w:t xml:space="preserve"> Ovo stanje uvodi se za vrijeme trajanja nultog stanja </w:t>
      </w:r>
      <w:r w:rsidR="001342F0">
        <w:rPr>
          <w:lang w:val="hr-HR"/>
        </w:rPr>
        <w:t>korištene metode pulsno</w:t>
      </w:r>
      <w:r w:rsidR="001342F0">
        <w:rPr>
          <w:lang w:val="hr-HR"/>
        </w:rPr>
        <w:noBreakHyphen/>
        <w:t xml:space="preserve">širinske modulacije </w:t>
      </w:r>
      <w:r w:rsidR="0057472B">
        <w:rPr>
          <w:lang w:val="hr-HR"/>
        </w:rPr>
        <w:t xml:space="preserve">(engl. </w:t>
      </w:r>
      <w:r w:rsidR="0057472B" w:rsidRPr="0057472B">
        <w:rPr>
          <w:i/>
          <w:iCs/>
        </w:rPr>
        <w:t>pulse width modulation</w:t>
      </w:r>
      <w:r w:rsidR="0057472B">
        <w:rPr>
          <w:lang w:val="hr-HR"/>
        </w:rPr>
        <w:t>, PWM)</w:t>
      </w:r>
      <w:r w:rsidR="00CB71EE">
        <w:rPr>
          <w:lang w:val="hr-HR"/>
        </w:rPr>
        <w:t xml:space="preserve"> kad istosmjerna strana nije spojena s izmjeničnom stranom izmjenjivača. Na ovaj način </w:t>
      </w:r>
      <w:r w:rsidR="00F73EB5">
        <w:rPr>
          <w:lang w:val="hr-HR"/>
        </w:rPr>
        <w:t>uvođenje prostrijelnog stanja ne unosi dodatno izobličenje u izlazne fazne napone i struje izmjenjivača.</w:t>
      </w:r>
      <w:r w:rsidR="000E298D">
        <w:rPr>
          <w:lang w:val="hr-HR"/>
        </w:rPr>
        <w:t xml:space="preserve"> Uvođenje prostrijelnog stanja podrazumijeva i </w:t>
      </w:r>
      <w:r w:rsidR="00EE6375">
        <w:rPr>
          <w:lang w:val="hr-HR"/>
        </w:rPr>
        <w:t>preinake</w:t>
      </w:r>
      <w:r w:rsidR="000E298D">
        <w:rPr>
          <w:lang w:val="hr-HR"/>
        </w:rPr>
        <w:t xml:space="preserve"> korištenih metoda PWM-a kako bi se omogućilo utiskivanje prostrijelnog stanja.</w:t>
      </w:r>
      <w:r w:rsidR="00EE6375">
        <w:rPr>
          <w:lang w:val="hr-HR"/>
        </w:rPr>
        <w:t xml:space="preserve"> </w:t>
      </w:r>
      <w:r w:rsidR="00EF18A4">
        <w:rPr>
          <w:lang w:val="hr-HR"/>
        </w:rPr>
        <w:t>Stoga su predložene metode utiskivanja prostrijelnog stanja koje se koriste kod sinus</w:t>
      </w:r>
      <w:r w:rsidR="00D117B8">
        <w:rPr>
          <w:lang w:val="hr-HR"/>
        </w:rPr>
        <w:t>ne</w:t>
      </w:r>
      <w:r w:rsidR="00EF18A4">
        <w:rPr>
          <w:lang w:val="hr-HR"/>
        </w:rPr>
        <w:t xml:space="preserve"> PWM (engl. </w:t>
      </w:r>
      <w:r w:rsidR="00EF18A4" w:rsidRPr="00EF18A4">
        <w:rPr>
          <w:i/>
          <w:iCs/>
        </w:rPr>
        <w:t>sinusoidal PWM</w:t>
      </w:r>
      <w:r w:rsidR="00EF18A4">
        <w:rPr>
          <w:lang w:val="hr-HR"/>
        </w:rPr>
        <w:t>, SPWM)</w:t>
      </w:r>
      <w:r w:rsidR="003A5B01">
        <w:rPr>
          <w:lang w:val="hr-HR"/>
        </w:rPr>
        <w:t xml:space="preserve"> </w:t>
      </w:r>
      <w:r w:rsidR="003A5B01">
        <w:rPr>
          <w:lang w:val="hr-HR"/>
        </w:rPr>
        <w:fldChar w:fldCharType="begin">
          <w:fldData xml:space="preserve">PEVuZE5vdGU+PENpdGU+PEF1dGhvcj5Sb29taTwvQXV0aG9yPjxZZWFyPjIwMTk8L1llYXI+PFJl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</w:fldData>
        </w:fldChar>
      </w:r>
      <w:r w:rsidR="00DE532E">
        <w:rPr>
          <w:lang w:val="hr-HR"/>
        </w:rPr>
        <w:instrText xml:space="preserve"> ADDIN EN.CITE </w:instrText>
      </w:r>
      <w:r w:rsidR="00DE532E">
        <w:rPr>
          <w:lang w:val="hr-HR"/>
        </w:rPr>
        <w:fldChar w:fldCharType="begin">
          <w:fldData xml:space="preserve">PEVuZE5vdGU+PENpdGU+PEF1dGhvcj5Sb29taTwvQXV0aG9yPjxZZWFyPjIwMTk8L1llYXI+PFJl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</w:fldData>
        </w:fldChar>
      </w:r>
      <w:r w:rsidR="00DE532E">
        <w:rPr>
          <w:lang w:val="hr-HR"/>
        </w:rPr>
        <w:instrText xml:space="preserve"> ADDIN EN.CITE.DATA </w:instrText>
      </w:r>
      <w:r w:rsidR="00DE532E">
        <w:rPr>
          <w:lang w:val="hr-HR"/>
        </w:rPr>
      </w:r>
      <w:r w:rsidR="00DE532E">
        <w:rPr>
          <w:lang w:val="hr-HR"/>
        </w:rPr>
        <w:fldChar w:fldCharType="end"/>
      </w:r>
      <w:r w:rsidR="003A5B01">
        <w:rPr>
          <w:lang w:val="hr-HR"/>
        </w:rPr>
      </w:r>
      <w:r w:rsidR="003A5B01">
        <w:rPr>
          <w:lang w:val="hr-HR"/>
        </w:rPr>
        <w:fldChar w:fldCharType="separate"/>
      </w:r>
      <w:r w:rsidR="00DE532E">
        <w:rPr>
          <w:noProof/>
          <w:lang w:val="hr-HR"/>
        </w:rPr>
        <w:t>[32-46]</w:t>
      </w:r>
      <w:r w:rsidR="003A5B01">
        <w:rPr>
          <w:lang w:val="hr-HR"/>
        </w:rPr>
        <w:fldChar w:fldCharType="end"/>
      </w:r>
      <w:r w:rsidR="004A7690">
        <w:rPr>
          <w:lang w:val="hr-HR"/>
        </w:rPr>
        <w:t xml:space="preserve"> i vektorsk</w:t>
      </w:r>
      <w:r w:rsidR="00DC369C">
        <w:rPr>
          <w:lang w:val="hr-HR"/>
        </w:rPr>
        <w:t>e</w:t>
      </w:r>
      <w:r w:rsidR="004A7690">
        <w:rPr>
          <w:lang w:val="hr-HR"/>
        </w:rPr>
        <w:t xml:space="preserve"> PWM</w:t>
      </w:r>
      <w:r w:rsidR="0076156B">
        <w:rPr>
          <w:lang w:val="hr-HR"/>
        </w:rPr>
        <w:t xml:space="preserve"> (engl. </w:t>
      </w:r>
      <w:r w:rsidR="0076156B">
        <w:rPr>
          <w:i/>
          <w:iCs/>
        </w:rPr>
        <w:t>space</w:t>
      </w:r>
      <w:r w:rsidR="0076156B">
        <w:rPr>
          <w:i/>
          <w:iCs/>
        </w:rPr>
        <w:noBreakHyphen/>
        <w:t>vector</w:t>
      </w:r>
      <w:r w:rsidR="0076156B" w:rsidRPr="00EF18A4">
        <w:rPr>
          <w:i/>
          <w:iCs/>
        </w:rPr>
        <w:t xml:space="preserve"> PWM</w:t>
      </w:r>
      <w:r w:rsidR="0076156B">
        <w:rPr>
          <w:lang w:val="hr-HR"/>
        </w:rPr>
        <w:t xml:space="preserve">, SVPWM) </w:t>
      </w:r>
      <w:r w:rsidR="00933C55">
        <w:rPr>
          <w:lang w:val="hr-HR"/>
        </w:rPr>
        <w:fldChar w:fldCharType="begin">
          <w:fldData xml:space="preserve">PEVuZE5vdGU+PENpdGU+PEF1dGhvcj5FbGxhYmJhbjwvQXV0aG9yPjxZZWFyPjIwMTE8L1llYXI+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</w:fldData>
        </w:fldChar>
      </w:r>
      <w:r w:rsidR="00DE532E">
        <w:rPr>
          <w:lang w:val="hr-HR"/>
        </w:rPr>
        <w:instrText xml:space="preserve"> ADDIN EN.CITE </w:instrText>
      </w:r>
      <w:r w:rsidR="00DE532E">
        <w:rPr>
          <w:lang w:val="hr-HR"/>
        </w:rPr>
        <w:fldChar w:fldCharType="begin">
          <w:fldData xml:space="preserve">PEVuZE5vdGU+PENpdGU+PEF1dGhvcj5FbGxhYmJhbjwvQXV0aG9yPjxZZWFyPjIwMTE8L1llYXI+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</w:fldData>
        </w:fldChar>
      </w:r>
      <w:r w:rsidR="00DE532E">
        <w:rPr>
          <w:lang w:val="hr-HR"/>
        </w:rPr>
        <w:instrText xml:space="preserve"> ADDIN EN.CITE.DATA </w:instrText>
      </w:r>
      <w:r w:rsidR="00DE532E">
        <w:rPr>
          <w:lang w:val="hr-HR"/>
        </w:rPr>
      </w:r>
      <w:r w:rsidR="00DE532E">
        <w:rPr>
          <w:lang w:val="hr-HR"/>
        </w:rPr>
        <w:fldChar w:fldCharType="end"/>
      </w:r>
      <w:r w:rsidR="00933C55">
        <w:rPr>
          <w:lang w:val="hr-HR"/>
        </w:rPr>
      </w:r>
      <w:r w:rsidR="00933C55">
        <w:rPr>
          <w:lang w:val="hr-HR"/>
        </w:rPr>
        <w:fldChar w:fldCharType="separate"/>
      </w:r>
      <w:r w:rsidR="00DE532E">
        <w:rPr>
          <w:noProof/>
          <w:lang w:val="hr-HR"/>
        </w:rPr>
        <w:t>[34, 47-53]</w:t>
      </w:r>
      <w:r w:rsidR="00933C55">
        <w:rPr>
          <w:lang w:val="hr-HR"/>
        </w:rPr>
        <w:fldChar w:fldCharType="end"/>
      </w:r>
      <w:r w:rsidR="004A7690">
        <w:rPr>
          <w:lang w:val="hr-HR"/>
        </w:rPr>
        <w:t>.</w:t>
      </w:r>
      <w:r w:rsidR="00D267F8">
        <w:rPr>
          <w:lang w:val="hr-HR"/>
        </w:rPr>
        <w:t xml:space="preserve"> </w:t>
      </w:r>
      <w:r w:rsidR="00D93B17">
        <w:rPr>
          <w:lang w:val="hr-HR"/>
        </w:rPr>
        <w:t xml:space="preserve">Tijekom vremena </w:t>
      </w:r>
      <w:r w:rsidR="003B264C">
        <w:rPr>
          <w:lang w:val="hr-HR"/>
        </w:rPr>
        <w:t>predstavljene su brojne modifikacije</w:t>
      </w:r>
      <w:r w:rsidR="00595357">
        <w:rPr>
          <w:lang w:val="hr-HR"/>
        </w:rPr>
        <w:t xml:space="preserve"> topologije</w:t>
      </w:r>
      <w:r w:rsidR="00D93B17">
        <w:rPr>
          <w:lang w:val="hr-HR"/>
        </w:rPr>
        <w:t xml:space="preserve"> </w:t>
      </w:r>
      <w:r w:rsidR="00254A22">
        <w:rPr>
          <w:lang w:val="hr-HR"/>
        </w:rPr>
        <w:t>istosmjernog kruga</w:t>
      </w:r>
      <w:r w:rsidR="00D93B17">
        <w:rPr>
          <w:lang w:val="hr-HR"/>
        </w:rPr>
        <w:t xml:space="preserve"> izmjenjivača Z</w:t>
      </w:r>
      <w:r w:rsidR="00D93B17">
        <w:rPr>
          <w:lang w:val="hr-HR"/>
        </w:rPr>
        <w:noBreakHyphen/>
        <w:t xml:space="preserve">tipa </w:t>
      </w:r>
      <w:r w:rsidR="00D93B17">
        <w:rPr>
          <w:lang w:val="hr-HR"/>
        </w:rPr>
        <w:fldChar w:fldCharType="begin"/>
      </w:r>
      <w:r w:rsidR="00DE532E">
        <w:rPr>
          <w:lang w:val="hr-HR"/>
        </w:rPr>
        <w:instrText xml:space="preserve"> ADDIN EN.CITE &lt;EndNote&gt;&lt;Cite&gt;&lt;Author&gt;Siwakoti&lt;/Author&gt;&lt;Year&gt;2015&lt;/Year&gt;&lt;RecNum&gt;29&lt;/RecNum&gt;&lt;DisplayText&gt;[54]&lt;/DisplayText&gt;&lt;record&gt;&lt;rec-number&gt;29&lt;/rec-number&gt;&lt;foreign-keys&gt;&lt;key app="EN" db-id="pswa0pzavws0pgefsz5pvawev2tddtx2sfa5" timestamp="1606567616"&gt;29&lt;/key&gt;&lt;/foreign-keys&gt;&lt;ref-type name="Journal Article"&gt;17&lt;/ref-type&gt;&lt;contributors&gt;&lt;authors&gt;&lt;author&gt;Y. P. Siwakoti&lt;/author&gt;&lt;author&gt;F. Z. Peng&lt;/author&gt;&lt;author&gt;F. Blaabjerg&lt;/author&gt;&lt;author&gt;P. C. Loh&lt;/author&gt;&lt;author&gt;G. E. Town&lt;/author&gt;&lt;/authors&gt;&lt;/contributors&gt;&lt;titles&gt;&lt;title&gt;Impedance-Source Networks for Electric Power Conversion Part I: A Topological Review&lt;/title&gt;&lt;secondary-title&gt;IEEE Transactions on Power Electronics&lt;/secondary-title&gt;&lt;/titles&gt;&lt;periodical&gt;&lt;full-title&gt;IEEE Transactions on Power Electronics&lt;/full-title&gt;&lt;/periodical&gt;&lt;pages&gt;699-716&lt;/pages&gt;&lt;volume&gt;30&lt;/volume&gt;&lt;number&gt;2&lt;/number&gt;&lt;dates&gt;&lt;year&gt;2015&lt;/year&gt;&lt;/dates&gt;&lt;isbn&gt;1941-0107&lt;/isbn&gt;&lt;urls&gt;&lt;/urls&gt;&lt;electronic-resource-num&gt;10.1109/TPEL.2014.2313746&lt;/electronic-resource-num&gt;&lt;/record&gt;&lt;/Cite&gt;&lt;/EndNote&gt;</w:instrText>
      </w:r>
      <w:r w:rsidR="00D93B17">
        <w:rPr>
          <w:lang w:val="hr-HR"/>
        </w:rPr>
        <w:fldChar w:fldCharType="separate"/>
      </w:r>
      <w:r w:rsidR="00DE532E">
        <w:rPr>
          <w:noProof/>
          <w:lang w:val="hr-HR"/>
        </w:rPr>
        <w:t>[54]</w:t>
      </w:r>
      <w:r w:rsidR="00D93B17">
        <w:rPr>
          <w:lang w:val="hr-HR"/>
        </w:rPr>
        <w:fldChar w:fldCharType="end"/>
      </w:r>
      <w:r w:rsidR="00D93B17">
        <w:rPr>
          <w:lang w:val="hr-HR"/>
        </w:rPr>
        <w:t>, od kojih je vjerojatno n</w:t>
      </w:r>
      <w:r w:rsidR="00CF4864">
        <w:rPr>
          <w:lang w:val="hr-HR"/>
        </w:rPr>
        <w:t>ajzastupljenija modifikacija</w:t>
      </w:r>
      <w:r w:rsidR="00BA0736">
        <w:rPr>
          <w:lang w:val="hr-HR"/>
        </w:rPr>
        <w:t xml:space="preserve"> izmjenjivač kvazi Z</w:t>
      </w:r>
      <w:r w:rsidR="00BA0736">
        <w:rPr>
          <w:lang w:val="hr-HR"/>
        </w:rPr>
        <w:noBreakHyphen/>
        <w:t>tipa</w:t>
      </w:r>
      <w:r w:rsidR="008C6D23">
        <w:rPr>
          <w:lang w:val="hr-HR"/>
        </w:rPr>
        <w:t xml:space="preserve"> </w:t>
      </w:r>
      <w:r w:rsidR="001F0813">
        <w:rPr>
          <w:lang w:val="hr-HR"/>
        </w:rPr>
        <w:fldChar w:fldCharType="begin"/>
      </w:r>
      <w:r w:rsidR="00DE532E">
        <w:rPr>
          <w:lang w:val="hr-HR"/>
        </w:rPr>
        <w:instrText xml:space="preserve"> ADDIN EN.CITE &lt;EndNote&gt;&lt;Cite&gt;&lt;Author&gt;Anderson&lt;/Author&gt;&lt;Year&gt;2008&lt;/Year&gt;&lt;RecNum&gt;30&lt;/RecNum&gt;&lt;DisplayText&gt;[55]&lt;/DisplayText&gt;&lt;record&gt;&lt;rec-number&gt;30&lt;/rec-number&gt;&lt;foreign-keys&gt;&lt;key app="EN" db-id="pswa0pzavws0pgefsz5pvawev2tddtx2sfa5" timestamp="1606567833"&gt;30&lt;/key&gt;&lt;/foreign-keys&gt;&lt;ref-type name="Conference Proceedings"&gt;10&lt;/ref-type&gt;&lt;contributors&gt;&lt;authors&gt;&lt;author&gt;J. Anderson&lt;/author&gt;&lt;author&gt;F. Z. Peng&lt;/author&gt;&lt;/authors&gt;&lt;/contributors&gt;&lt;titles&gt;&lt;title&gt;Four quasi-Z-Source inverters&lt;/title&gt;&lt;secondary-title&gt;2008 IEEE Power Electronics Specialists Conference&lt;/secondary-title&gt;&lt;alt-title&gt;2008 IEEE Power Electronics Specialists Conference&lt;/alt-title&gt;&lt;/titles&gt;&lt;pages&gt;2743-2749&lt;/pages&gt;&lt;dates&gt;&lt;year&gt;2008&lt;/year&gt;&lt;pub-dates&gt;&lt;date&gt;15-19 June 2008&lt;/date&gt;&lt;/pub-dates&gt;&lt;/dates&gt;&lt;isbn&gt;2377-6617&lt;/isbn&gt;&lt;urls&gt;&lt;/urls&gt;&lt;electronic-resource-num&gt;10.1109/PESC.2008.4592360&lt;/electronic-resource-num&gt;&lt;/record&gt;&lt;/Cite&gt;&lt;/EndNote&gt;</w:instrText>
      </w:r>
      <w:r w:rsidR="001F0813">
        <w:rPr>
          <w:lang w:val="hr-HR"/>
        </w:rPr>
        <w:fldChar w:fldCharType="separate"/>
      </w:r>
      <w:r w:rsidR="00DE532E">
        <w:rPr>
          <w:noProof/>
          <w:lang w:val="hr-HR"/>
        </w:rPr>
        <w:t>[55]</w:t>
      </w:r>
      <w:r w:rsidR="001F0813">
        <w:rPr>
          <w:lang w:val="hr-HR"/>
        </w:rPr>
        <w:fldChar w:fldCharType="end"/>
      </w:r>
      <w:r w:rsidR="00BA0736">
        <w:rPr>
          <w:lang w:val="hr-HR"/>
        </w:rPr>
        <w:t>.</w:t>
      </w:r>
      <w:r w:rsidR="00D70F05">
        <w:rPr>
          <w:lang w:val="hr-HR"/>
        </w:rPr>
        <w:t xml:space="preserve"> Drugačijim razmještajem komponenti u istosmjernom krugu kod izmjenjivača kvazi Z</w:t>
      </w:r>
      <w:r w:rsidR="00D70F05">
        <w:rPr>
          <w:lang w:val="hr-HR"/>
        </w:rPr>
        <w:noBreakHyphen/>
        <w:t xml:space="preserve">tipa osigurana je kontinuirana ulazna struja i manji napon na </w:t>
      </w:r>
      <w:r w:rsidR="00103095">
        <w:rPr>
          <w:lang w:val="hr-HR"/>
        </w:rPr>
        <w:t>uzdužnom</w:t>
      </w:r>
      <w:r w:rsidR="00D70F05">
        <w:rPr>
          <w:lang w:val="hr-HR"/>
        </w:rPr>
        <w:t xml:space="preserve"> kondenzator</w:t>
      </w:r>
      <w:r w:rsidR="00103095">
        <w:rPr>
          <w:lang w:val="hr-HR"/>
        </w:rPr>
        <w:t>u</w:t>
      </w:r>
      <w:r w:rsidR="00D70F05">
        <w:rPr>
          <w:lang w:val="hr-HR"/>
        </w:rPr>
        <w:t xml:space="preserve"> u istosmjernom krugu izmjenjivača.</w:t>
      </w:r>
    </w:p>
    <w:p w14:paraId="557EB32A" w14:textId="7A25EF84" w:rsidR="006C6F49" w:rsidRPr="007E0F88" w:rsidRDefault="00A207C5" w:rsidP="007E0F88">
      <w:pPr>
        <w:spacing w:after="120"/>
        <w:rPr>
          <w:lang w:val="hr-HR"/>
        </w:rPr>
      </w:pPr>
      <w:r>
        <w:rPr>
          <w:lang w:val="hr-HR"/>
        </w:rPr>
        <w:tab/>
      </w:r>
      <w:r w:rsidR="000E6786">
        <w:rPr>
          <w:lang w:val="hr-HR"/>
        </w:rPr>
        <w:t>I</w:t>
      </w:r>
      <w:r w:rsidR="00504F10">
        <w:rPr>
          <w:lang w:val="hr-HR"/>
        </w:rPr>
        <w:t>zmjenjivač kvazi Z</w:t>
      </w:r>
      <w:r w:rsidR="00504F10">
        <w:rPr>
          <w:lang w:val="hr-HR"/>
        </w:rPr>
        <w:noBreakHyphen/>
        <w:t xml:space="preserve">tipa korišten je za </w:t>
      </w:r>
      <w:r w:rsidR="00CE7031">
        <w:rPr>
          <w:lang w:val="hr-HR"/>
        </w:rPr>
        <w:t>spajanje</w:t>
      </w:r>
      <w:r w:rsidR="00504F10">
        <w:rPr>
          <w:lang w:val="hr-HR"/>
        </w:rPr>
        <w:t xml:space="preserve"> fotonaponsk</w:t>
      </w:r>
      <w:r w:rsidR="00CE7031">
        <w:rPr>
          <w:lang w:val="hr-HR"/>
        </w:rPr>
        <w:t xml:space="preserve">og </w:t>
      </w:r>
      <w:r w:rsidR="00B65943">
        <w:rPr>
          <w:lang w:val="hr-HR"/>
        </w:rPr>
        <w:t>izvora</w:t>
      </w:r>
      <w:r w:rsidR="00504F10">
        <w:rPr>
          <w:lang w:val="hr-HR"/>
        </w:rPr>
        <w:t xml:space="preserve"> na izmjeničnu električnu mrežu</w:t>
      </w:r>
      <w:r w:rsidR="00B348CD">
        <w:rPr>
          <w:lang w:val="hr-HR"/>
        </w:rPr>
        <w:t xml:space="preserve"> </w:t>
      </w:r>
      <w:r w:rsidR="00B348CD">
        <w:rPr>
          <w:lang w:val="hr-HR"/>
        </w:rPr>
        <w:fldChar w:fldCharType="begin">
          <w:fldData xml:space="preserve">PEVuZE5vdGU+PENpdGU+PEF1dGhvcj5HcmdpxIc8L0F1dGhvcj48WWVhcj4yMDE5PC9ZZWFyPjxS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</w:fldData>
        </w:fldChar>
      </w:r>
      <w:r w:rsidR="00DE532E">
        <w:rPr>
          <w:lang w:val="hr-HR"/>
        </w:rPr>
        <w:instrText xml:space="preserve"> ADDIN EN.CITE </w:instrText>
      </w:r>
      <w:r w:rsidR="00DE532E">
        <w:rPr>
          <w:lang w:val="hr-HR"/>
        </w:rPr>
        <w:fldChar w:fldCharType="begin">
          <w:fldData xml:space="preserve">PEVuZE5vdGU+PENpdGU+PEF1dGhvcj5HcmdpxIc8L0F1dGhvcj48WWVhcj4yMDE5PC9ZZWFyPjxS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</w:fldData>
        </w:fldChar>
      </w:r>
      <w:r w:rsidR="00DE532E">
        <w:rPr>
          <w:lang w:val="hr-HR"/>
        </w:rPr>
        <w:instrText xml:space="preserve"> ADDIN EN.CITE.DATA </w:instrText>
      </w:r>
      <w:r w:rsidR="00DE532E">
        <w:rPr>
          <w:lang w:val="hr-HR"/>
        </w:rPr>
      </w:r>
      <w:r w:rsidR="00DE532E">
        <w:rPr>
          <w:lang w:val="hr-HR"/>
        </w:rPr>
        <w:fldChar w:fldCharType="end"/>
      </w:r>
      <w:r w:rsidR="00B348CD">
        <w:rPr>
          <w:lang w:val="hr-HR"/>
        </w:rPr>
      </w:r>
      <w:r w:rsidR="00B348CD">
        <w:rPr>
          <w:lang w:val="hr-HR"/>
        </w:rPr>
        <w:fldChar w:fldCharType="separate"/>
      </w:r>
      <w:r w:rsidR="00DE532E">
        <w:rPr>
          <w:noProof/>
          <w:lang w:val="hr-HR"/>
        </w:rPr>
        <w:t>[56-68]</w:t>
      </w:r>
      <w:r w:rsidR="00B348CD">
        <w:rPr>
          <w:lang w:val="hr-HR"/>
        </w:rPr>
        <w:fldChar w:fldCharType="end"/>
      </w:r>
      <w:r w:rsidR="00504F10">
        <w:rPr>
          <w:lang w:val="hr-HR"/>
        </w:rPr>
        <w:t xml:space="preserve"> ili za napajanje </w:t>
      </w:r>
      <w:r w:rsidR="00933087">
        <w:rPr>
          <w:lang w:val="hr-HR"/>
        </w:rPr>
        <w:t>izmjeničnih</w:t>
      </w:r>
      <w:r w:rsidR="00504F10">
        <w:rPr>
          <w:lang w:val="hr-HR"/>
        </w:rPr>
        <w:t xml:space="preserve"> trošila u otočnom režimu rada</w:t>
      </w:r>
      <w:r w:rsidR="00975E1C">
        <w:rPr>
          <w:lang w:val="hr-HR"/>
        </w:rPr>
        <w:t xml:space="preserve"> </w:t>
      </w:r>
      <w:r w:rsidR="00975E1C">
        <w:rPr>
          <w:lang w:val="hr-HR"/>
        </w:rPr>
        <w:fldChar w:fldCharType="begin">
          <w:fldData xml:space="preserve">PEVuZE5vdGU+PENpdGU+PEF1dGhvcj5BeWFkPC9BdXRob3I+PFllYXI+MjAxNzwvWWVhcj48UmVj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</w:fldData>
        </w:fldChar>
      </w:r>
      <w:r w:rsidR="00DE532E">
        <w:rPr>
          <w:lang w:val="hr-HR"/>
        </w:rPr>
        <w:instrText xml:space="preserve"> ADDIN EN.CITE </w:instrText>
      </w:r>
      <w:r w:rsidR="00DE532E">
        <w:rPr>
          <w:lang w:val="hr-HR"/>
        </w:rPr>
        <w:fldChar w:fldCharType="begin">
          <w:fldData xml:space="preserve">PEVuZE5vdGU+PENpdGU+PEF1dGhvcj5BeWFkPC9BdXRob3I+PFllYXI+MjAxNzwvWWVhcj48UmVj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</w:fldData>
        </w:fldChar>
      </w:r>
      <w:r w:rsidR="00DE532E">
        <w:rPr>
          <w:lang w:val="hr-HR"/>
        </w:rPr>
        <w:instrText xml:space="preserve"> ADDIN EN.CITE.DATA </w:instrText>
      </w:r>
      <w:r w:rsidR="00DE532E">
        <w:rPr>
          <w:lang w:val="hr-HR"/>
        </w:rPr>
      </w:r>
      <w:r w:rsidR="00DE532E">
        <w:rPr>
          <w:lang w:val="hr-HR"/>
        </w:rPr>
        <w:fldChar w:fldCharType="end"/>
      </w:r>
      <w:r w:rsidR="00975E1C">
        <w:rPr>
          <w:lang w:val="hr-HR"/>
        </w:rPr>
      </w:r>
      <w:r w:rsidR="00975E1C">
        <w:rPr>
          <w:lang w:val="hr-HR"/>
        </w:rPr>
        <w:fldChar w:fldCharType="separate"/>
      </w:r>
      <w:r w:rsidR="00DE532E">
        <w:rPr>
          <w:noProof/>
          <w:lang w:val="hr-HR"/>
        </w:rPr>
        <w:t>[69-71]</w:t>
      </w:r>
      <w:r w:rsidR="00975E1C">
        <w:rPr>
          <w:lang w:val="hr-HR"/>
        </w:rPr>
        <w:fldChar w:fldCharType="end"/>
      </w:r>
      <w:r w:rsidR="00504F10">
        <w:rPr>
          <w:lang w:val="hr-HR"/>
        </w:rPr>
        <w:t>.</w:t>
      </w:r>
      <w:r w:rsidR="00767254">
        <w:rPr>
          <w:lang w:val="hr-HR"/>
        </w:rPr>
        <w:t xml:space="preserve"> </w:t>
      </w:r>
      <w:r w:rsidR="002D7488">
        <w:rPr>
          <w:lang w:val="hr-HR"/>
        </w:rPr>
        <w:t xml:space="preserve">U tom slučaju regulacijski sustav </w:t>
      </w:r>
      <w:r w:rsidR="001C46E6">
        <w:rPr>
          <w:lang w:val="hr-HR"/>
        </w:rPr>
        <w:t>se sastoji</w:t>
      </w:r>
      <w:r w:rsidR="002D7488">
        <w:rPr>
          <w:lang w:val="hr-HR"/>
        </w:rPr>
        <w:t xml:space="preserve"> od regulacijsk</w:t>
      </w:r>
      <w:r w:rsidR="001C46E6">
        <w:rPr>
          <w:lang w:val="hr-HR"/>
        </w:rPr>
        <w:t>og</w:t>
      </w:r>
      <w:r w:rsidR="002D7488">
        <w:rPr>
          <w:lang w:val="hr-HR"/>
        </w:rPr>
        <w:t xml:space="preserve"> sustava istosmjerne</w:t>
      </w:r>
      <w:r w:rsidR="00B81FBC">
        <w:rPr>
          <w:lang w:val="hr-HR"/>
        </w:rPr>
        <w:t xml:space="preserve"> strane</w:t>
      </w:r>
      <w:r w:rsidR="002D7488">
        <w:rPr>
          <w:lang w:val="hr-HR"/>
        </w:rPr>
        <w:t xml:space="preserve"> i</w:t>
      </w:r>
      <w:r w:rsidR="00CD79B2">
        <w:rPr>
          <w:lang w:val="hr-HR"/>
        </w:rPr>
        <w:t xml:space="preserve"> regulacijskog sustava</w:t>
      </w:r>
      <w:r w:rsidR="002D7488">
        <w:rPr>
          <w:lang w:val="hr-HR"/>
        </w:rPr>
        <w:t xml:space="preserve"> izmjenične strane.</w:t>
      </w:r>
      <w:r w:rsidR="001C46E6">
        <w:rPr>
          <w:lang w:val="hr-HR"/>
        </w:rPr>
        <w:t xml:space="preserve"> </w:t>
      </w:r>
      <w:r w:rsidR="001C46E6" w:rsidRPr="004211AC">
        <w:rPr>
          <w:lang w:val="hr-HR"/>
        </w:rPr>
        <w:t>Za</w:t>
      </w:r>
      <w:r w:rsidR="005C75FF" w:rsidRPr="004211AC">
        <w:rPr>
          <w:lang w:val="hr-HR"/>
        </w:rPr>
        <w:t xml:space="preserve">datak regulacijskog sustava istosmjerne strane je osigurati rad fotonaponskog </w:t>
      </w:r>
      <w:r w:rsidR="002871FF">
        <w:rPr>
          <w:lang w:val="hr-HR"/>
        </w:rPr>
        <w:t>izvora</w:t>
      </w:r>
      <w:r w:rsidR="005C75FF" w:rsidRPr="004211AC">
        <w:rPr>
          <w:lang w:val="hr-HR"/>
        </w:rPr>
        <w:t xml:space="preserve"> u točki maksimalne snage</w:t>
      </w:r>
      <w:r w:rsidR="001510AC" w:rsidRPr="004211AC">
        <w:rPr>
          <w:lang w:val="hr-HR"/>
        </w:rPr>
        <w:t xml:space="preserve">. </w:t>
      </w:r>
      <w:r w:rsidR="001510AC" w:rsidRPr="00C801BD">
        <w:rPr>
          <w:lang w:val="hr-HR"/>
        </w:rPr>
        <w:t>To se uglavnom obavlja</w:t>
      </w:r>
      <w:r w:rsidR="005C75FF" w:rsidRPr="00C801BD">
        <w:rPr>
          <w:lang w:val="hr-HR"/>
        </w:rPr>
        <w:t xml:space="preserve"> promjenom duljine trajanja prostrijelnog stanja</w:t>
      </w:r>
      <w:r w:rsidR="00D31861" w:rsidRPr="00C801BD">
        <w:rPr>
          <w:lang w:val="hr-HR"/>
        </w:rPr>
        <w:t>,</w:t>
      </w:r>
      <w:r w:rsidR="001510AC" w:rsidRPr="00C801BD">
        <w:rPr>
          <w:lang w:val="hr-HR"/>
        </w:rPr>
        <w:t xml:space="preserve"> </w:t>
      </w:r>
      <w:r w:rsidR="00D31861" w:rsidRPr="00C801BD">
        <w:rPr>
          <w:lang w:val="hr-HR"/>
        </w:rPr>
        <w:t>m</w:t>
      </w:r>
      <w:r w:rsidR="001510AC" w:rsidRPr="00C801BD">
        <w:rPr>
          <w:lang w:val="hr-HR"/>
        </w:rPr>
        <w:t>eđutim</w:t>
      </w:r>
      <w:r w:rsidR="009474CF" w:rsidRPr="00C801BD">
        <w:rPr>
          <w:lang w:val="hr-HR"/>
        </w:rPr>
        <w:t>,</w:t>
      </w:r>
      <w:r w:rsidR="001510AC" w:rsidRPr="00C801BD">
        <w:rPr>
          <w:lang w:val="hr-HR"/>
        </w:rPr>
        <w:t xml:space="preserve"> u </w:t>
      </w:r>
      <w:r w:rsidR="001510AC" w:rsidRPr="00C801BD">
        <w:rPr>
          <w:lang w:val="hr-HR"/>
        </w:rPr>
        <w:fldChar w:fldCharType="begin">
          <w:fldData xml:space="preserve">PEVuZE5vdGU+PENpdGU+PEF1dGhvcj5HcmdpxIc8L0F1dGhvcj48WWVhcj4yMDE5PC9ZZWFyPjxS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</w:fldData>
        </w:fldChar>
      </w:r>
      <w:r w:rsidR="001510AC" w:rsidRPr="00C801BD">
        <w:rPr>
          <w:lang w:val="hr-HR"/>
        </w:rPr>
        <w:instrText xml:space="preserve"> ADDIN EN.CITE </w:instrText>
      </w:r>
      <w:r w:rsidR="001510AC" w:rsidRPr="00C801BD">
        <w:rPr>
          <w:lang w:val="hr-HR"/>
        </w:rPr>
        <w:fldChar w:fldCharType="begin">
          <w:fldData xml:space="preserve">PEVuZE5vdGU+PENpdGU+PEF1dGhvcj5HcmdpxIc8L0F1dGhvcj48WWVhcj4yMDE5PC9ZZWFyPjxS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</w:fldData>
        </w:fldChar>
      </w:r>
      <w:r w:rsidR="001510AC" w:rsidRPr="00C801BD">
        <w:rPr>
          <w:lang w:val="hr-HR"/>
        </w:rPr>
        <w:instrText xml:space="preserve"> ADDIN EN.CITE.DATA </w:instrText>
      </w:r>
      <w:r w:rsidR="001510AC" w:rsidRPr="00C801BD">
        <w:rPr>
          <w:lang w:val="hr-HR"/>
        </w:rPr>
      </w:r>
      <w:r w:rsidR="001510AC" w:rsidRPr="00C801BD">
        <w:rPr>
          <w:lang w:val="hr-HR"/>
        </w:rPr>
        <w:fldChar w:fldCharType="end"/>
      </w:r>
      <w:r w:rsidR="001510AC" w:rsidRPr="00C801BD">
        <w:rPr>
          <w:lang w:val="hr-HR"/>
        </w:rPr>
      </w:r>
      <w:r w:rsidR="001510AC" w:rsidRPr="00C801BD">
        <w:rPr>
          <w:lang w:val="hr-HR"/>
        </w:rPr>
        <w:fldChar w:fldCharType="separate"/>
      </w:r>
      <w:r w:rsidR="001510AC" w:rsidRPr="00C801BD">
        <w:rPr>
          <w:noProof/>
          <w:lang w:val="hr-HR"/>
        </w:rPr>
        <w:t>[56, 62]</w:t>
      </w:r>
      <w:r w:rsidR="001510AC" w:rsidRPr="00C801BD">
        <w:rPr>
          <w:lang w:val="hr-HR"/>
        </w:rPr>
        <w:fldChar w:fldCharType="end"/>
      </w:r>
      <w:r w:rsidR="001510AC" w:rsidRPr="00C801BD">
        <w:rPr>
          <w:lang w:val="hr-HR"/>
        </w:rPr>
        <w:t xml:space="preserve"> to je napravljeno promjenom</w:t>
      </w:r>
      <w:r w:rsidR="00696A20" w:rsidRPr="00C801BD">
        <w:rPr>
          <w:lang w:val="hr-HR"/>
        </w:rPr>
        <w:t xml:space="preserve"> </w:t>
      </w:r>
      <w:r w:rsidR="008A6BDF" w:rsidRPr="00C801BD">
        <w:rPr>
          <w:lang w:val="hr-HR"/>
        </w:rPr>
        <w:t>komponente struje</w:t>
      </w:r>
      <w:r w:rsidR="00693519" w:rsidRPr="00C801BD">
        <w:rPr>
          <w:lang w:val="hr-HR"/>
        </w:rPr>
        <w:t xml:space="preserve"> koja</w:t>
      </w:r>
      <w:r w:rsidR="008A6BDF" w:rsidRPr="00C801BD">
        <w:rPr>
          <w:lang w:val="hr-HR"/>
        </w:rPr>
        <w:t xml:space="preserve"> </w:t>
      </w:r>
      <w:r w:rsidR="003221D7" w:rsidRPr="00C801BD">
        <w:rPr>
          <w:lang w:val="hr-HR"/>
        </w:rPr>
        <w:t>određ</w:t>
      </w:r>
      <w:r w:rsidR="00BA1700" w:rsidRPr="00C801BD">
        <w:rPr>
          <w:lang w:val="hr-HR"/>
        </w:rPr>
        <w:t>uje</w:t>
      </w:r>
      <w:r w:rsidR="008A6BDF" w:rsidRPr="00C801BD">
        <w:rPr>
          <w:lang w:val="hr-HR"/>
        </w:rPr>
        <w:t xml:space="preserve"> iznos radne snage koja</w:t>
      </w:r>
      <w:r w:rsidR="00693519" w:rsidRPr="00C801BD">
        <w:rPr>
          <w:lang w:val="hr-HR"/>
        </w:rPr>
        <w:t xml:space="preserve"> se predaje u mrežu</w:t>
      </w:r>
      <w:r w:rsidR="005C75FF" w:rsidRPr="00C801BD">
        <w:rPr>
          <w:lang w:val="hr-HR"/>
        </w:rPr>
        <w:t>.</w:t>
      </w:r>
      <w:r w:rsidR="00B403E1">
        <w:rPr>
          <w:lang w:val="hr-HR"/>
        </w:rPr>
        <w:t xml:space="preserve"> </w:t>
      </w:r>
      <w:r w:rsidR="00485174">
        <w:rPr>
          <w:lang w:val="hr-HR"/>
        </w:rPr>
        <w:t xml:space="preserve">Regulacijski sustav izmjenične strane regulira struje koje teku </w:t>
      </w:r>
      <w:r w:rsidR="009529EB">
        <w:rPr>
          <w:lang w:val="hr-HR"/>
        </w:rPr>
        <w:t>od izmjenjivača prema</w:t>
      </w:r>
      <w:r w:rsidR="00485174">
        <w:rPr>
          <w:lang w:val="hr-HR"/>
        </w:rPr>
        <w:t xml:space="preserve"> mrež</w:t>
      </w:r>
      <w:r w:rsidR="009529EB">
        <w:rPr>
          <w:lang w:val="hr-HR"/>
        </w:rPr>
        <w:t>i</w:t>
      </w:r>
      <w:r w:rsidR="00742F96" w:rsidRPr="00742F96">
        <w:rPr>
          <w:lang w:val="hr-HR"/>
        </w:rPr>
        <w:t xml:space="preserve"> </w:t>
      </w:r>
      <w:r w:rsidR="00AF23B7">
        <w:rPr>
          <w:lang w:val="hr-HR"/>
        </w:rPr>
        <w:t>kada je izmjenjivač u</w:t>
      </w:r>
      <w:r w:rsidR="00742F96">
        <w:rPr>
          <w:lang w:val="hr-HR"/>
        </w:rPr>
        <w:t xml:space="preserve"> spoju s mrežom</w:t>
      </w:r>
      <w:r w:rsidR="00485174">
        <w:rPr>
          <w:lang w:val="hr-HR"/>
        </w:rPr>
        <w:t>, dok u otočnom režimu rada ovaj sustav regulira napone na trošilu.</w:t>
      </w:r>
      <w:r w:rsidR="004827D5">
        <w:rPr>
          <w:lang w:val="hr-HR"/>
        </w:rPr>
        <w:t xml:space="preserve"> </w:t>
      </w:r>
      <w:r w:rsidR="00BA1700">
        <w:rPr>
          <w:lang w:val="hr-HR"/>
        </w:rPr>
        <w:t>N</w:t>
      </w:r>
      <w:r w:rsidR="00260525">
        <w:rPr>
          <w:lang w:val="hr-HR"/>
        </w:rPr>
        <w:t>edostatak ovakvog sustava je nemogućnost rada sustava pri niskim</w:t>
      </w:r>
      <w:r w:rsidR="00DD343F">
        <w:rPr>
          <w:lang w:val="hr-HR"/>
        </w:rPr>
        <w:t xml:space="preserve"> osunčanostima</w:t>
      </w:r>
      <w:r w:rsidR="00260525">
        <w:rPr>
          <w:lang w:val="hr-HR"/>
        </w:rPr>
        <w:t xml:space="preserve"> zbog male snage koja se može dobiti iz fotonaponskog </w:t>
      </w:r>
      <w:r w:rsidR="009B4972">
        <w:rPr>
          <w:lang w:val="hr-HR"/>
        </w:rPr>
        <w:t>izvora</w:t>
      </w:r>
      <w:r w:rsidR="00260525">
        <w:rPr>
          <w:lang w:val="hr-HR"/>
        </w:rPr>
        <w:t>.</w:t>
      </w:r>
      <w:r w:rsidR="006A4F3E">
        <w:rPr>
          <w:lang w:val="hr-HR"/>
        </w:rPr>
        <w:t xml:space="preserve"> Djelomično rješenje za ovaj problem je </w:t>
      </w:r>
      <w:r w:rsidR="006D4AEF">
        <w:rPr>
          <w:lang w:val="hr-HR"/>
        </w:rPr>
        <w:t>spajanje</w:t>
      </w:r>
      <w:r w:rsidR="006A4F3E">
        <w:rPr>
          <w:lang w:val="hr-HR"/>
        </w:rPr>
        <w:t xml:space="preserve"> baterija u istosmjerni krug izmjenjivača paralelno</w:t>
      </w:r>
      <w:r w:rsidR="007142FC">
        <w:rPr>
          <w:lang w:val="hr-HR"/>
        </w:rPr>
        <w:t xml:space="preserve"> uzdužnom</w:t>
      </w:r>
      <w:r w:rsidR="006A4F3E">
        <w:rPr>
          <w:lang w:val="hr-HR"/>
        </w:rPr>
        <w:t xml:space="preserve"> </w:t>
      </w:r>
      <w:r w:rsidR="006D4AEF">
        <w:rPr>
          <w:lang w:val="hr-HR"/>
        </w:rPr>
        <w:t xml:space="preserve">kondenzatoru koji ima niži napon </w:t>
      </w:r>
      <w:r w:rsidR="006D4AEF">
        <w:rPr>
          <w:lang w:val="hr-HR"/>
        </w:rPr>
        <w:fldChar w:fldCharType="begin">
          <w:fldData xml:space="preserve">PEVuZE5vdGU+PENpdGU+PEF1dGhvcj5BYnUtUnViPC9BdXRob3I+PFllYXI+MjAxMzwvWWVhcj48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</w:fldData>
        </w:fldChar>
      </w:r>
      <w:r w:rsidR="00DE532E">
        <w:rPr>
          <w:lang w:val="hr-HR"/>
        </w:rPr>
        <w:instrText xml:space="preserve"> ADDIN EN.CITE </w:instrText>
      </w:r>
      <w:r w:rsidR="00DE532E">
        <w:rPr>
          <w:lang w:val="hr-HR"/>
        </w:rPr>
        <w:fldChar w:fldCharType="begin">
          <w:fldData xml:space="preserve">PEVuZE5vdGU+PENpdGU+PEF1dGhvcj5BYnUtUnViPC9BdXRob3I+PFllYXI+MjAxMzwvWWVhcj48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</w:fldData>
        </w:fldChar>
      </w:r>
      <w:r w:rsidR="00DE532E">
        <w:rPr>
          <w:lang w:val="hr-HR"/>
        </w:rPr>
        <w:instrText xml:space="preserve"> ADDIN EN.CITE.DATA </w:instrText>
      </w:r>
      <w:r w:rsidR="00DE532E">
        <w:rPr>
          <w:lang w:val="hr-HR"/>
        </w:rPr>
      </w:r>
      <w:r w:rsidR="00DE532E">
        <w:rPr>
          <w:lang w:val="hr-HR"/>
        </w:rPr>
        <w:fldChar w:fldCharType="end"/>
      </w:r>
      <w:r w:rsidR="006D4AEF">
        <w:rPr>
          <w:lang w:val="hr-HR"/>
        </w:rPr>
      </w:r>
      <w:r w:rsidR="006D4AEF">
        <w:rPr>
          <w:lang w:val="hr-HR"/>
        </w:rPr>
        <w:fldChar w:fldCharType="separate"/>
      </w:r>
      <w:r w:rsidR="00DE532E">
        <w:rPr>
          <w:noProof/>
          <w:lang w:val="hr-HR"/>
        </w:rPr>
        <w:t>[72-80]</w:t>
      </w:r>
      <w:r w:rsidR="006D4AEF">
        <w:rPr>
          <w:lang w:val="hr-HR"/>
        </w:rPr>
        <w:fldChar w:fldCharType="end"/>
      </w:r>
      <w:r w:rsidR="006D4AEF">
        <w:rPr>
          <w:lang w:val="hr-HR"/>
        </w:rPr>
        <w:t xml:space="preserve"> ili</w:t>
      </w:r>
      <w:r w:rsidR="00D74912">
        <w:rPr>
          <w:lang w:val="hr-HR"/>
        </w:rPr>
        <w:t xml:space="preserve"> paralelno</w:t>
      </w:r>
      <w:r w:rsidR="00DB1114">
        <w:rPr>
          <w:lang w:val="hr-HR"/>
        </w:rPr>
        <w:t xml:space="preserve"> poprečnom</w:t>
      </w:r>
      <w:r w:rsidR="006D4AEF">
        <w:rPr>
          <w:lang w:val="hr-HR"/>
        </w:rPr>
        <w:t xml:space="preserve"> kondenzatoru koji ima viši napon </w:t>
      </w:r>
      <w:r w:rsidR="00C00F8F">
        <w:rPr>
          <w:lang w:val="hr-HR"/>
        </w:rPr>
        <w:fldChar w:fldCharType="begin">
          <w:fldData xml:space="preserve">PEVuZE5vdGU+PENpdGU+PEF1dGhvcj5HZTwvQXV0aG9yPjxZZWFyPjIwMTM8L1llYXI+PFJlY051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==
</w:fldData>
        </w:fldChar>
      </w:r>
      <w:r w:rsidR="00DE532E">
        <w:rPr>
          <w:lang w:val="hr-HR"/>
        </w:rPr>
        <w:instrText xml:space="preserve"> ADDIN EN.CITE </w:instrText>
      </w:r>
      <w:r w:rsidR="00DE532E">
        <w:rPr>
          <w:lang w:val="hr-HR"/>
        </w:rPr>
        <w:fldChar w:fldCharType="begin">
          <w:fldData xml:space="preserve">PEVuZE5vdGU+PENpdGU+PEF1dGhvcj5HZTwvQXV0aG9yPjxZZWFyPjIwMTM8L1llYXI+PFJlY051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==
</w:fldData>
        </w:fldChar>
      </w:r>
      <w:r w:rsidR="00DE532E">
        <w:rPr>
          <w:lang w:val="hr-HR"/>
        </w:rPr>
        <w:instrText xml:space="preserve"> ADDIN EN.CITE.DATA </w:instrText>
      </w:r>
      <w:r w:rsidR="00DE532E">
        <w:rPr>
          <w:lang w:val="hr-HR"/>
        </w:rPr>
      </w:r>
      <w:r w:rsidR="00DE532E">
        <w:rPr>
          <w:lang w:val="hr-HR"/>
        </w:rPr>
        <w:fldChar w:fldCharType="end"/>
      </w:r>
      <w:r w:rsidR="00C00F8F">
        <w:rPr>
          <w:lang w:val="hr-HR"/>
        </w:rPr>
      </w:r>
      <w:r w:rsidR="00C00F8F">
        <w:rPr>
          <w:lang w:val="hr-HR"/>
        </w:rPr>
        <w:fldChar w:fldCharType="separate"/>
      </w:r>
      <w:r w:rsidR="00DE532E">
        <w:rPr>
          <w:noProof/>
          <w:lang w:val="hr-HR"/>
        </w:rPr>
        <w:t>[81, 82]</w:t>
      </w:r>
      <w:r w:rsidR="00C00F8F">
        <w:rPr>
          <w:lang w:val="hr-HR"/>
        </w:rPr>
        <w:fldChar w:fldCharType="end"/>
      </w:r>
      <w:r w:rsidR="006A4F3E">
        <w:rPr>
          <w:lang w:val="hr-HR"/>
        </w:rPr>
        <w:t xml:space="preserve">. </w:t>
      </w:r>
      <w:r w:rsidR="00930439">
        <w:rPr>
          <w:lang w:val="hr-HR"/>
        </w:rPr>
        <w:t>U novije vrijeme pojavi</w:t>
      </w:r>
      <w:r w:rsidR="006B03B4">
        <w:rPr>
          <w:lang w:val="hr-HR"/>
        </w:rPr>
        <w:t>o</w:t>
      </w:r>
      <w:r w:rsidR="00930439">
        <w:rPr>
          <w:lang w:val="hr-HR"/>
        </w:rPr>
        <w:t xml:space="preserve"> se sustav s </w:t>
      </w:r>
      <w:r w:rsidR="008F15B8">
        <w:rPr>
          <w:lang w:val="hr-HR"/>
        </w:rPr>
        <w:t xml:space="preserve">dvjema </w:t>
      </w:r>
      <w:r w:rsidR="00930439">
        <w:rPr>
          <w:lang w:val="hr-HR"/>
        </w:rPr>
        <w:t>baterijama koje su spojene paralelno</w:t>
      </w:r>
      <w:r w:rsidR="006E6F7E">
        <w:rPr>
          <w:lang w:val="hr-HR"/>
        </w:rPr>
        <w:t xml:space="preserve"> dvama</w:t>
      </w:r>
      <w:r w:rsidR="00930439">
        <w:rPr>
          <w:lang w:val="hr-HR"/>
        </w:rPr>
        <w:t xml:space="preserve"> kondenzatorima u istosmjernom krugu</w:t>
      </w:r>
      <w:r w:rsidR="00DC6F65">
        <w:rPr>
          <w:lang w:val="hr-HR"/>
        </w:rPr>
        <w:t xml:space="preserve"> </w:t>
      </w:r>
      <w:r w:rsidR="00DC6F65">
        <w:rPr>
          <w:lang w:val="hr-HR"/>
        </w:rPr>
        <w:fldChar w:fldCharType="begin"/>
      </w:r>
      <w:r w:rsidR="00DE532E">
        <w:rPr>
          <w:lang w:val="hr-HR"/>
        </w:rPr>
        <w:instrText xml:space="preserve"> ADDIN EN.CITE &lt;EndNote&gt;&lt;Cite&gt;&lt;Author&gt;Honarbari&lt;/Author&gt;&lt;Year&gt;2020&lt;/Year&gt;&lt;RecNum&gt;123&lt;/RecNum&gt;&lt;DisplayText&gt;[83]&lt;/DisplayText&gt;&lt;record&gt;&lt;rec-number&gt;123&lt;/rec-number&gt;&lt;foreign-keys&gt;&lt;key app="EN" db-id="pswa0pzavws0pgefsz5pvawev2tddtx2sfa5" timestamp="1619002057"&gt;123&lt;/key&gt;&lt;/foreign-keys&gt;&lt;ref-type name="Journal Article"&gt;17&lt;/ref-type&gt;&lt;contributors&gt;&lt;authors&gt;&lt;author&gt;Honarbari, S.&lt;/author&gt;&lt;author&gt;Alizadeh Bidgoli, M.&lt;/author&gt;&lt;/authors&gt;&lt;/contributors&gt;&lt;titles&gt;&lt;title&gt;Designing a Quasi-Z-Source Inverter with Energy Storage to Improve Grid Power Quality&lt;/title&gt;&lt;secondary-title&gt;IETE Journal of Research&lt;/secondary-title&gt;&lt;/titles&gt;&lt;periodical&gt;&lt;full-title&gt;IETE Journal of Research&lt;/full-title&gt;&lt;/periodical&gt;&lt;pages&gt;1-9&lt;/pages&gt;&lt;dates&gt;&lt;year&gt;2020&lt;/year&gt;&lt;/dates&gt;&lt;publisher&gt;Taylor &amp;amp; Francis&lt;/publisher&gt;&lt;isbn&gt;0377-2063&lt;/isbn&gt;&lt;urls&gt;&lt;related-urls&gt;&lt;url&gt;https://doi.org/10.1080/03772063.2019.1709571&lt;/url&gt;&lt;/related-urls&gt;&lt;/urls&gt;&lt;electronic-resource-num&gt;10.1080/03772063.2019.1709571&lt;/electronic-resource-num&gt;&lt;/record&gt;&lt;/Cite&gt;&lt;/EndNote&gt;</w:instrText>
      </w:r>
      <w:r w:rsidR="00DC6F65">
        <w:rPr>
          <w:lang w:val="hr-HR"/>
        </w:rPr>
        <w:fldChar w:fldCharType="separate"/>
      </w:r>
      <w:r w:rsidR="00DE532E">
        <w:rPr>
          <w:noProof/>
          <w:lang w:val="hr-HR"/>
        </w:rPr>
        <w:t>[83]</w:t>
      </w:r>
      <w:r w:rsidR="00DC6F65">
        <w:rPr>
          <w:lang w:val="hr-HR"/>
        </w:rPr>
        <w:fldChar w:fldCharType="end"/>
      </w:r>
      <w:r w:rsidR="00930439">
        <w:rPr>
          <w:lang w:val="hr-HR"/>
        </w:rPr>
        <w:t xml:space="preserve">. </w:t>
      </w:r>
      <w:r w:rsidR="004F55B7">
        <w:rPr>
          <w:lang w:val="hr-HR"/>
        </w:rPr>
        <w:t xml:space="preserve">Baterije se prazne kada je </w:t>
      </w:r>
      <w:r w:rsidR="000C63E7">
        <w:rPr>
          <w:lang w:val="hr-HR"/>
        </w:rPr>
        <w:t>generirana</w:t>
      </w:r>
      <w:r w:rsidR="00A121E7">
        <w:rPr>
          <w:lang w:val="hr-HR"/>
        </w:rPr>
        <w:t xml:space="preserve"> električn</w:t>
      </w:r>
      <w:r w:rsidR="000C63E7">
        <w:rPr>
          <w:lang w:val="hr-HR"/>
        </w:rPr>
        <w:t>a</w:t>
      </w:r>
      <w:r w:rsidR="00A121E7">
        <w:rPr>
          <w:lang w:val="hr-HR"/>
        </w:rPr>
        <w:t xml:space="preserve"> energij</w:t>
      </w:r>
      <w:r w:rsidR="000C63E7">
        <w:rPr>
          <w:lang w:val="hr-HR"/>
        </w:rPr>
        <w:t>a</w:t>
      </w:r>
      <w:r w:rsidR="004F55B7">
        <w:rPr>
          <w:lang w:val="hr-HR"/>
        </w:rPr>
        <w:t xml:space="preserve"> iz fotonaponskog </w:t>
      </w:r>
      <w:r w:rsidR="0000006A">
        <w:rPr>
          <w:lang w:val="hr-HR"/>
        </w:rPr>
        <w:t>izvora</w:t>
      </w:r>
      <w:r w:rsidR="000C63E7">
        <w:rPr>
          <w:lang w:val="hr-HR"/>
        </w:rPr>
        <w:t xml:space="preserve"> mala</w:t>
      </w:r>
      <w:r w:rsidR="004F55B7">
        <w:rPr>
          <w:lang w:val="hr-HR"/>
        </w:rPr>
        <w:t xml:space="preserve"> kako bi pokrile potrebe</w:t>
      </w:r>
      <w:r w:rsidR="003C67EF">
        <w:rPr>
          <w:lang w:val="hr-HR"/>
        </w:rPr>
        <w:t xml:space="preserve"> </w:t>
      </w:r>
      <w:r w:rsidR="00A121E7">
        <w:rPr>
          <w:lang w:val="hr-HR"/>
        </w:rPr>
        <w:t>energije</w:t>
      </w:r>
      <w:r w:rsidR="004F55B7">
        <w:rPr>
          <w:lang w:val="hr-HR"/>
        </w:rPr>
        <w:t xml:space="preserve"> na izlazu izmjenjivača, odnosno one se pune kada ima viška </w:t>
      </w:r>
      <w:r w:rsidR="00A74A6F">
        <w:rPr>
          <w:lang w:val="hr-HR"/>
        </w:rPr>
        <w:t xml:space="preserve">energije </w:t>
      </w:r>
      <w:r w:rsidR="004F55B7">
        <w:rPr>
          <w:lang w:val="hr-HR"/>
        </w:rPr>
        <w:t>u sustavu.</w:t>
      </w:r>
      <w:bookmarkStart w:id="11" w:name="_Toc70601058"/>
      <w:bookmarkStart w:id="12" w:name="_Toc70602481"/>
    </w:p>
    <w:p w14:paraId="7F893068" w14:textId="77777777" w:rsidR="005814C6" w:rsidRDefault="005814C6">
      <w:pPr>
        <w:tabs>
          <w:tab w:val="clear" w:pos="454"/>
          <w:tab w:val="clear" w:pos="907"/>
          <w:tab w:val="clear" w:pos="1361"/>
          <w:tab w:val="clear" w:pos="4536"/>
          <w:tab w:val="clear" w:pos="9072"/>
        </w:tabs>
        <w:spacing w:after="160" w:line="259" w:lineRule="auto"/>
        <w:jc w:val="left"/>
        <w:rPr>
          <w:rFonts w:eastAsia="Times New Roman" w:cstheme="majorBidi"/>
          <w:b/>
          <w:color w:val="000000" w:themeColor="text1"/>
          <w:sz w:val="28"/>
          <w:szCs w:val="32"/>
          <w:lang w:val="hr-HR"/>
        </w:rPr>
      </w:pPr>
      <w:r>
        <w:rPr>
          <w:lang w:val="hr-HR"/>
        </w:rPr>
        <w:br w:type="page"/>
      </w:r>
    </w:p>
    <w:p w14:paraId="2B457472" w14:textId="771CAD81" w:rsidR="002D1F40" w:rsidRPr="00920B26" w:rsidRDefault="001F3AB6" w:rsidP="009C2558">
      <w:pPr>
        <w:pStyle w:val="Heading1"/>
        <w:rPr>
          <w:lang w:val="hr-HR"/>
        </w:rPr>
      </w:pPr>
      <w:bookmarkStart w:id="13" w:name="_Toc73431889"/>
      <w:r w:rsidRPr="00920B26">
        <w:rPr>
          <w:lang w:val="hr-HR"/>
        </w:rPr>
        <w:t>NADOMJESN</w:t>
      </w:r>
      <w:r w:rsidR="00921E19">
        <w:rPr>
          <w:lang w:val="hr-HR"/>
        </w:rPr>
        <w:t>E</w:t>
      </w:r>
      <w:r w:rsidRPr="00920B26">
        <w:rPr>
          <w:lang w:val="hr-HR"/>
        </w:rPr>
        <w:t xml:space="preserve"> SHEM</w:t>
      </w:r>
      <w:r w:rsidR="00921E19">
        <w:rPr>
          <w:lang w:val="hr-HR"/>
        </w:rPr>
        <w:t>E</w:t>
      </w:r>
      <w:r w:rsidR="0055060F">
        <w:rPr>
          <w:lang w:val="hr-HR"/>
        </w:rPr>
        <w:t xml:space="preserve"> I KARAKTERISTIKE</w:t>
      </w:r>
      <w:r w:rsidR="00752056" w:rsidRPr="00920B26">
        <w:rPr>
          <w:lang w:val="hr-HR"/>
        </w:rPr>
        <w:t xml:space="preserve"> </w:t>
      </w:r>
      <w:r w:rsidR="002D1F40" w:rsidRPr="00920B26">
        <w:rPr>
          <w:lang w:val="hr-HR"/>
        </w:rPr>
        <w:t>FOTONAPONS</w:t>
      </w:r>
      <w:bookmarkEnd w:id="8"/>
      <w:bookmarkEnd w:id="9"/>
      <w:bookmarkEnd w:id="10"/>
      <w:bookmarkEnd w:id="11"/>
      <w:bookmarkEnd w:id="12"/>
      <w:r w:rsidR="00AB099E" w:rsidRPr="00920B26">
        <w:rPr>
          <w:lang w:val="hr-HR"/>
        </w:rPr>
        <w:t>K</w:t>
      </w:r>
      <w:r w:rsidR="0016706E">
        <w:rPr>
          <w:lang w:val="hr-HR"/>
        </w:rPr>
        <w:t>IH</w:t>
      </w:r>
      <w:r w:rsidR="00AB099E" w:rsidRPr="00920B26">
        <w:rPr>
          <w:lang w:val="hr-HR"/>
        </w:rPr>
        <w:t xml:space="preserve"> </w:t>
      </w:r>
      <w:r w:rsidR="005D7EA3">
        <w:rPr>
          <w:lang w:val="hr-HR"/>
        </w:rPr>
        <w:t>IZVORA</w:t>
      </w:r>
      <w:bookmarkEnd w:id="13"/>
    </w:p>
    <w:p w14:paraId="3AAA5563" w14:textId="190D717A" w:rsidR="00A6573B" w:rsidRDefault="008101AC" w:rsidP="005F3D13">
      <w:pPr>
        <w:spacing w:after="120"/>
        <w:rPr>
          <w:lang w:val="hr-HR"/>
        </w:rPr>
      </w:pPr>
      <w:r>
        <w:rPr>
          <w:lang w:val="hr-HR"/>
        </w:rPr>
        <w:tab/>
      </w:r>
      <w:r w:rsidR="00322761">
        <w:rPr>
          <w:lang w:val="hr-HR"/>
        </w:rPr>
        <w:t xml:space="preserve">Fotonaponski sustavi </w:t>
      </w:r>
      <w:r w:rsidR="00A6573B">
        <w:rPr>
          <w:lang w:val="hr-HR"/>
        </w:rPr>
        <w:t>služe za pretvorbu energije sunčeva zračenja u električnu energiju. O</w:t>
      </w:r>
      <w:r w:rsidR="00824189">
        <w:rPr>
          <w:lang w:val="hr-HR"/>
        </w:rPr>
        <w:t>n</w:t>
      </w:r>
      <w:r w:rsidR="006A58D1">
        <w:rPr>
          <w:lang w:val="hr-HR"/>
        </w:rPr>
        <w:t>i</w:t>
      </w:r>
      <w:r w:rsidR="00A6573B">
        <w:rPr>
          <w:lang w:val="hr-HR"/>
        </w:rPr>
        <w:t xml:space="preserve"> </w:t>
      </w:r>
      <w:r w:rsidR="00824189">
        <w:rPr>
          <w:lang w:val="hr-HR"/>
        </w:rPr>
        <w:t xml:space="preserve">su </w:t>
      </w:r>
      <w:r w:rsidR="00A6573B">
        <w:rPr>
          <w:lang w:val="hr-HR"/>
        </w:rPr>
        <w:t>skupa sa</w:t>
      </w:r>
      <w:r w:rsidR="00842DDE">
        <w:rPr>
          <w:lang w:val="hr-HR"/>
        </w:rPr>
        <w:t xml:space="preserve"> </w:t>
      </w:r>
      <w:r w:rsidR="00842DDE" w:rsidRPr="004D67C8">
        <w:rPr>
          <w:lang w:val="hr-HR"/>
        </w:rPr>
        <w:t>sustavima s</w:t>
      </w:r>
      <w:r w:rsidR="00824189" w:rsidRPr="004D67C8">
        <w:rPr>
          <w:lang w:val="hr-HR"/>
        </w:rPr>
        <w:t xml:space="preserve"> vjetro</w:t>
      </w:r>
      <w:r w:rsidR="00842DDE" w:rsidRPr="004D67C8">
        <w:rPr>
          <w:lang w:val="hr-HR"/>
        </w:rPr>
        <w:t>agregatima</w:t>
      </w:r>
      <w:r w:rsidR="00824189">
        <w:rPr>
          <w:lang w:val="hr-HR"/>
        </w:rPr>
        <w:t>, koje</w:t>
      </w:r>
      <w:r w:rsidR="00A6573B">
        <w:rPr>
          <w:lang w:val="hr-HR"/>
        </w:rPr>
        <w:t xml:space="preserve"> pretvaraju energiju vjetra u električnu energiju</w:t>
      </w:r>
      <w:r w:rsidR="00824189">
        <w:rPr>
          <w:lang w:val="hr-HR"/>
        </w:rPr>
        <w:t>,</w:t>
      </w:r>
      <w:r w:rsidR="00A6573B">
        <w:rPr>
          <w:lang w:val="hr-HR"/>
        </w:rPr>
        <w:t xml:space="preserve"> glavni predstavnici obnovljivih izvora energije</w:t>
      </w:r>
      <w:r w:rsidR="003A7AA5">
        <w:rPr>
          <w:lang w:val="hr-HR"/>
        </w:rPr>
        <w:t xml:space="preserve">. U današnje </w:t>
      </w:r>
      <w:r w:rsidR="00E80C68">
        <w:rPr>
          <w:lang w:val="hr-HR"/>
        </w:rPr>
        <w:t>vrijeme</w:t>
      </w:r>
      <w:r w:rsidR="003A7AA5">
        <w:rPr>
          <w:lang w:val="hr-HR"/>
        </w:rPr>
        <w:t xml:space="preserve"> kada je pitanje ekologije jako važno obnovljivi izvor energije postali su jako popularni </w:t>
      </w:r>
      <w:r w:rsidR="00650A91">
        <w:rPr>
          <w:lang w:val="hr-HR"/>
        </w:rPr>
        <w:t>jer</w:t>
      </w:r>
      <w:r w:rsidR="003A7AA5">
        <w:rPr>
          <w:lang w:val="hr-HR"/>
        </w:rPr>
        <w:t xml:space="preserve"> prilikom </w:t>
      </w:r>
      <w:r w:rsidR="00FE0974">
        <w:rPr>
          <w:lang w:val="hr-HR"/>
        </w:rPr>
        <w:t>generiranja</w:t>
      </w:r>
      <w:r w:rsidR="003A7AA5">
        <w:rPr>
          <w:lang w:val="hr-HR"/>
        </w:rPr>
        <w:t xml:space="preserve"> električne energije ovi izvori ne proizvode ugljični dioksid i druge štetne plinove. </w:t>
      </w:r>
      <w:r w:rsidR="00824189">
        <w:rPr>
          <w:lang w:val="hr-HR"/>
        </w:rPr>
        <w:t xml:space="preserve">Mana ovakvog načina dobivanja električne energije je </w:t>
      </w:r>
      <w:r w:rsidR="00824189" w:rsidRPr="00CF4A8D">
        <w:rPr>
          <w:lang w:val="hr-HR"/>
        </w:rPr>
        <w:t xml:space="preserve">nejednakost </w:t>
      </w:r>
      <w:r w:rsidR="00033183">
        <w:rPr>
          <w:lang w:val="hr-HR"/>
        </w:rPr>
        <w:t>generirane energije</w:t>
      </w:r>
      <w:r w:rsidR="00824189">
        <w:rPr>
          <w:lang w:val="hr-HR"/>
        </w:rPr>
        <w:t xml:space="preserve"> koja ovisi o sunčanim da</w:t>
      </w:r>
      <w:r w:rsidR="0097704B">
        <w:rPr>
          <w:lang w:val="hr-HR"/>
        </w:rPr>
        <w:t xml:space="preserve">nima kod fotonaponskih </w:t>
      </w:r>
      <w:r w:rsidR="009442AC">
        <w:rPr>
          <w:lang w:val="hr-HR"/>
        </w:rPr>
        <w:t>sustava</w:t>
      </w:r>
      <w:r w:rsidR="0097704B">
        <w:rPr>
          <w:lang w:val="hr-HR"/>
        </w:rPr>
        <w:t xml:space="preserve"> i o vjetrovitim danima kod</w:t>
      </w:r>
      <w:r w:rsidR="009442AC">
        <w:rPr>
          <w:lang w:val="hr-HR"/>
        </w:rPr>
        <w:t xml:space="preserve"> sustava s</w:t>
      </w:r>
      <w:r w:rsidR="0097704B">
        <w:rPr>
          <w:lang w:val="hr-HR"/>
        </w:rPr>
        <w:t xml:space="preserve"> vjetro</w:t>
      </w:r>
      <w:r w:rsidR="009442AC">
        <w:rPr>
          <w:lang w:val="hr-HR"/>
        </w:rPr>
        <w:t>agregatima</w:t>
      </w:r>
      <w:r w:rsidR="0097704B">
        <w:rPr>
          <w:lang w:val="hr-HR"/>
        </w:rPr>
        <w:t>.</w:t>
      </w:r>
    </w:p>
    <w:p w14:paraId="0535C2D2" w14:textId="75CB5DFF" w:rsidR="00CE43B9" w:rsidRDefault="00524740" w:rsidP="005372E9">
      <w:pPr>
        <w:spacing w:after="120"/>
        <w:rPr>
          <w:lang w:val="hr-HR"/>
        </w:rPr>
      </w:pPr>
      <w:r>
        <w:rPr>
          <w:lang w:val="hr-HR"/>
        </w:rPr>
        <w:tab/>
      </w:r>
      <w:r w:rsidR="000608F5">
        <w:rPr>
          <w:lang w:val="hr-HR"/>
        </w:rPr>
        <w:t xml:space="preserve">Pretvorba energije sunčevog zračenja u električnu energiju događa se u fotonaponskoj ćeliji. Ona se sastoji od dva ili više tankih </w:t>
      </w:r>
      <w:r w:rsidR="00D05313">
        <w:rPr>
          <w:lang w:val="hr-HR"/>
        </w:rPr>
        <w:t>slojeva poluvodičkog materijala najčešće silicija te prema tehnologiji izrade može biti monokristalna ćelija, polikristalna ćelija i ćelija izrađena u tankoslojnoj tehnologiji.</w:t>
      </w:r>
      <w:r w:rsidR="00973C9F">
        <w:rPr>
          <w:lang w:val="hr-HR"/>
        </w:rPr>
        <w:t xml:space="preserve"> Kada se ćelija izloži sunčevom zračenju nastaje istosmjerna električna struja. </w:t>
      </w:r>
      <w:r w:rsidR="00A4430B">
        <w:rPr>
          <w:lang w:val="hr-HR"/>
        </w:rPr>
        <w:t xml:space="preserve">Snaga jedne ćelije je jako mala svega nekoliko </w:t>
      </w:r>
      <w:r w:rsidR="00322761">
        <w:rPr>
          <w:lang w:val="hr-HR"/>
        </w:rPr>
        <w:t xml:space="preserve">vata </w:t>
      </w:r>
      <w:r w:rsidR="00A4430B">
        <w:rPr>
          <w:lang w:val="hr-HR"/>
        </w:rPr>
        <w:t xml:space="preserve">te se zbog toga više ćelija </w:t>
      </w:r>
      <w:r w:rsidR="005C48A2">
        <w:rPr>
          <w:lang w:val="hr-HR"/>
        </w:rPr>
        <w:t>serijski spajaj</w:t>
      </w:r>
      <w:r w:rsidR="000719C7">
        <w:rPr>
          <w:lang w:val="hr-HR"/>
        </w:rPr>
        <w:t>u</w:t>
      </w:r>
      <w:r w:rsidR="005C48A2">
        <w:rPr>
          <w:lang w:val="hr-HR"/>
        </w:rPr>
        <w:t xml:space="preserve"> </w:t>
      </w:r>
      <w:r w:rsidR="00A4430B">
        <w:rPr>
          <w:lang w:val="hr-HR"/>
        </w:rPr>
        <w:t>kako bi se dobio fotonaponski panel</w:t>
      </w:r>
      <w:r w:rsidR="00A03C3D" w:rsidRPr="0057525D">
        <w:rPr>
          <w:lang w:val="hr-HR"/>
        </w:rPr>
        <w:t>.</w:t>
      </w:r>
      <w:r w:rsidR="00356E6A" w:rsidRPr="0057525D">
        <w:rPr>
          <w:lang w:val="hr-HR"/>
        </w:rPr>
        <w:t xml:space="preserve"> </w:t>
      </w:r>
      <w:r w:rsidR="001B6F89" w:rsidRPr="0057525D">
        <w:rPr>
          <w:lang w:val="hr-HR"/>
        </w:rPr>
        <w:t>Niz fotonaponskih panela dobije se serijskim spajanjem više panela, dok se fotonaponsko polje dobije paralelnim spajanjem više fotonaponskih nizova.</w:t>
      </w:r>
      <w:r w:rsidR="00D44129">
        <w:rPr>
          <w:lang w:val="hr-HR"/>
        </w:rPr>
        <w:t xml:space="preserve"> Kao što je već rečeno, fotonaponska ćelija, fotonaponski panel, niz fotonaponskih panela te fotonaponsko polje spadaju u skupinu fotonaponskih izvora. </w:t>
      </w:r>
    </w:p>
    <w:p w14:paraId="545E5806" w14:textId="3EE14D22" w:rsidR="0085791C" w:rsidRDefault="00524740" w:rsidP="00DC2A4E">
      <w:pPr>
        <w:spacing w:after="120"/>
        <w:rPr>
          <w:lang w:val="hr-HR"/>
        </w:rPr>
      </w:pPr>
      <w:r>
        <w:rPr>
          <w:lang w:val="hr-HR"/>
        </w:rPr>
        <w:tab/>
      </w:r>
      <w:r w:rsidR="008C477F">
        <w:rPr>
          <w:lang w:val="hr-HR"/>
        </w:rPr>
        <w:t>Strujno</w:t>
      </w:r>
      <w:r w:rsidR="007461AF">
        <w:rPr>
          <w:lang w:val="hr-HR"/>
        </w:rPr>
        <w:noBreakHyphen/>
        <w:t>naponska karakteristika fotonaponskog panela je nelinearna što je posljedica činjenice da su ćelije koje čine panel</w:t>
      </w:r>
      <w:r w:rsidR="00C82105">
        <w:rPr>
          <w:lang w:val="hr-HR"/>
        </w:rPr>
        <w:t xml:space="preserve"> </w:t>
      </w:r>
      <w:r w:rsidR="00C82105" w:rsidRPr="00ED6310">
        <w:rPr>
          <w:lang w:val="hr-HR"/>
        </w:rPr>
        <w:t>diode</w:t>
      </w:r>
      <w:r w:rsidR="007461AF">
        <w:rPr>
          <w:lang w:val="hr-HR"/>
        </w:rPr>
        <w:t xml:space="preserve"> izrađene od poluvodičkih materijala. </w:t>
      </w:r>
      <w:r w:rsidR="00DE35FC">
        <w:rPr>
          <w:lang w:val="hr-HR"/>
        </w:rPr>
        <w:t xml:space="preserve">Slika 2.1a </w:t>
      </w:r>
      <w:r w:rsidR="004E512E">
        <w:rPr>
          <w:lang w:val="hr-HR"/>
        </w:rPr>
        <w:t xml:space="preserve">prikazuje </w:t>
      </w:r>
      <w:r w:rsidR="00DE35FC">
        <w:rPr>
          <w:lang w:val="hr-HR"/>
        </w:rPr>
        <w:t>ovisnost struje fotonaponskog panela (</w:t>
      </w:r>
      <w:r w:rsidR="00DE35FC" w:rsidRPr="00DE35FC">
        <w:rPr>
          <w:i/>
          <w:iCs/>
          <w:lang w:val="hr-HR"/>
        </w:rPr>
        <w:t>I</w:t>
      </w:r>
      <w:r w:rsidR="00DE35FC" w:rsidRPr="00DE35FC">
        <w:rPr>
          <w:i/>
          <w:iCs/>
          <w:vertAlign w:val="subscript"/>
          <w:lang w:val="hr-HR"/>
        </w:rPr>
        <w:t>pv</w:t>
      </w:r>
      <w:r w:rsidR="00DE35FC">
        <w:rPr>
          <w:lang w:val="hr-HR"/>
        </w:rPr>
        <w:t>) o naponu fotonaponskog panela</w:t>
      </w:r>
      <w:r w:rsidR="004E512E">
        <w:rPr>
          <w:lang w:val="hr-HR"/>
        </w:rPr>
        <w:t xml:space="preserve"> (</w:t>
      </w:r>
      <w:r w:rsidR="004E512E" w:rsidRPr="004E512E">
        <w:rPr>
          <w:i/>
          <w:iCs/>
          <w:lang w:val="hr-HR"/>
        </w:rPr>
        <w:t>U</w:t>
      </w:r>
      <w:r w:rsidR="004E512E" w:rsidRPr="004E512E">
        <w:rPr>
          <w:i/>
          <w:iCs/>
          <w:vertAlign w:val="subscript"/>
          <w:lang w:val="hr-HR"/>
        </w:rPr>
        <w:t>pv</w:t>
      </w:r>
      <w:r w:rsidR="004E512E">
        <w:rPr>
          <w:lang w:val="hr-HR"/>
        </w:rPr>
        <w:t>)</w:t>
      </w:r>
      <w:r w:rsidR="00DE35FC">
        <w:rPr>
          <w:lang w:val="hr-HR"/>
        </w:rPr>
        <w:t xml:space="preserve"> s ucrtanim karakterističnim točkama. </w:t>
      </w:r>
      <w:r w:rsidR="00DC7497">
        <w:rPr>
          <w:lang w:val="hr-HR"/>
        </w:rPr>
        <w:t xml:space="preserve">To su napon praznog hoda </w:t>
      </w:r>
      <w:r w:rsidR="00DC7497" w:rsidRPr="00607EC7">
        <w:rPr>
          <w:i/>
          <w:iCs/>
          <w:lang w:val="hr-HR"/>
        </w:rPr>
        <w:t>U</w:t>
      </w:r>
      <w:r w:rsidR="00DC7497" w:rsidRPr="00607EC7">
        <w:rPr>
          <w:i/>
          <w:iCs/>
          <w:vertAlign w:val="subscript"/>
          <w:lang w:val="hr-HR"/>
        </w:rPr>
        <w:t>ph</w:t>
      </w:r>
      <w:r w:rsidR="00DC7497">
        <w:rPr>
          <w:lang w:val="hr-HR"/>
        </w:rPr>
        <w:t xml:space="preserve">, struja kratkog spoja </w:t>
      </w:r>
      <w:r w:rsidR="00DC7497" w:rsidRPr="00607EC7">
        <w:rPr>
          <w:i/>
          <w:iCs/>
          <w:lang w:val="hr-HR"/>
        </w:rPr>
        <w:t>I</w:t>
      </w:r>
      <w:r w:rsidR="00DC7497" w:rsidRPr="00607EC7">
        <w:rPr>
          <w:i/>
          <w:iCs/>
          <w:vertAlign w:val="subscript"/>
          <w:lang w:val="hr-HR"/>
        </w:rPr>
        <w:t>ks</w:t>
      </w:r>
      <w:r w:rsidR="00DC7497">
        <w:rPr>
          <w:lang w:val="hr-HR"/>
        </w:rPr>
        <w:t xml:space="preserve"> te</w:t>
      </w:r>
      <w:r w:rsidR="00457496">
        <w:rPr>
          <w:lang w:val="hr-HR"/>
        </w:rPr>
        <w:t xml:space="preserve"> radna</w:t>
      </w:r>
      <w:r w:rsidR="00DC7497">
        <w:rPr>
          <w:lang w:val="hr-HR"/>
        </w:rPr>
        <w:t xml:space="preserve"> točka</w:t>
      </w:r>
      <w:r w:rsidR="00457496">
        <w:rPr>
          <w:lang w:val="hr-HR"/>
        </w:rPr>
        <w:t xml:space="preserve"> u kojoj fotonaponski panel daje maksimalnu snagu tzv. točka</w:t>
      </w:r>
      <w:r w:rsidR="00DC7497">
        <w:rPr>
          <w:lang w:val="hr-HR"/>
        </w:rPr>
        <w:t xml:space="preserve"> maksimalne snage </w:t>
      </w:r>
      <w:r w:rsidR="00DC7497" w:rsidRPr="00607EC7">
        <w:rPr>
          <w:i/>
          <w:iCs/>
          <w:lang w:val="hr-HR"/>
        </w:rPr>
        <w:t>P</w:t>
      </w:r>
      <w:r w:rsidR="00DC7497" w:rsidRPr="00607EC7">
        <w:rPr>
          <w:i/>
          <w:iCs/>
          <w:vertAlign w:val="subscript"/>
          <w:lang w:val="hr-HR"/>
        </w:rPr>
        <w:t>pv,max</w:t>
      </w:r>
      <w:r w:rsidR="00457496">
        <w:rPr>
          <w:lang w:val="hr-HR"/>
        </w:rPr>
        <w:t>.</w:t>
      </w:r>
      <w:r w:rsidR="00AE466A">
        <w:rPr>
          <w:lang w:val="hr-HR"/>
        </w:rPr>
        <w:t xml:space="preserve"> </w:t>
      </w:r>
      <w:r w:rsidR="00D63107">
        <w:rPr>
          <w:lang w:val="hr-HR"/>
        </w:rPr>
        <w:t xml:space="preserve">Slika 2.1b prikazuje ovisnost snage fotonaponskog </w:t>
      </w:r>
      <w:r w:rsidR="00840723">
        <w:rPr>
          <w:lang w:val="hr-HR"/>
        </w:rPr>
        <w:t>panela</w:t>
      </w:r>
      <w:r w:rsidR="00D63107">
        <w:rPr>
          <w:lang w:val="hr-HR"/>
        </w:rPr>
        <w:t xml:space="preserve"> (</w:t>
      </w:r>
      <w:r w:rsidR="00D63107" w:rsidRPr="00D63107">
        <w:rPr>
          <w:i/>
          <w:iCs/>
          <w:lang w:val="hr-HR"/>
        </w:rPr>
        <w:t>P</w:t>
      </w:r>
      <w:r w:rsidR="00D63107" w:rsidRPr="00D63107">
        <w:rPr>
          <w:i/>
          <w:iCs/>
          <w:vertAlign w:val="subscript"/>
          <w:lang w:val="hr-HR"/>
        </w:rPr>
        <w:t>pv</w:t>
      </w:r>
      <w:r w:rsidR="00D63107">
        <w:rPr>
          <w:lang w:val="hr-HR"/>
        </w:rPr>
        <w:t xml:space="preserve">) o naponu </w:t>
      </w:r>
      <w:r w:rsidR="00D63107" w:rsidRPr="00D63107">
        <w:rPr>
          <w:i/>
          <w:iCs/>
          <w:lang w:val="hr-HR"/>
        </w:rPr>
        <w:t>U</w:t>
      </w:r>
      <w:r w:rsidR="00D63107" w:rsidRPr="00D63107">
        <w:rPr>
          <w:i/>
          <w:iCs/>
          <w:vertAlign w:val="subscript"/>
          <w:lang w:val="hr-HR"/>
        </w:rPr>
        <w:t>pv</w:t>
      </w:r>
      <w:r w:rsidR="00D63107">
        <w:rPr>
          <w:lang w:val="hr-HR"/>
        </w:rPr>
        <w:t>.</w:t>
      </w:r>
    </w:p>
    <w:p w14:paraId="6458D4EF" w14:textId="77777777" w:rsidR="0085791C" w:rsidRDefault="0085791C">
      <w:pPr>
        <w:tabs>
          <w:tab w:val="clear" w:pos="454"/>
          <w:tab w:val="clear" w:pos="907"/>
          <w:tab w:val="clear" w:pos="1361"/>
          <w:tab w:val="clear" w:pos="4536"/>
          <w:tab w:val="clear" w:pos="9072"/>
        </w:tabs>
        <w:spacing w:after="160" w:line="259" w:lineRule="auto"/>
        <w:jc w:val="left"/>
        <w:rPr>
          <w:lang w:val="hr-HR"/>
        </w:rPr>
      </w:pPr>
      <w:r>
        <w:rPr>
          <w:lang w:val="hr-HR"/>
        </w:rPr>
        <w:br w:type="page"/>
      </w:r>
    </w:p>
    <w:p w14:paraId="04F82648" w14:textId="77777777" w:rsidR="00652389" w:rsidRPr="00C4198A" w:rsidRDefault="00652389" w:rsidP="00DC2A4E">
      <w:pPr>
        <w:spacing w:after="120"/>
        <w:rPr>
          <w:lang w:val="hr-HR"/>
        </w:rPr>
      </w:pPr>
    </w:p>
    <w:p w14:paraId="08D08FE3" w14:textId="715FA1B4" w:rsidR="00652389" w:rsidRPr="00C4198A" w:rsidRDefault="00F155A5" w:rsidP="008C064D">
      <w:pPr>
        <w:spacing w:before="240"/>
        <w:jc w:val="center"/>
        <w:rPr>
          <w:lang w:val="hr-HR"/>
        </w:rPr>
      </w:pPr>
      <w:r>
        <w:object w:dxaOrig="17625" w:dyaOrig="9361" w14:anchorId="7EB41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15pt;height:162.15pt" o:ole="">
            <v:imagedata r:id="rId10" o:title=""/>
          </v:shape>
          <o:OLEObject Type="Embed" ProgID="Visio.Drawing.15" ShapeID="_x0000_i1025" DrawAspect="Content" ObjectID="_1684304417" r:id="rId11"/>
        </w:object>
      </w:r>
    </w:p>
    <w:p w14:paraId="143D5757" w14:textId="2A52D83E" w:rsidR="00C05A4E" w:rsidRPr="00C4198A" w:rsidRDefault="00652389" w:rsidP="00C2047A">
      <w:pPr>
        <w:jc w:val="center"/>
        <w:rPr>
          <w:lang w:val="hr-HR"/>
        </w:rPr>
      </w:pPr>
      <w:r w:rsidRPr="00C4198A">
        <w:rPr>
          <w:lang w:val="hr-HR"/>
        </w:rPr>
        <w:t>a)</w:t>
      </w:r>
    </w:p>
    <w:p w14:paraId="211F556E" w14:textId="7B6E668B" w:rsidR="00652389" w:rsidRPr="00C4198A" w:rsidRDefault="00F155A5" w:rsidP="00C2047A">
      <w:pPr>
        <w:spacing w:before="120"/>
        <w:jc w:val="center"/>
        <w:rPr>
          <w:lang w:val="hr-HR"/>
        </w:rPr>
      </w:pPr>
      <w:r>
        <w:object w:dxaOrig="17596" w:dyaOrig="9420" w14:anchorId="73F10A5E">
          <v:shape id="_x0000_i1026" type="#_x0000_t75" style="width:301.15pt;height:162.15pt" o:ole="">
            <v:imagedata r:id="rId12" o:title=""/>
          </v:shape>
          <o:OLEObject Type="Embed" ProgID="Visio.Drawing.15" ShapeID="_x0000_i1026" DrawAspect="Content" ObjectID="_1684304418" r:id="rId13"/>
        </w:object>
      </w:r>
    </w:p>
    <w:p w14:paraId="60BFA9B3" w14:textId="63E6F81D" w:rsidR="00FA2916" w:rsidRPr="00C4198A" w:rsidRDefault="00FA2916" w:rsidP="00327D6C">
      <w:pPr>
        <w:jc w:val="center"/>
        <w:rPr>
          <w:lang w:val="hr-HR"/>
        </w:rPr>
      </w:pPr>
      <w:r w:rsidRPr="00C4198A">
        <w:rPr>
          <w:lang w:val="hr-HR"/>
        </w:rPr>
        <w:t>b)</w:t>
      </w:r>
    </w:p>
    <w:p w14:paraId="4DB1622A" w14:textId="5D65076B" w:rsidR="00FA2916" w:rsidRDefault="00FA2916" w:rsidP="006075EC">
      <w:pPr>
        <w:spacing w:before="120" w:after="240"/>
        <w:jc w:val="center"/>
        <w:rPr>
          <w:i/>
          <w:iCs/>
          <w:lang w:val="hr-HR"/>
        </w:rPr>
      </w:pPr>
      <w:r w:rsidRPr="00220B06">
        <w:rPr>
          <w:i/>
          <w:iCs/>
          <w:lang w:val="hr-HR"/>
        </w:rPr>
        <w:t>Slika 2.1. Karakteristike fotonaponskog panela: ovisnost struje o naponu (a), ovisnost snage o naponu (b)</w:t>
      </w:r>
    </w:p>
    <w:p w14:paraId="6841A57F" w14:textId="2E726FFD" w:rsidR="006A01AF" w:rsidRPr="00C4198A" w:rsidRDefault="000A504B" w:rsidP="003D5731">
      <w:pPr>
        <w:spacing w:after="120"/>
        <w:rPr>
          <w:lang w:val="hr-HR"/>
        </w:rPr>
      </w:pPr>
      <w:r>
        <w:rPr>
          <w:lang w:val="hr-HR"/>
        </w:rPr>
        <w:tab/>
      </w:r>
      <w:r w:rsidR="00405F52">
        <w:rPr>
          <w:lang w:val="hr-HR"/>
        </w:rPr>
        <w:t>Kako bi se modelirala nelinearna strujno</w:t>
      </w:r>
      <w:r w:rsidR="00405F52">
        <w:rPr>
          <w:lang w:val="hr-HR"/>
        </w:rPr>
        <w:noBreakHyphen/>
        <w:t>naponska karakteristika fotonaponskog panela bitno je odabrati odgovarajuću nadomjesnu shemu</w:t>
      </w:r>
      <w:r w:rsidR="005C4308">
        <w:rPr>
          <w:lang w:val="hr-HR"/>
        </w:rPr>
        <w:t>.</w:t>
      </w:r>
      <w:r w:rsidR="002400AA">
        <w:rPr>
          <w:lang w:val="hr-HR"/>
        </w:rPr>
        <w:t xml:space="preserve"> </w:t>
      </w:r>
      <w:r w:rsidR="00FC75A1" w:rsidRPr="00C4198A">
        <w:rPr>
          <w:lang w:val="hr-HR"/>
        </w:rPr>
        <w:t>Kao što je prethodno rečeno, f</w:t>
      </w:r>
      <w:r w:rsidR="00CB6B57" w:rsidRPr="00C4198A">
        <w:rPr>
          <w:lang w:val="hr-HR"/>
        </w:rPr>
        <w:t xml:space="preserve">otonaponski panel se sastoji od više serijski </w:t>
      </w:r>
      <w:r w:rsidR="00F37F82" w:rsidRPr="00C4198A">
        <w:rPr>
          <w:lang w:val="hr-HR"/>
        </w:rPr>
        <w:t>spojenih</w:t>
      </w:r>
      <w:r w:rsidR="00CB6B57" w:rsidRPr="00C4198A">
        <w:rPr>
          <w:lang w:val="hr-HR"/>
        </w:rPr>
        <w:t xml:space="preserve"> fotonaponskih ćelija. Međutim, ćeliju nije moguće modelirati </w:t>
      </w:r>
      <w:r w:rsidR="007129A9">
        <w:rPr>
          <w:lang w:val="hr-HR"/>
        </w:rPr>
        <w:t>jer</w:t>
      </w:r>
      <w:r w:rsidR="00CB6B57" w:rsidRPr="00C4198A">
        <w:rPr>
          <w:lang w:val="hr-HR"/>
        </w:rPr>
        <w:t xml:space="preserve"> proizvođači fotonaponskih panela ne daju podatke o fotonaponskoj ćeliji, već isključivo o fotonaponskom panelu.</w:t>
      </w:r>
      <w:r w:rsidR="009A138B">
        <w:rPr>
          <w:lang w:val="hr-HR"/>
        </w:rPr>
        <w:t xml:space="preserve"> </w:t>
      </w:r>
      <w:r w:rsidR="00AF3524">
        <w:rPr>
          <w:lang w:val="hr-HR"/>
        </w:rPr>
        <w:t>N</w:t>
      </w:r>
      <w:r w:rsidR="009A138B">
        <w:rPr>
          <w:lang w:val="hr-HR"/>
        </w:rPr>
        <w:t>ajčešće</w:t>
      </w:r>
      <w:r w:rsidR="00AF3524">
        <w:rPr>
          <w:lang w:val="hr-HR"/>
        </w:rPr>
        <w:t xml:space="preserve"> se</w:t>
      </w:r>
      <w:r w:rsidR="009A138B">
        <w:rPr>
          <w:lang w:val="hr-HR"/>
        </w:rPr>
        <w:t xml:space="preserve"> koristi model</w:t>
      </w:r>
      <w:r w:rsidR="0080210D">
        <w:rPr>
          <w:lang w:val="hr-HR"/>
        </w:rPr>
        <w:t xml:space="preserve"> fotonaponskog panela</w:t>
      </w:r>
      <w:r w:rsidR="009A138B">
        <w:rPr>
          <w:lang w:val="hr-HR"/>
        </w:rPr>
        <w:t xml:space="preserve"> s jednom diodom</w:t>
      </w:r>
      <w:r w:rsidR="00265174">
        <w:rPr>
          <w:lang w:val="hr-HR"/>
        </w:rPr>
        <w:t xml:space="preserve"> </w:t>
      </w:r>
      <w:r w:rsidR="00760948">
        <w:rPr>
          <w:lang w:val="hr-HR"/>
        </w:rPr>
        <w:fldChar w:fldCharType="begin">
          <w:fldData xml:space="preserve">PEVuZE5vdGU+PENpdGU+PEF1dGhvcj5DaGF0dGVyamVlPC9BdXRob3I+PFllYXI+MjAxMTwvWWVh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=
</w:fldData>
        </w:fldChar>
      </w:r>
      <w:r w:rsidR="00F91C1E">
        <w:rPr>
          <w:lang w:val="hr-HR"/>
        </w:rPr>
        <w:instrText xml:space="preserve"> ADDIN EN.CITE </w:instrText>
      </w:r>
      <w:r w:rsidR="00F91C1E">
        <w:rPr>
          <w:lang w:val="hr-HR"/>
        </w:rPr>
        <w:fldChar w:fldCharType="begin">
          <w:fldData xml:space="preserve">PEVuZE5vdGU+PENpdGU+PEF1dGhvcj5DaGF0dGVyamVlPC9BdXRob3I+PFllYXI+MjAxMTwvWWVh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=
</w:fldData>
        </w:fldChar>
      </w:r>
      <w:r w:rsidR="00F91C1E">
        <w:rPr>
          <w:lang w:val="hr-HR"/>
        </w:rPr>
        <w:instrText xml:space="preserve"> ADDIN EN.CITE.DATA </w:instrText>
      </w:r>
      <w:r w:rsidR="00F91C1E">
        <w:rPr>
          <w:lang w:val="hr-HR"/>
        </w:rPr>
      </w:r>
      <w:r w:rsidR="00F91C1E">
        <w:rPr>
          <w:lang w:val="hr-HR"/>
        </w:rPr>
        <w:fldChar w:fldCharType="end"/>
      </w:r>
      <w:r w:rsidR="00760948">
        <w:rPr>
          <w:lang w:val="hr-HR"/>
        </w:rPr>
      </w:r>
      <w:r w:rsidR="00760948">
        <w:rPr>
          <w:lang w:val="hr-HR"/>
        </w:rPr>
        <w:fldChar w:fldCharType="separate"/>
      </w:r>
      <w:r w:rsidR="00F91C1E">
        <w:rPr>
          <w:noProof/>
          <w:lang w:val="hr-HR"/>
        </w:rPr>
        <w:t>[2-8]</w:t>
      </w:r>
      <w:r w:rsidR="00760948">
        <w:rPr>
          <w:lang w:val="hr-HR"/>
        </w:rPr>
        <w:fldChar w:fldCharType="end"/>
      </w:r>
      <w:r w:rsidR="00265174">
        <w:rPr>
          <w:lang w:val="hr-HR"/>
        </w:rPr>
        <w:t>.</w:t>
      </w:r>
      <w:r w:rsidR="00AF3524">
        <w:rPr>
          <w:lang w:val="hr-HR"/>
        </w:rPr>
        <w:t xml:space="preserve"> </w:t>
      </w:r>
      <w:r w:rsidR="00713021">
        <w:rPr>
          <w:lang w:val="hr-HR"/>
        </w:rPr>
        <w:t>Nadomjesna shema ovog modela prikazana</w:t>
      </w:r>
      <w:r w:rsidR="00810376">
        <w:rPr>
          <w:lang w:val="hr-HR"/>
        </w:rPr>
        <w:t xml:space="preserve"> je</w:t>
      </w:r>
      <w:r w:rsidR="00713021">
        <w:rPr>
          <w:lang w:val="hr-HR"/>
        </w:rPr>
        <w:t xml:space="preserve"> n</w:t>
      </w:r>
      <w:r w:rsidR="00830CA7" w:rsidRPr="00C4198A">
        <w:rPr>
          <w:lang w:val="hr-HR"/>
        </w:rPr>
        <w:t>a slici 2.2</w:t>
      </w:r>
      <w:r w:rsidR="00810376">
        <w:rPr>
          <w:lang w:val="hr-HR"/>
        </w:rPr>
        <w:t>, a</w:t>
      </w:r>
      <w:r w:rsidR="005E6712">
        <w:rPr>
          <w:lang w:val="hr-HR"/>
        </w:rPr>
        <w:t xml:space="preserve"> sastoji se od</w:t>
      </w:r>
      <w:r w:rsidR="008D47DF" w:rsidRPr="00C4198A">
        <w:rPr>
          <w:lang w:val="hr-HR"/>
        </w:rPr>
        <w:t xml:space="preserve"> strujn</w:t>
      </w:r>
      <w:r w:rsidR="005E6712">
        <w:rPr>
          <w:lang w:val="hr-HR"/>
        </w:rPr>
        <w:t>og</w:t>
      </w:r>
      <w:r w:rsidR="008D47DF" w:rsidRPr="00C4198A">
        <w:rPr>
          <w:lang w:val="hr-HR"/>
        </w:rPr>
        <w:t xml:space="preserve"> izvor</w:t>
      </w:r>
      <w:r w:rsidR="005E6712">
        <w:rPr>
          <w:lang w:val="hr-HR"/>
        </w:rPr>
        <w:t>a</w:t>
      </w:r>
      <w:r w:rsidR="008D47DF" w:rsidRPr="00C4198A">
        <w:rPr>
          <w:lang w:val="hr-HR"/>
        </w:rPr>
        <w:t>, povratn</w:t>
      </w:r>
      <w:r w:rsidR="00A95E7E">
        <w:rPr>
          <w:lang w:val="hr-HR"/>
        </w:rPr>
        <w:t>e</w:t>
      </w:r>
      <w:r w:rsidR="008D47DF" w:rsidRPr="00C4198A">
        <w:rPr>
          <w:lang w:val="hr-HR"/>
        </w:rPr>
        <w:t xml:space="preserve"> diod</w:t>
      </w:r>
      <w:r w:rsidR="00A95E7E">
        <w:rPr>
          <w:lang w:val="hr-HR"/>
        </w:rPr>
        <w:t>e</w:t>
      </w:r>
      <w:r w:rsidR="00836758">
        <w:rPr>
          <w:lang w:val="hr-HR"/>
        </w:rPr>
        <w:t xml:space="preserve"> (</w:t>
      </w:r>
      <w:r w:rsidR="00836758" w:rsidRPr="00836758">
        <w:rPr>
          <w:i/>
          <w:iCs/>
          <w:lang w:val="hr-HR"/>
        </w:rPr>
        <w:t>D</w:t>
      </w:r>
      <w:r w:rsidR="00836758" w:rsidRPr="00836758">
        <w:rPr>
          <w:i/>
          <w:iCs/>
          <w:vertAlign w:val="subscript"/>
          <w:lang w:val="hr-HR"/>
        </w:rPr>
        <w:t>pv</w:t>
      </w:r>
      <w:r w:rsidR="00836758">
        <w:rPr>
          <w:lang w:val="hr-HR"/>
        </w:rPr>
        <w:t>)</w:t>
      </w:r>
      <w:r w:rsidR="008D47DF" w:rsidRPr="00C4198A">
        <w:rPr>
          <w:lang w:val="hr-HR"/>
        </w:rPr>
        <w:t xml:space="preserve"> te serijski i paralelno </w:t>
      </w:r>
      <w:r w:rsidR="00655063">
        <w:rPr>
          <w:lang w:val="hr-HR"/>
        </w:rPr>
        <w:t>spojenog</w:t>
      </w:r>
      <w:r w:rsidR="00293668">
        <w:rPr>
          <w:lang w:val="hr-HR"/>
        </w:rPr>
        <w:t xml:space="preserve"> </w:t>
      </w:r>
      <w:r w:rsidR="008D47DF" w:rsidRPr="00C4198A">
        <w:rPr>
          <w:lang w:val="hr-HR"/>
        </w:rPr>
        <w:t>otpornik</w:t>
      </w:r>
      <w:r w:rsidR="00293668">
        <w:rPr>
          <w:lang w:val="hr-HR"/>
        </w:rPr>
        <w:t>a</w:t>
      </w:r>
      <w:r w:rsidR="00830CA7" w:rsidRPr="00C4198A">
        <w:rPr>
          <w:lang w:val="hr-HR"/>
        </w:rPr>
        <w:t>.</w:t>
      </w:r>
    </w:p>
    <w:p w14:paraId="22CA017B" w14:textId="6B26A539" w:rsidR="006A01AF" w:rsidRPr="00C4198A" w:rsidRDefault="008B2945" w:rsidP="001A32F6">
      <w:pPr>
        <w:spacing w:before="240"/>
        <w:jc w:val="center"/>
        <w:rPr>
          <w:lang w:val="hr-HR"/>
        </w:rPr>
      </w:pPr>
      <w:r>
        <w:object w:dxaOrig="4560" w:dyaOrig="2100" w14:anchorId="0EE10FC5">
          <v:shape id="_x0000_i1027" type="#_x0000_t75" style="width:227.9pt;height:105.8pt" o:ole="">
            <v:imagedata r:id="rId14" o:title=""/>
          </v:shape>
          <o:OLEObject Type="Embed" ProgID="Visio.Drawing.15" ShapeID="_x0000_i1027" DrawAspect="Content" ObjectID="_1684304419" r:id="rId15"/>
        </w:object>
      </w:r>
    </w:p>
    <w:p w14:paraId="067C5E35" w14:textId="3C0A36AD" w:rsidR="001F1B77" w:rsidRPr="00C4198A" w:rsidRDefault="008C0249" w:rsidP="001A4A39">
      <w:pPr>
        <w:spacing w:before="120" w:after="240"/>
        <w:jc w:val="center"/>
        <w:rPr>
          <w:lang w:val="hr-HR"/>
        </w:rPr>
      </w:pPr>
      <w:r w:rsidRPr="00C4198A">
        <w:rPr>
          <w:i/>
          <w:iCs/>
          <w:lang w:val="hr-HR"/>
        </w:rPr>
        <w:t xml:space="preserve">Slika </w:t>
      </w:r>
      <w:r w:rsidR="001F1B77" w:rsidRPr="00C4198A">
        <w:rPr>
          <w:i/>
          <w:iCs/>
          <w:lang w:val="hr-HR"/>
        </w:rPr>
        <w:t xml:space="preserve">2.2. Nadomjesna shema fotonaponskog panela </w:t>
      </w:r>
      <w:r w:rsidR="00874AE1" w:rsidRPr="00874AE1">
        <w:rPr>
          <w:lang w:val="hr-HR"/>
        </w:rPr>
        <w:fldChar w:fldCharType="begin">
          <w:fldData xml:space="preserve">PEVuZE5vdGU+PENpdGU+PEF1dGhvcj5DaGF0dGVyamVlPC9BdXRob3I+PFllYXI+MjAxMTwvWWVh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=
</w:fldData>
        </w:fldChar>
      </w:r>
      <w:r w:rsidR="00F91C1E">
        <w:rPr>
          <w:lang w:val="hr-HR"/>
        </w:rPr>
        <w:instrText xml:space="preserve"> ADDIN EN.CITE </w:instrText>
      </w:r>
      <w:r w:rsidR="00F91C1E">
        <w:rPr>
          <w:lang w:val="hr-HR"/>
        </w:rPr>
        <w:fldChar w:fldCharType="begin">
          <w:fldData xml:space="preserve">PEVuZE5vdGU+PENpdGU+PEF1dGhvcj5DaGF0dGVyamVlPC9BdXRob3I+PFllYXI+MjAxMTwvWWVh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=
</w:fldData>
        </w:fldChar>
      </w:r>
      <w:r w:rsidR="00F91C1E">
        <w:rPr>
          <w:lang w:val="hr-HR"/>
        </w:rPr>
        <w:instrText xml:space="preserve"> ADDIN EN.CITE.DATA </w:instrText>
      </w:r>
      <w:r w:rsidR="00F91C1E">
        <w:rPr>
          <w:lang w:val="hr-HR"/>
        </w:rPr>
      </w:r>
      <w:r w:rsidR="00F91C1E">
        <w:rPr>
          <w:lang w:val="hr-HR"/>
        </w:rPr>
        <w:fldChar w:fldCharType="end"/>
      </w:r>
      <w:r w:rsidR="00874AE1" w:rsidRPr="00874AE1">
        <w:rPr>
          <w:lang w:val="hr-HR"/>
        </w:rPr>
      </w:r>
      <w:r w:rsidR="00874AE1" w:rsidRPr="00874AE1">
        <w:rPr>
          <w:lang w:val="hr-HR"/>
        </w:rPr>
        <w:fldChar w:fldCharType="separate"/>
      </w:r>
      <w:r w:rsidR="00F91C1E">
        <w:rPr>
          <w:noProof/>
          <w:lang w:val="hr-HR"/>
        </w:rPr>
        <w:t>[2-8]</w:t>
      </w:r>
      <w:r w:rsidR="00874AE1" w:rsidRPr="00874AE1">
        <w:rPr>
          <w:lang w:val="hr-HR"/>
        </w:rPr>
        <w:fldChar w:fldCharType="end"/>
      </w:r>
    </w:p>
    <w:p w14:paraId="6E157ADE" w14:textId="216ED126" w:rsidR="00961D89" w:rsidRDefault="002450DE" w:rsidP="001F1B77">
      <w:pPr>
        <w:rPr>
          <w:lang w:val="hr-HR"/>
        </w:rPr>
      </w:pPr>
      <w:r w:rsidRPr="00475A24">
        <w:rPr>
          <w:lang w:val="hr-HR"/>
        </w:rPr>
        <w:t xml:space="preserve">Serijski otpor panela </w:t>
      </w:r>
      <w:r w:rsidR="001513B4" w:rsidRPr="00475A24">
        <w:rPr>
          <w:lang w:val="hr-HR"/>
        </w:rPr>
        <w:t>(</w:t>
      </w:r>
      <w:r w:rsidRPr="00475A24">
        <w:rPr>
          <w:i/>
          <w:iCs/>
          <w:lang w:val="hr-HR"/>
        </w:rPr>
        <w:t>R</w:t>
      </w:r>
      <w:r w:rsidRPr="00475A24">
        <w:rPr>
          <w:i/>
          <w:iCs/>
          <w:vertAlign w:val="subscript"/>
          <w:lang w:val="hr-HR"/>
        </w:rPr>
        <w:t>ps</w:t>
      </w:r>
      <w:r w:rsidR="001513B4" w:rsidRPr="00475A24">
        <w:rPr>
          <w:lang w:val="hr-HR"/>
        </w:rPr>
        <w:t xml:space="preserve">) </w:t>
      </w:r>
      <w:r w:rsidRPr="00475A24">
        <w:rPr>
          <w:lang w:val="hr-HR"/>
        </w:rPr>
        <w:t>i paralelni otpor</w:t>
      </w:r>
      <w:r w:rsidR="00C44FD2" w:rsidRPr="00475A24">
        <w:rPr>
          <w:lang w:val="hr-HR"/>
        </w:rPr>
        <w:t xml:space="preserve"> panela </w:t>
      </w:r>
      <w:r w:rsidR="001513B4" w:rsidRPr="00475A24">
        <w:rPr>
          <w:lang w:val="hr-HR"/>
        </w:rPr>
        <w:t>(</w:t>
      </w:r>
      <w:r w:rsidR="00C44FD2" w:rsidRPr="00475A24">
        <w:rPr>
          <w:i/>
          <w:iCs/>
          <w:lang w:val="hr-HR"/>
        </w:rPr>
        <w:t>R</w:t>
      </w:r>
      <w:r w:rsidR="00C44FD2" w:rsidRPr="00475A24">
        <w:rPr>
          <w:i/>
          <w:iCs/>
          <w:vertAlign w:val="subscript"/>
          <w:lang w:val="hr-HR"/>
        </w:rPr>
        <w:t>pp</w:t>
      </w:r>
      <w:r w:rsidR="001513B4" w:rsidRPr="00475A24">
        <w:rPr>
          <w:lang w:val="hr-HR"/>
        </w:rPr>
        <w:t xml:space="preserve">) </w:t>
      </w:r>
      <w:r w:rsidR="00C44FD2" w:rsidRPr="00475A24">
        <w:rPr>
          <w:lang w:val="hr-HR"/>
        </w:rPr>
        <w:t xml:space="preserve">su </w:t>
      </w:r>
      <w:r w:rsidR="00C44FD2" w:rsidRPr="00475A24">
        <w:rPr>
          <w:i/>
          <w:iCs/>
          <w:lang w:val="hr-HR"/>
        </w:rPr>
        <w:t>N</w:t>
      </w:r>
      <w:r w:rsidR="00C44FD2" w:rsidRPr="00475A24">
        <w:rPr>
          <w:i/>
          <w:iCs/>
          <w:vertAlign w:val="subscript"/>
          <w:lang w:val="hr-HR"/>
        </w:rPr>
        <w:t>ss</w:t>
      </w:r>
      <w:r w:rsidR="00C44FD2" w:rsidRPr="00475A24">
        <w:rPr>
          <w:lang w:val="hr-HR"/>
        </w:rPr>
        <w:t xml:space="preserve"> puta veći u odnosu na serijski (</w:t>
      </w:r>
      <w:r w:rsidR="00C44FD2" w:rsidRPr="00475A24">
        <w:rPr>
          <w:i/>
          <w:iCs/>
          <w:lang w:val="hr-HR"/>
        </w:rPr>
        <w:t>R</w:t>
      </w:r>
      <w:r w:rsidR="00C44FD2" w:rsidRPr="00475A24">
        <w:rPr>
          <w:i/>
          <w:iCs/>
          <w:vertAlign w:val="subscript"/>
          <w:lang w:val="hr-HR"/>
        </w:rPr>
        <w:t>s</w:t>
      </w:r>
      <w:r w:rsidR="00C44FD2" w:rsidRPr="00475A24">
        <w:rPr>
          <w:lang w:val="hr-HR"/>
        </w:rPr>
        <w:t>) i paralelni (</w:t>
      </w:r>
      <w:r w:rsidR="00C44FD2" w:rsidRPr="00475A24">
        <w:rPr>
          <w:i/>
          <w:iCs/>
          <w:lang w:val="hr-HR"/>
        </w:rPr>
        <w:t>R</w:t>
      </w:r>
      <w:r w:rsidR="00C44FD2" w:rsidRPr="00475A24">
        <w:rPr>
          <w:i/>
          <w:iCs/>
          <w:vertAlign w:val="subscript"/>
          <w:lang w:val="hr-HR"/>
        </w:rPr>
        <w:t>p</w:t>
      </w:r>
      <w:r w:rsidR="00C44FD2" w:rsidRPr="00475A24">
        <w:rPr>
          <w:lang w:val="hr-HR"/>
        </w:rPr>
        <w:t>) otpor jedne ćelije</w:t>
      </w:r>
      <w:r w:rsidR="009B6AC1" w:rsidRPr="00475A24">
        <w:rPr>
          <w:lang w:val="hr-HR"/>
        </w:rPr>
        <w:t>,</w:t>
      </w:r>
      <w:r w:rsidR="001513B4" w:rsidRPr="00475A24">
        <w:rPr>
          <w:lang w:val="hr-HR"/>
        </w:rPr>
        <w:t xml:space="preserve"> gdje je</w:t>
      </w:r>
      <w:r w:rsidR="006D4039" w:rsidRPr="00475A24">
        <w:rPr>
          <w:lang w:val="hr-HR"/>
        </w:rPr>
        <w:t xml:space="preserve"> </w:t>
      </w:r>
      <w:r w:rsidR="006D4039" w:rsidRPr="00475A24">
        <w:rPr>
          <w:i/>
          <w:iCs/>
          <w:lang w:val="hr-HR"/>
        </w:rPr>
        <w:t>N</w:t>
      </w:r>
      <w:r w:rsidR="006D4039" w:rsidRPr="00475A24">
        <w:rPr>
          <w:i/>
          <w:iCs/>
          <w:vertAlign w:val="subscript"/>
          <w:lang w:val="hr-HR"/>
        </w:rPr>
        <w:t>ss</w:t>
      </w:r>
      <w:r w:rsidR="001513B4" w:rsidRPr="00475A24">
        <w:rPr>
          <w:lang w:val="hr-HR"/>
        </w:rPr>
        <w:t xml:space="preserve"> broj serijski spojenih ćelija u</w:t>
      </w:r>
      <w:r w:rsidR="00E55B6A" w:rsidRPr="00475A24">
        <w:rPr>
          <w:lang w:val="hr-HR"/>
        </w:rPr>
        <w:t>nutar</w:t>
      </w:r>
      <w:r w:rsidR="001513B4" w:rsidRPr="00475A24">
        <w:rPr>
          <w:lang w:val="hr-HR"/>
        </w:rPr>
        <w:t xml:space="preserve"> panel</w:t>
      </w:r>
      <w:r w:rsidR="00237B48" w:rsidRPr="00475A24">
        <w:rPr>
          <w:lang w:val="hr-HR"/>
        </w:rPr>
        <w:t>a</w:t>
      </w:r>
      <w:r w:rsidR="00C44FD2" w:rsidRPr="00475A24">
        <w:rPr>
          <w:lang w:val="hr-HR"/>
        </w:rPr>
        <w:t>.</w:t>
      </w:r>
    </w:p>
    <w:p w14:paraId="21B0E023" w14:textId="27C5E601" w:rsidR="00793E9E" w:rsidRPr="00C4198A" w:rsidRDefault="003D314A" w:rsidP="001F1B77">
      <w:pPr>
        <w:rPr>
          <w:lang w:val="hr-HR"/>
        </w:rPr>
      </w:pPr>
      <w:r w:rsidRPr="00C4198A">
        <w:rPr>
          <w:lang w:val="hr-HR"/>
        </w:rPr>
        <w:t xml:space="preserve">Za </w:t>
      </w:r>
      <w:r w:rsidR="00EB2410" w:rsidRPr="00C4198A">
        <w:rPr>
          <w:lang w:val="hr-HR"/>
        </w:rPr>
        <w:t>nadomjesnu shemu na slici 2.2. vrijedi jednadžba prema 1. Kirchhoffovom zakonu:</w:t>
      </w:r>
    </w:p>
    <w:p w14:paraId="6AD78797" w14:textId="19E5E27D" w:rsidR="005A6840" w:rsidRPr="00B771D0" w:rsidRDefault="002100C1" w:rsidP="00B771D0">
      <w:pPr>
        <w:pStyle w:val="Caption"/>
        <w:spacing w:before="240" w:after="240"/>
        <w:rPr>
          <w:rFonts w:cs="Times New Roman"/>
          <w:i w:val="0"/>
          <w:iCs w:val="0"/>
          <w:color w:val="auto"/>
          <w:sz w:val="24"/>
          <w:szCs w:val="24"/>
          <w:lang w:val="hr-HR"/>
        </w:rPr>
      </w:pPr>
      <w:r>
        <w:rPr>
          <w:lang w:val="hr-HR"/>
        </w:rPr>
        <w:tab/>
      </w:r>
      <w:r>
        <w:rPr>
          <w:lang w:val="hr-HR"/>
        </w:rPr>
        <w:tab/>
      </w:r>
      <w:r>
        <w:rPr>
          <w:lang w:val="hr-HR"/>
        </w:rPr>
        <w:tab/>
      </w:r>
      <w:r>
        <w:rPr>
          <w:lang w:val="hr-HR"/>
        </w:rPr>
        <w:tab/>
      </w:r>
      <w:r w:rsidR="004F4430" w:rsidRPr="00C4198A">
        <w:rPr>
          <w:position w:val="-14"/>
          <w:lang w:val="hr-HR"/>
        </w:rPr>
        <w:object w:dxaOrig="1740" w:dyaOrig="380" w14:anchorId="35A41E43">
          <v:shape id="_x0000_i1028" type="#_x0000_t75" style="width:115.85pt;height:20.05pt" o:ole="">
            <v:imagedata r:id="rId16" o:title=""/>
          </v:shape>
          <o:OLEObject Type="Embed" ProgID="Equation.3" ShapeID="_x0000_i1028" DrawAspect="Content" ObjectID="_1684304420" r:id="rId17"/>
        </w:object>
      </w:r>
      <w:r w:rsidR="008A23BF" w:rsidRPr="00C4198A">
        <w:rPr>
          <w:lang w:val="hr-HR"/>
        </w:rPr>
        <w:tab/>
      </w:r>
      <w:r w:rsidR="008A23BF" w:rsidRPr="00C4198A">
        <w:rPr>
          <w:rFonts w:cs="Times New Roman"/>
          <w:i w:val="0"/>
          <w:iCs w:val="0"/>
          <w:color w:val="auto"/>
          <w:sz w:val="24"/>
          <w:szCs w:val="24"/>
          <w:lang w:val="hr-HR"/>
        </w:rPr>
        <w:t>(</w:t>
      </w:r>
      <w:r w:rsidR="00CD2B69" w:rsidRPr="00C4198A">
        <w:rPr>
          <w:rFonts w:cs="Times New Roman"/>
          <w:i w:val="0"/>
          <w:iCs w:val="0"/>
          <w:color w:val="auto"/>
          <w:sz w:val="24"/>
          <w:szCs w:val="24"/>
          <w:lang w:val="hr-HR"/>
        </w:rPr>
        <w:fldChar w:fldCharType="begin"/>
      </w:r>
      <w:r w:rsidR="00CD2B69" w:rsidRPr="00C4198A">
        <w:rPr>
          <w:rFonts w:cs="Times New Roman"/>
          <w:i w:val="0"/>
          <w:iCs w:val="0"/>
          <w:color w:val="auto"/>
          <w:sz w:val="24"/>
          <w:szCs w:val="24"/>
          <w:lang w:val="hr-HR"/>
        </w:rPr>
        <w:instrText xml:space="preserve"> STYLEREF 1 \s </w:instrText>
      </w:r>
      <w:r w:rsidR="00CD2B69" w:rsidRPr="00C4198A">
        <w:rPr>
          <w:rFonts w:cs="Times New Roman"/>
          <w:i w:val="0"/>
          <w:iCs w:val="0"/>
          <w:color w:val="auto"/>
          <w:sz w:val="24"/>
          <w:szCs w:val="24"/>
          <w:lang w:val="hr-HR"/>
        </w:rPr>
        <w:fldChar w:fldCharType="separate"/>
      </w:r>
      <w:r w:rsidR="00D36F84">
        <w:rPr>
          <w:rFonts w:cs="Times New Roman"/>
          <w:i w:val="0"/>
          <w:iCs w:val="0"/>
          <w:noProof/>
          <w:color w:val="auto"/>
          <w:sz w:val="24"/>
          <w:szCs w:val="24"/>
          <w:lang w:val="hr-HR"/>
        </w:rPr>
        <w:t>2</w:t>
      </w:r>
      <w:r w:rsidR="00CD2B69" w:rsidRPr="00C4198A">
        <w:rPr>
          <w:rFonts w:cs="Times New Roman"/>
          <w:i w:val="0"/>
          <w:iCs w:val="0"/>
          <w:color w:val="auto"/>
          <w:sz w:val="24"/>
          <w:szCs w:val="24"/>
          <w:lang w:val="hr-HR"/>
        </w:rPr>
        <w:fldChar w:fldCharType="end"/>
      </w:r>
      <w:r w:rsidR="00CD2B69" w:rsidRPr="00C4198A">
        <w:rPr>
          <w:rFonts w:cs="Times New Roman"/>
          <w:i w:val="0"/>
          <w:iCs w:val="0"/>
          <w:color w:val="auto"/>
          <w:sz w:val="24"/>
          <w:szCs w:val="24"/>
          <w:lang w:val="hr-HR"/>
        </w:rPr>
        <w:t>.</w:t>
      </w:r>
      <w:r w:rsidR="00CD2B69" w:rsidRPr="00C4198A">
        <w:rPr>
          <w:rFonts w:cs="Times New Roman"/>
          <w:i w:val="0"/>
          <w:iCs w:val="0"/>
          <w:color w:val="auto"/>
          <w:sz w:val="24"/>
          <w:szCs w:val="24"/>
          <w:lang w:val="hr-HR"/>
        </w:rPr>
        <w:fldChar w:fldCharType="begin"/>
      </w:r>
      <w:r w:rsidR="00CD2B69" w:rsidRPr="00C4198A">
        <w:rPr>
          <w:rFonts w:cs="Times New Roman"/>
          <w:i w:val="0"/>
          <w:iCs w:val="0"/>
          <w:color w:val="auto"/>
          <w:sz w:val="24"/>
          <w:szCs w:val="24"/>
          <w:lang w:val="hr-HR"/>
        </w:rPr>
        <w:instrText xml:space="preserve"> SEQ Jednadžba \* ARABIC \s 1 </w:instrText>
      </w:r>
      <w:r w:rsidR="00CD2B69" w:rsidRPr="00C4198A">
        <w:rPr>
          <w:rFonts w:cs="Times New Roman"/>
          <w:i w:val="0"/>
          <w:iCs w:val="0"/>
          <w:color w:val="auto"/>
          <w:sz w:val="24"/>
          <w:szCs w:val="24"/>
          <w:lang w:val="hr-HR"/>
        </w:rPr>
        <w:fldChar w:fldCharType="separate"/>
      </w:r>
      <w:r w:rsidR="00D36F84">
        <w:rPr>
          <w:rFonts w:cs="Times New Roman"/>
          <w:i w:val="0"/>
          <w:iCs w:val="0"/>
          <w:noProof/>
          <w:color w:val="auto"/>
          <w:sz w:val="24"/>
          <w:szCs w:val="24"/>
          <w:lang w:val="hr-HR"/>
        </w:rPr>
        <w:t>1</w:t>
      </w:r>
      <w:r w:rsidR="00CD2B69" w:rsidRPr="00C4198A">
        <w:rPr>
          <w:rFonts w:cs="Times New Roman"/>
          <w:i w:val="0"/>
          <w:iCs w:val="0"/>
          <w:color w:val="auto"/>
          <w:sz w:val="24"/>
          <w:szCs w:val="24"/>
          <w:lang w:val="hr-HR"/>
        </w:rPr>
        <w:fldChar w:fldCharType="end"/>
      </w:r>
      <w:r w:rsidR="008A23BF" w:rsidRPr="00C4198A">
        <w:rPr>
          <w:rFonts w:cs="Times New Roman"/>
          <w:i w:val="0"/>
          <w:iCs w:val="0"/>
          <w:color w:val="auto"/>
          <w:sz w:val="24"/>
          <w:szCs w:val="24"/>
          <w:lang w:val="hr-HR"/>
        </w:rPr>
        <w:t>)</w:t>
      </w:r>
    </w:p>
    <w:p w14:paraId="45714034" w14:textId="6CA83578" w:rsidR="00793E9E" w:rsidRPr="00C4198A" w:rsidRDefault="00D11985" w:rsidP="008A23BF">
      <w:pPr>
        <w:rPr>
          <w:lang w:val="hr-HR"/>
        </w:rPr>
      </w:pPr>
      <w:r w:rsidRPr="00C36B97">
        <w:rPr>
          <w:lang w:val="hr-HR"/>
        </w:rPr>
        <w:t>Uvrste li se izrazi za struju diode (</w:t>
      </w:r>
      <w:r w:rsidRPr="00C36B97">
        <w:rPr>
          <w:i/>
          <w:iCs/>
          <w:lang w:val="hr-HR"/>
        </w:rPr>
        <w:t>I</w:t>
      </w:r>
      <w:r w:rsidRPr="00C36B97">
        <w:rPr>
          <w:i/>
          <w:iCs/>
          <w:vertAlign w:val="subscript"/>
          <w:lang w:val="hr-HR"/>
        </w:rPr>
        <w:t>di</w:t>
      </w:r>
      <w:r w:rsidRPr="00C36B97">
        <w:rPr>
          <w:lang w:val="hr-HR"/>
        </w:rPr>
        <w:t xml:space="preserve">) i struju kroz otpornik </w:t>
      </w:r>
      <w:r w:rsidRPr="00C36B97">
        <w:rPr>
          <w:i/>
          <w:iCs/>
          <w:lang w:val="hr-HR"/>
        </w:rPr>
        <w:t>R</w:t>
      </w:r>
      <w:r w:rsidRPr="00C36B97">
        <w:rPr>
          <w:i/>
          <w:iCs/>
          <w:vertAlign w:val="subscript"/>
          <w:lang w:val="hr-HR"/>
        </w:rPr>
        <w:t>pp</w:t>
      </w:r>
      <w:r w:rsidRPr="00C36B97">
        <w:rPr>
          <w:lang w:val="hr-HR"/>
        </w:rPr>
        <w:t xml:space="preserve"> (</w:t>
      </w:r>
      <w:r w:rsidRPr="00C36B97">
        <w:rPr>
          <w:i/>
          <w:iCs/>
          <w:lang w:val="hr-HR"/>
        </w:rPr>
        <w:t>I</w:t>
      </w:r>
      <w:r w:rsidRPr="00C36B97">
        <w:rPr>
          <w:i/>
          <w:iCs/>
          <w:vertAlign w:val="subscript"/>
          <w:lang w:val="hr-HR"/>
        </w:rPr>
        <w:t>p</w:t>
      </w:r>
      <w:r w:rsidRPr="00C36B97">
        <w:rPr>
          <w:lang w:val="hr-HR"/>
        </w:rPr>
        <w:t>) u jednadžbu (2.1), dobije se strujno</w:t>
      </w:r>
      <w:r w:rsidRPr="00C36B97">
        <w:rPr>
          <w:lang w:val="hr-HR"/>
        </w:rPr>
        <w:noBreakHyphen/>
        <w:t>naponska karakteristika fotonaponskog panela, kako slijedi:</w:t>
      </w:r>
    </w:p>
    <w:p w14:paraId="5E4A128C" w14:textId="671E084C" w:rsidR="00C114FE" w:rsidRPr="00B771D0" w:rsidRDefault="00364BF5" w:rsidP="00B771D0">
      <w:pPr>
        <w:spacing w:before="240" w:after="240"/>
        <w:jc w:val="center"/>
        <w:rPr>
          <w:rFonts w:cs="Times New Roman"/>
          <w:szCs w:val="24"/>
          <w:lang w:val="hr-HR"/>
        </w:rPr>
      </w:pPr>
      <w:r>
        <w:rPr>
          <w:lang w:val="hr-HR"/>
        </w:rPr>
        <w:tab/>
      </w:r>
      <w:r>
        <w:rPr>
          <w:lang w:val="hr-HR"/>
        </w:rPr>
        <w:tab/>
      </w:r>
      <w:r>
        <w:rPr>
          <w:lang w:val="hr-HR"/>
        </w:rPr>
        <w:tab/>
      </w:r>
      <w:r>
        <w:rPr>
          <w:lang w:val="hr-HR"/>
        </w:rPr>
        <w:tab/>
      </w:r>
      <w:r w:rsidR="00037AEB" w:rsidRPr="001A2068">
        <w:rPr>
          <w:position w:val="-36"/>
          <w:lang w:val="hr-HR"/>
        </w:rPr>
        <w:object w:dxaOrig="4340" w:dyaOrig="840" w14:anchorId="0B02AFF9">
          <v:shape id="_x0000_i1029" type="#_x0000_t75" style="width:217.25pt;height:42.55pt" o:ole="">
            <v:imagedata r:id="rId18" o:title=""/>
          </v:shape>
          <o:OLEObject Type="Embed" ProgID="Equation.3" ShapeID="_x0000_i1029" DrawAspect="Content" ObjectID="_1684304421" r:id="rId19"/>
        </w:object>
      </w:r>
      <w:r w:rsidR="00793E9E" w:rsidRPr="00C4198A">
        <w:rPr>
          <w:lang w:val="hr-HR"/>
        </w:rPr>
        <w:tab/>
      </w:r>
      <w:r w:rsidR="00CD2B69" w:rsidRPr="00C4198A">
        <w:rPr>
          <w:rFonts w:cs="Times New Roman"/>
          <w:szCs w:val="24"/>
          <w:lang w:val="hr-HR"/>
        </w:rPr>
        <w:t>(</w:t>
      </w:r>
      <w:r w:rsidR="00CD2B69" w:rsidRPr="00C4198A">
        <w:rPr>
          <w:rFonts w:cs="Times New Roman"/>
          <w:szCs w:val="24"/>
          <w:lang w:val="hr-HR"/>
        </w:rPr>
        <w:fldChar w:fldCharType="begin"/>
      </w:r>
      <w:r w:rsidR="00CD2B69" w:rsidRPr="00C4198A">
        <w:rPr>
          <w:rFonts w:cs="Times New Roman"/>
          <w:szCs w:val="24"/>
          <w:lang w:val="hr-HR"/>
        </w:rPr>
        <w:instrText xml:space="preserve"> STYLEREF 1 \s </w:instrText>
      </w:r>
      <w:r w:rsidR="00CD2B69" w:rsidRPr="00C4198A">
        <w:rPr>
          <w:rFonts w:cs="Times New Roman"/>
          <w:szCs w:val="24"/>
          <w:lang w:val="hr-HR"/>
        </w:rPr>
        <w:fldChar w:fldCharType="separate"/>
      </w:r>
      <w:r w:rsidR="00D36F84">
        <w:rPr>
          <w:rFonts w:cs="Times New Roman"/>
          <w:noProof/>
          <w:szCs w:val="24"/>
          <w:lang w:val="hr-HR"/>
        </w:rPr>
        <w:t>2</w:t>
      </w:r>
      <w:r w:rsidR="00CD2B69" w:rsidRPr="00C4198A">
        <w:rPr>
          <w:rFonts w:cs="Times New Roman"/>
          <w:szCs w:val="24"/>
          <w:lang w:val="hr-HR"/>
        </w:rPr>
        <w:fldChar w:fldCharType="end"/>
      </w:r>
      <w:r w:rsidR="00CD2B69" w:rsidRPr="00C4198A">
        <w:rPr>
          <w:rFonts w:cs="Times New Roman"/>
          <w:szCs w:val="24"/>
          <w:lang w:val="hr-HR"/>
        </w:rPr>
        <w:t>.</w:t>
      </w:r>
      <w:r w:rsidR="00CD2B69" w:rsidRPr="00C4198A">
        <w:rPr>
          <w:rFonts w:cs="Times New Roman"/>
          <w:szCs w:val="24"/>
          <w:lang w:val="hr-HR"/>
        </w:rPr>
        <w:fldChar w:fldCharType="begin"/>
      </w:r>
      <w:r w:rsidR="00CD2B69" w:rsidRPr="00C4198A">
        <w:rPr>
          <w:rFonts w:cs="Times New Roman"/>
          <w:szCs w:val="24"/>
          <w:lang w:val="hr-HR"/>
        </w:rPr>
        <w:instrText xml:space="preserve"> SEQ Jednadžba \* ARABIC \s 1 </w:instrText>
      </w:r>
      <w:r w:rsidR="00CD2B69" w:rsidRPr="00C4198A">
        <w:rPr>
          <w:rFonts w:cs="Times New Roman"/>
          <w:szCs w:val="24"/>
          <w:lang w:val="hr-HR"/>
        </w:rPr>
        <w:fldChar w:fldCharType="separate"/>
      </w:r>
      <w:r w:rsidR="00D36F84">
        <w:rPr>
          <w:rFonts w:cs="Times New Roman"/>
          <w:noProof/>
          <w:szCs w:val="24"/>
          <w:lang w:val="hr-HR"/>
        </w:rPr>
        <w:t>2</w:t>
      </w:r>
      <w:r w:rsidR="00CD2B69" w:rsidRPr="00C4198A">
        <w:rPr>
          <w:rFonts w:cs="Times New Roman"/>
          <w:szCs w:val="24"/>
          <w:lang w:val="hr-HR"/>
        </w:rPr>
        <w:fldChar w:fldCharType="end"/>
      </w:r>
      <w:r w:rsidR="00CD2B69" w:rsidRPr="00C4198A">
        <w:rPr>
          <w:rFonts w:cs="Times New Roman"/>
          <w:szCs w:val="24"/>
          <w:lang w:val="hr-HR"/>
        </w:rPr>
        <w:t>)</w:t>
      </w:r>
    </w:p>
    <w:p w14:paraId="51C0E035" w14:textId="467872AB" w:rsidR="00572712" w:rsidRPr="00C4198A" w:rsidRDefault="00572712" w:rsidP="00572712">
      <w:pPr>
        <w:rPr>
          <w:lang w:val="hr-HR"/>
        </w:rPr>
      </w:pPr>
      <w:r w:rsidRPr="00C4198A">
        <w:rPr>
          <w:lang w:val="hr-HR"/>
        </w:rPr>
        <w:t>gdje je:</w:t>
      </w:r>
    </w:p>
    <w:p w14:paraId="52040C96" w14:textId="0AD9ADD8" w:rsidR="00572712" w:rsidRPr="00C4198A" w:rsidRDefault="00572712" w:rsidP="00572712">
      <w:pPr>
        <w:rPr>
          <w:lang w:val="hr-HR"/>
        </w:rPr>
      </w:pPr>
      <w:r w:rsidRPr="00C4198A">
        <w:rPr>
          <w:lang w:val="hr-HR"/>
        </w:rPr>
        <w:tab/>
      </w:r>
      <w:r w:rsidRPr="00C4198A">
        <w:rPr>
          <w:i/>
          <w:iCs/>
          <w:lang w:val="hr-HR"/>
        </w:rPr>
        <w:t>I</w:t>
      </w:r>
      <w:r w:rsidRPr="00C4198A">
        <w:rPr>
          <w:i/>
          <w:iCs/>
          <w:vertAlign w:val="subscript"/>
          <w:lang w:val="hr-HR"/>
        </w:rPr>
        <w:t>ph</w:t>
      </w:r>
      <w:r w:rsidRPr="00C4198A">
        <w:rPr>
          <w:lang w:val="hr-HR"/>
        </w:rPr>
        <w:tab/>
        <w:t xml:space="preserve">struja </w:t>
      </w:r>
      <w:r w:rsidR="006E4F2E">
        <w:rPr>
          <w:lang w:val="hr-HR"/>
        </w:rPr>
        <w:t>strujnog izvora</w:t>
      </w:r>
    </w:p>
    <w:p w14:paraId="0A0C327A" w14:textId="4EEEDD83" w:rsidR="00572712" w:rsidRPr="00C4198A" w:rsidRDefault="00572712" w:rsidP="00572712">
      <w:pPr>
        <w:rPr>
          <w:lang w:val="hr-HR"/>
        </w:rPr>
      </w:pPr>
      <w:r w:rsidRPr="00C4198A">
        <w:rPr>
          <w:lang w:val="hr-HR"/>
        </w:rPr>
        <w:tab/>
      </w:r>
      <w:r w:rsidRPr="00C4198A">
        <w:rPr>
          <w:i/>
          <w:iCs/>
          <w:lang w:val="hr-HR"/>
        </w:rPr>
        <w:t>I</w:t>
      </w:r>
      <w:r w:rsidRPr="00C4198A">
        <w:rPr>
          <w:vertAlign w:val="subscript"/>
          <w:lang w:val="hr-HR"/>
        </w:rPr>
        <w:t>0</w:t>
      </w:r>
      <w:r w:rsidRPr="00C4198A">
        <w:rPr>
          <w:lang w:val="hr-HR"/>
        </w:rPr>
        <w:tab/>
        <w:t>struja zasićenja diode, odnosno struja koja teče u odsustvu svjetlosti</w:t>
      </w:r>
    </w:p>
    <w:p w14:paraId="3CB4D810" w14:textId="6A92EC9E" w:rsidR="00572712" w:rsidRPr="00C4198A" w:rsidRDefault="00572712" w:rsidP="00572712">
      <w:pPr>
        <w:rPr>
          <w:lang w:val="hr-HR"/>
        </w:rPr>
      </w:pPr>
      <w:r w:rsidRPr="00C4198A">
        <w:rPr>
          <w:lang w:val="hr-HR"/>
        </w:rPr>
        <w:tab/>
      </w:r>
      <w:r w:rsidRPr="00C4198A">
        <w:rPr>
          <w:i/>
          <w:iCs/>
          <w:lang w:val="hr-HR"/>
        </w:rPr>
        <w:t>q</w:t>
      </w:r>
      <w:r w:rsidRPr="00C4198A">
        <w:rPr>
          <w:lang w:val="hr-HR"/>
        </w:rPr>
        <w:tab/>
        <w:t xml:space="preserve">naboj elektrona (1,6 </w:t>
      </w:r>
      <w:r w:rsidRPr="00C4198A">
        <w:rPr>
          <w:rFonts w:cs="Times New Roman"/>
          <w:lang w:val="hr-HR"/>
        </w:rPr>
        <w:t>∙</w:t>
      </w:r>
      <w:r w:rsidRPr="00C4198A">
        <w:rPr>
          <w:lang w:val="hr-HR"/>
        </w:rPr>
        <w:t xml:space="preserve"> 10</w:t>
      </w:r>
      <w:r w:rsidRPr="00C4198A">
        <w:rPr>
          <w:vertAlign w:val="superscript"/>
          <w:lang w:val="hr-HR"/>
        </w:rPr>
        <w:t>-19</w:t>
      </w:r>
      <w:r w:rsidRPr="00C4198A">
        <w:rPr>
          <w:lang w:val="hr-HR"/>
        </w:rPr>
        <w:t xml:space="preserve"> C)</w:t>
      </w:r>
    </w:p>
    <w:p w14:paraId="218C62C9" w14:textId="3643BD24" w:rsidR="00572712" w:rsidRPr="00C4198A" w:rsidRDefault="00572712" w:rsidP="00572712">
      <w:pPr>
        <w:rPr>
          <w:rFonts w:cs="Times New Roman"/>
          <w:lang w:val="hr-HR"/>
        </w:rPr>
      </w:pPr>
      <w:r w:rsidRPr="00C4198A">
        <w:rPr>
          <w:lang w:val="hr-HR"/>
        </w:rPr>
        <w:tab/>
      </w:r>
      <w:r w:rsidRPr="00C4198A">
        <w:rPr>
          <w:i/>
          <w:iCs/>
          <w:lang w:val="hr-HR"/>
        </w:rPr>
        <w:t>a</w:t>
      </w:r>
      <w:r w:rsidRPr="00C4198A">
        <w:rPr>
          <w:lang w:val="hr-HR"/>
        </w:rPr>
        <w:tab/>
        <w:t xml:space="preserve">faktor idealnosti diode (1 </w:t>
      </w:r>
      <w:r w:rsidRPr="00C4198A">
        <w:rPr>
          <w:rFonts w:cs="Times New Roman"/>
          <w:lang w:val="hr-HR"/>
        </w:rPr>
        <w:t>≤</w:t>
      </w:r>
      <w:r w:rsidRPr="00C4198A">
        <w:rPr>
          <w:lang w:val="hr-HR"/>
        </w:rPr>
        <w:t xml:space="preserve"> </w:t>
      </w:r>
      <w:r w:rsidRPr="00C4198A">
        <w:rPr>
          <w:i/>
          <w:iCs/>
          <w:lang w:val="hr-HR"/>
        </w:rPr>
        <w:t>a</w:t>
      </w:r>
      <w:r w:rsidRPr="00C4198A">
        <w:rPr>
          <w:lang w:val="hr-HR"/>
        </w:rPr>
        <w:t xml:space="preserve"> </w:t>
      </w:r>
      <w:r w:rsidRPr="00C4198A">
        <w:rPr>
          <w:rFonts w:cs="Times New Roman"/>
          <w:lang w:val="hr-HR"/>
        </w:rPr>
        <w:t>≤ 1,5)</w:t>
      </w:r>
    </w:p>
    <w:p w14:paraId="5FBBD33C" w14:textId="47A8AFDC" w:rsidR="00E63B11" w:rsidRPr="00C4198A" w:rsidRDefault="00E63B11" w:rsidP="00572712">
      <w:pPr>
        <w:rPr>
          <w:lang w:val="hr-HR"/>
        </w:rPr>
      </w:pPr>
      <w:r w:rsidRPr="00C4198A">
        <w:rPr>
          <w:rFonts w:cs="Times New Roman"/>
          <w:lang w:val="hr-HR"/>
        </w:rPr>
        <w:tab/>
      </w:r>
      <w:r w:rsidRPr="00C4198A">
        <w:rPr>
          <w:rFonts w:cs="Times New Roman"/>
          <w:i/>
          <w:iCs/>
          <w:lang w:val="hr-HR"/>
        </w:rPr>
        <w:t>k</w:t>
      </w:r>
      <w:r w:rsidRPr="00C4198A">
        <w:rPr>
          <w:rFonts w:cs="Times New Roman"/>
          <w:i/>
          <w:iCs/>
          <w:lang w:val="hr-HR"/>
        </w:rPr>
        <w:tab/>
      </w:r>
      <w:r w:rsidRPr="00C4198A">
        <w:rPr>
          <w:rFonts w:cs="Times New Roman"/>
          <w:lang w:val="hr-HR"/>
        </w:rPr>
        <w:t>Boltzmannova konstanta (</w:t>
      </w:r>
      <w:r w:rsidRPr="00C4198A">
        <w:rPr>
          <w:lang w:val="hr-HR"/>
        </w:rPr>
        <w:t xml:space="preserve">1,38 </w:t>
      </w:r>
      <w:r w:rsidRPr="00C4198A">
        <w:rPr>
          <w:rFonts w:cs="Times New Roman"/>
          <w:lang w:val="hr-HR"/>
        </w:rPr>
        <w:t>∙</w:t>
      </w:r>
      <w:r w:rsidRPr="00C4198A">
        <w:rPr>
          <w:lang w:val="hr-HR"/>
        </w:rPr>
        <w:t xml:space="preserve"> 10</w:t>
      </w:r>
      <w:r w:rsidRPr="00C4198A">
        <w:rPr>
          <w:vertAlign w:val="superscript"/>
          <w:lang w:val="hr-HR"/>
        </w:rPr>
        <w:t>-23</w:t>
      </w:r>
      <w:r w:rsidRPr="00C4198A">
        <w:rPr>
          <w:lang w:val="hr-HR"/>
        </w:rPr>
        <w:t xml:space="preserve"> J/K)</w:t>
      </w:r>
    </w:p>
    <w:p w14:paraId="55605E33" w14:textId="28DA3F3E" w:rsidR="008D5A9A" w:rsidRPr="001709E8" w:rsidRDefault="00E63B11" w:rsidP="001709E8">
      <w:pPr>
        <w:spacing w:after="120"/>
        <w:rPr>
          <w:lang w:val="hr-HR"/>
        </w:rPr>
      </w:pPr>
      <w:r w:rsidRPr="00C4198A">
        <w:rPr>
          <w:lang w:val="hr-HR"/>
        </w:rPr>
        <w:tab/>
      </w:r>
      <w:r w:rsidR="00BC368C" w:rsidRPr="00C4198A">
        <w:rPr>
          <w:i/>
          <w:iCs/>
          <w:lang w:val="hr-HR"/>
        </w:rPr>
        <w:t>T</w:t>
      </w:r>
      <w:r w:rsidR="00BC368C" w:rsidRPr="00C4198A">
        <w:rPr>
          <w:lang w:val="hr-HR"/>
        </w:rPr>
        <w:tab/>
      </w:r>
      <w:r w:rsidR="00B47847" w:rsidRPr="00415BED">
        <w:rPr>
          <w:lang w:val="hr-HR"/>
        </w:rPr>
        <w:t>trenutna</w:t>
      </w:r>
      <w:r w:rsidR="00B47847">
        <w:rPr>
          <w:lang w:val="hr-HR"/>
        </w:rPr>
        <w:t xml:space="preserve"> </w:t>
      </w:r>
      <w:r w:rsidR="00BC368C" w:rsidRPr="00C4198A">
        <w:rPr>
          <w:lang w:val="hr-HR"/>
        </w:rPr>
        <w:t>temperatura panela</w:t>
      </w:r>
    </w:p>
    <w:p w14:paraId="104B155B" w14:textId="342F2CBC" w:rsidR="00AD433C" w:rsidRDefault="00C92652" w:rsidP="00AD433C">
      <w:pPr>
        <w:rPr>
          <w:lang w:val="hr-HR"/>
        </w:rPr>
      </w:pPr>
      <w:r>
        <w:rPr>
          <w:lang w:val="hr-HR"/>
        </w:rPr>
        <w:tab/>
      </w:r>
      <w:r w:rsidR="00AD433C">
        <w:rPr>
          <w:lang w:val="hr-HR"/>
        </w:rPr>
        <w:t xml:space="preserve">U modelu fotonaponskog panela, temperatura panela definira iznos struje diode. Posebno je važna struja zasićenja diode, koja se može aproksimirati na više načina. U </w:t>
      </w:r>
      <w:r w:rsidR="00AD433C">
        <w:rPr>
          <w:lang w:val="hr-HR"/>
        </w:rPr>
        <w:fldChar w:fldCharType="begin">
          <w:fldData xml:space="preserve">PEVuZE5vdGU+PENpdGU+PEF1dGhvcj5QYXVsPC9BdXRob3I+PFllYXI+MjAxNDwvWWVhcj48UmVj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</w:fldData>
        </w:fldChar>
      </w:r>
      <w:r w:rsidR="00AD433C">
        <w:rPr>
          <w:lang w:val="hr-HR"/>
        </w:rPr>
        <w:instrText xml:space="preserve"> ADDIN EN.CITE </w:instrText>
      </w:r>
      <w:r w:rsidR="00AD433C">
        <w:rPr>
          <w:lang w:val="hr-HR"/>
        </w:rPr>
        <w:fldChar w:fldCharType="begin">
          <w:fldData xml:space="preserve">PEVuZE5vdGU+PENpdGU+PEF1dGhvcj5QYXVsPC9BdXRob3I+PFllYXI+MjAxNDwvWWVhcj48UmVj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</w:fldData>
        </w:fldChar>
      </w:r>
      <w:r w:rsidR="00AD433C">
        <w:rPr>
          <w:lang w:val="hr-HR"/>
        </w:rPr>
        <w:instrText xml:space="preserve"> ADDIN EN.CITE.DATA </w:instrText>
      </w:r>
      <w:r w:rsidR="00AD433C">
        <w:rPr>
          <w:lang w:val="hr-HR"/>
        </w:rPr>
      </w:r>
      <w:r w:rsidR="00AD433C">
        <w:rPr>
          <w:lang w:val="hr-HR"/>
        </w:rPr>
        <w:fldChar w:fldCharType="end"/>
      </w:r>
      <w:r w:rsidR="00AD433C">
        <w:rPr>
          <w:lang w:val="hr-HR"/>
        </w:rPr>
      </w:r>
      <w:r w:rsidR="00AD433C">
        <w:rPr>
          <w:lang w:val="hr-HR"/>
        </w:rPr>
        <w:fldChar w:fldCharType="separate"/>
      </w:r>
      <w:r w:rsidR="00AD433C">
        <w:rPr>
          <w:noProof/>
          <w:lang w:val="hr-HR"/>
        </w:rPr>
        <w:t>[3, 5, 6]</w:t>
      </w:r>
      <w:r w:rsidR="00AD433C">
        <w:rPr>
          <w:lang w:val="hr-HR"/>
        </w:rPr>
        <w:fldChar w:fldCharType="end"/>
      </w:r>
      <w:r w:rsidR="00AD433C">
        <w:rPr>
          <w:lang w:val="hr-HR"/>
        </w:rPr>
        <w:t xml:space="preserve"> pretpostavljeno je da se struja zasićenja diode u odnosu na nazivnu struju zasićenja (</w:t>
      </w:r>
      <w:r w:rsidR="00AD433C" w:rsidRPr="008F4FF3">
        <w:rPr>
          <w:i/>
          <w:iCs/>
          <w:lang w:val="hr-HR"/>
        </w:rPr>
        <w:t>I</w:t>
      </w:r>
      <w:r w:rsidR="00AD433C" w:rsidRPr="008F4FF3">
        <w:rPr>
          <w:vertAlign w:val="subscript"/>
          <w:lang w:val="hr-HR"/>
        </w:rPr>
        <w:t>0</w:t>
      </w:r>
      <w:r w:rsidR="00AD433C" w:rsidRPr="008F4FF3">
        <w:rPr>
          <w:i/>
          <w:iCs/>
          <w:vertAlign w:val="subscript"/>
          <w:lang w:val="hr-HR"/>
        </w:rPr>
        <w:t>n</w:t>
      </w:r>
      <w:r w:rsidR="00AD433C">
        <w:rPr>
          <w:lang w:val="hr-HR"/>
        </w:rPr>
        <w:t>) s promjenom temperature mijenja kako slijedi:</w:t>
      </w:r>
    </w:p>
    <w:p w14:paraId="2B7F0F83" w14:textId="343B4B58" w:rsidR="00AD433C" w:rsidRDefault="00AD433C" w:rsidP="00AD433C">
      <w:pPr>
        <w:spacing w:before="240" w:after="240"/>
        <w:rPr>
          <w:lang w:val="hr-HR"/>
        </w:rPr>
      </w:pPr>
      <w:r>
        <w:rPr>
          <w:lang w:val="hr-HR"/>
        </w:rPr>
        <w:tab/>
      </w:r>
      <w:r>
        <w:rPr>
          <w:lang w:val="hr-HR"/>
        </w:rPr>
        <w:tab/>
      </w:r>
      <w:r>
        <w:rPr>
          <w:lang w:val="hr-HR"/>
        </w:rPr>
        <w:tab/>
      </w:r>
      <w:r>
        <w:rPr>
          <w:lang w:val="hr-HR"/>
        </w:rPr>
        <w:tab/>
      </w:r>
      <w:r w:rsidR="005030A5" w:rsidRPr="00F22970">
        <w:rPr>
          <w:position w:val="-78"/>
          <w:lang w:val="hr-HR"/>
        </w:rPr>
        <w:object w:dxaOrig="2220" w:dyaOrig="1680" w14:anchorId="64326434">
          <v:shape id="_x0000_i1030" type="#_x0000_t75" style="width:114.55pt;height:86.4pt" o:ole="">
            <v:imagedata r:id="rId20" o:title=""/>
          </v:shape>
          <o:OLEObject Type="Embed" ProgID="Equation.3" ShapeID="_x0000_i1030" DrawAspect="Content" ObjectID="_1684304422" r:id="rId21"/>
        </w:object>
      </w:r>
      <w:r>
        <w:rPr>
          <w:lang w:val="hr-HR"/>
        </w:rPr>
        <w:tab/>
      </w:r>
      <w:r w:rsidRPr="00C4198A">
        <w:rPr>
          <w:rFonts w:cs="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STYLEREF 1 \s </w:instrText>
      </w:r>
      <w:r w:rsidRPr="00C4198A">
        <w:rPr>
          <w:rFonts w:cs="Times New Roman"/>
          <w:szCs w:val="24"/>
          <w:lang w:val="hr-HR"/>
        </w:rPr>
        <w:fldChar w:fldCharType="separate"/>
      </w:r>
      <w:r w:rsidR="00D36F84">
        <w:rPr>
          <w:rFonts w:cs="Times New Roman"/>
          <w:noProof/>
          <w:szCs w:val="24"/>
          <w:lang w:val="hr-HR"/>
        </w:rPr>
        <w:t>2</w:t>
      </w:r>
      <w:r w:rsidRPr="00C4198A">
        <w:rPr>
          <w:rFonts w:cs="Times New Roman"/>
          <w:szCs w:val="24"/>
          <w:lang w:val="hr-HR"/>
        </w:rPr>
        <w:fldChar w:fldCharType="end"/>
      </w:r>
      <w:r w:rsidRPr="00C4198A">
        <w:rPr>
          <w:rFonts w:cs="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3</w:t>
      </w:r>
      <w:r w:rsidRPr="00C4198A">
        <w:rPr>
          <w:rFonts w:cs="Times New Roman"/>
          <w:szCs w:val="24"/>
          <w:lang w:val="hr-HR"/>
        </w:rPr>
        <w:fldChar w:fldCharType="end"/>
      </w:r>
      <w:r w:rsidRPr="00C4198A">
        <w:rPr>
          <w:lang w:val="hr-HR"/>
        </w:rPr>
        <w:t>)</w:t>
      </w:r>
    </w:p>
    <w:p w14:paraId="4482EB0F" w14:textId="7E509ABF" w:rsidR="00AD433C" w:rsidRDefault="00AD433C" w:rsidP="00AD433C">
      <w:pPr>
        <w:rPr>
          <w:lang w:val="hr-HR"/>
        </w:rPr>
      </w:pPr>
      <w:r w:rsidRPr="00AC1406">
        <w:rPr>
          <w:lang w:val="hr-HR"/>
        </w:rPr>
        <w:t xml:space="preserve">U </w:t>
      </w:r>
      <w:r w:rsidR="00166B5D" w:rsidRPr="00AC1406">
        <w:rPr>
          <w:lang w:val="hr-HR"/>
        </w:rPr>
        <w:t xml:space="preserve">izrazima </w:t>
      </w:r>
      <w:r w:rsidRPr="00AC1406">
        <w:rPr>
          <w:lang w:val="hr-HR"/>
        </w:rPr>
        <w:t>(2.</w:t>
      </w:r>
      <w:r w:rsidR="00A93309" w:rsidRPr="00AC1406">
        <w:rPr>
          <w:lang w:val="hr-HR"/>
        </w:rPr>
        <w:t>3</w:t>
      </w:r>
      <w:r w:rsidRPr="00AC1406">
        <w:rPr>
          <w:lang w:val="hr-HR"/>
        </w:rPr>
        <w:t>)</w:t>
      </w:r>
      <w:r w:rsidR="00FD209D" w:rsidRPr="00AC1406">
        <w:rPr>
          <w:lang w:val="hr-HR"/>
        </w:rPr>
        <w:t xml:space="preserve"> </w:t>
      </w:r>
      <w:r w:rsidR="00FD209D" w:rsidRPr="00AC1406">
        <w:rPr>
          <w:i/>
          <w:iCs/>
          <w:lang w:val="hr-HR"/>
        </w:rPr>
        <w:t>T</w:t>
      </w:r>
      <w:r w:rsidR="00FD209D" w:rsidRPr="00AC1406">
        <w:rPr>
          <w:i/>
          <w:iCs/>
          <w:vertAlign w:val="subscript"/>
          <w:lang w:val="hr-HR"/>
        </w:rPr>
        <w:t>n</w:t>
      </w:r>
      <w:r w:rsidR="00FD209D" w:rsidRPr="00AC1406">
        <w:rPr>
          <w:lang w:val="hr-HR"/>
        </w:rPr>
        <w:t xml:space="preserve"> je nazivna temperatura panela (obično se uzima 25 </w:t>
      </w:r>
      <w:r w:rsidR="00FD209D" w:rsidRPr="00AC1406">
        <w:rPr>
          <w:rFonts w:cs="Times New Roman"/>
          <w:lang w:val="hr-HR"/>
        </w:rPr>
        <w:t>℃).</w:t>
      </w:r>
      <w:r w:rsidRPr="00AC1406">
        <w:rPr>
          <w:lang w:val="hr-HR"/>
        </w:rPr>
        <w:t xml:space="preserve"> </w:t>
      </w:r>
      <w:r w:rsidR="00EC4326" w:rsidRPr="00AC1406">
        <w:rPr>
          <w:lang w:val="hr-HR"/>
        </w:rPr>
        <w:t>Š</w:t>
      </w:r>
      <w:r w:rsidRPr="00AC1406">
        <w:rPr>
          <w:lang w:val="hr-HR"/>
        </w:rPr>
        <w:t>irina energetskog pojasa (</w:t>
      </w:r>
      <w:r w:rsidRPr="00AC1406">
        <w:rPr>
          <w:i/>
          <w:iCs/>
          <w:lang w:val="hr-HR"/>
        </w:rPr>
        <w:t>E</w:t>
      </w:r>
      <w:r w:rsidRPr="00AC1406">
        <w:rPr>
          <w:i/>
          <w:iCs/>
          <w:vertAlign w:val="subscript"/>
          <w:lang w:val="hr-HR"/>
        </w:rPr>
        <w:t>g</w:t>
      </w:r>
      <w:r w:rsidRPr="00AC1406">
        <w:rPr>
          <w:lang w:val="hr-HR"/>
        </w:rPr>
        <w:t>) koja</w:t>
      </w:r>
      <w:r w:rsidR="0068043E" w:rsidRPr="00AC1406">
        <w:rPr>
          <w:lang w:val="hr-HR"/>
        </w:rPr>
        <w:t xml:space="preserve"> definira </w:t>
      </w:r>
      <w:r w:rsidR="0068043E" w:rsidRPr="00AC1406">
        <w:rPr>
          <w:i/>
          <w:iCs/>
          <w:lang w:val="hr-HR"/>
        </w:rPr>
        <w:t>I</w:t>
      </w:r>
      <w:r w:rsidR="0068043E" w:rsidRPr="00AC1406">
        <w:rPr>
          <w:vertAlign w:val="subscript"/>
          <w:lang w:val="hr-HR"/>
        </w:rPr>
        <w:t>0</w:t>
      </w:r>
      <w:r w:rsidR="0068043E" w:rsidRPr="00AC1406">
        <w:rPr>
          <w:lang w:val="hr-HR"/>
        </w:rPr>
        <w:t xml:space="preserve"> prema (2.3)</w:t>
      </w:r>
      <w:r w:rsidRPr="00AC1406">
        <w:rPr>
          <w:lang w:val="hr-HR"/>
        </w:rPr>
        <w:t xml:space="preserve"> izražava</w:t>
      </w:r>
      <w:r w:rsidR="00EC4326" w:rsidRPr="00AC1406">
        <w:rPr>
          <w:lang w:val="hr-HR"/>
        </w:rPr>
        <w:t xml:space="preserve"> se</w:t>
      </w:r>
      <w:r w:rsidRPr="00AC1406">
        <w:rPr>
          <w:lang w:val="hr-HR"/>
        </w:rPr>
        <w:t xml:space="preserve"> u</w:t>
      </w:r>
      <w:r w:rsidR="00282776" w:rsidRPr="00AC1406">
        <w:rPr>
          <w:lang w:val="hr-HR"/>
        </w:rPr>
        <w:t xml:space="preserve"> džulima </w:t>
      </w:r>
      <w:r w:rsidRPr="00AC1406">
        <w:rPr>
          <w:lang w:val="hr-HR"/>
        </w:rPr>
        <w:t>i ovisi o karakteristikama poluvodiča od kojih je fotonaponski panel sačinjen.</w:t>
      </w:r>
      <w:r>
        <w:rPr>
          <w:lang w:val="hr-HR"/>
        </w:rPr>
        <w:t xml:space="preserve"> Podaci o širini energetskog pojasa nisu definirani u kataloškim podacima fotonaponskog panela, međutim postoji izraz prema kojem se može izračunati</w:t>
      </w:r>
      <w:r w:rsidR="006146FB">
        <w:rPr>
          <w:lang w:val="hr-HR"/>
        </w:rPr>
        <w:t xml:space="preserve"> </w:t>
      </w:r>
      <w:r w:rsidR="00513454">
        <w:rPr>
          <w:lang w:val="hr-HR"/>
        </w:rPr>
        <w:t>faktor</w:t>
      </w:r>
      <w:r>
        <w:rPr>
          <w:lang w:val="hr-HR"/>
        </w:rPr>
        <w:t xml:space="preserve"> </w:t>
      </w:r>
      <w:r w:rsidRPr="002B0FCB">
        <w:rPr>
          <w:i/>
          <w:iCs/>
          <w:lang w:val="hr-HR"/>
        </w:rPr>
        <w:t>E</w:t>
      </w:r>
      <w:r w:rsidRPr="002B0FCB">
        <w:rPr>
          <w:i/>
          <w:iCs/>
          <w:vertAlign w:val="subscript"/>
          <w:lang w:val="hr-HR"/>
        </w:rPr>
        <w:t>g</w:t>
      </w:r>
      <w:r>
        <w:rPr>
          <w:lang w:val="hr-HR"/>
        </w:rPr>
        <w:t xml:space="preserve"> koji pokazuje njegovu ovisnost o temperaturi, kako slijedi </w:t>
      </w:r>
      <w:r>
        <w:rPr>
          <w:lang w:val="hr-HR"/>
        </w:rPr>
        <w:fldChar w:fldCharType="begin"/>
      </w:r>
      <w:r>
        <w:rPr>
          <w:lang w:val="hr-HR"/>
        </w:rPr>
        <w:instrText xml:space="preserve"> ADDIN EN.CITE &lt;EndNote&gt;&lt;Cite&gt;&lt;Author&gt;Paul&lt;/Author&gt;&lt;Year&gt;2014&lt;/Year&gt;&lt;RecNum&gt;4&lt;/RecNum&gt;&lt;DisplayText&gt;[5, 6]&lt;/DisplayText&gt;&lt;record&gt;&lt;rec-number&gt;4&lt;/rec-number&gt;&lt;foreign-keys&gt;&lt;key app="EN" db-id="pswa0pzavws0pgefsz5pvawev2tddtx2sfa5" timestamp="1600240201"&gt;4&lt;/key&gt;&lt;/foreign-keys&gt;&lt;ref-type name="Conference Proceedings"&gt;10&lt;/ref-type&gt;&lt;contributors&gt;&lt;authors&gt;&lt;author&gt;P. S. Paul&lt;/author&gt;&lt;author&gt;S. Mondal&lt;/author&gt;&lt;author&gt;N. Akter&lt;/author&gt;&lt;author&gt;S. M. Mominuzzaman&lt;/author&gt;&lt;/authors&gt;&lt;/contributors&gt;&lt;titles&gt;&lt;title&gt;Modeling combined effect of temperature and irradiance on solar cell parameters by MATLAB/ simulink&lt;/title&gt;&lt;secondary-title&gt;8th International Conference on Electrical and Computer Engineering&lt;/secondary-title&gt;&lt;alt-title&gt;8th International Conference on Electrical and Computer Engineering&lt;/alt-title&gt;&lt;/titles&gt;&lt;pages&gt;512-515&lt;/pages&gt;&lt;dates&gt;&lt;year&gt;2014&lt;/year&gt;&lt;pub-dates&gt;&lt;date&gt;20-22 Dec. 2014&lt;/date&gt;&lt;/pub-dates&gt;&lt;/dates&gt;&lt;urls&gt;&lt;/urls&gt;&lt;/record&gt;&lt;/Cite&gt;&lt;Cite&gt;&lt;Author&gt;Nakanishi&lt;/Author&gt;&lt;Year&gt;2000&lt;/Year&gt;&lt;RecNum&gt;10&lt;/RecNum&gt;&lt;record&gt;&lt;rec-number&gt;10&lt;/rec-number&gt;&lt;foreign-keys&gt;&lt;key app="EN" db-id="pswa0pzavws0pgefsz5pvawev2tddtx2sfa5" timestamp="1600327744"&gt;10&lt;/key&gt;&lt;/foreign-keys&gt;&lt;ref-type name="Conference Proceedings"&gt;10&lt;/ref-type&gt;&lt;contributors&gt;&lt;authors&gt;&lt;author&gt;F. Nakanishi&lt;/author&gt;&lt;author&gt;T. Ikegami&lt;/author&gt;&lt;author&gt;K. Ebihara&lt;/author&gt;&lt;author&gt;S. Kuriyama&lt;/author&gt;&lt;author&gt;Y. Shiota&lt;/author&gt;&lt;/authors&gt;&lt;/contributors&gt;&lt;titles&gt;&lt;title&gt;Modeling and operation of a 10 kW photovoltaic power generator using equivalent electric circuit method&lt;/title&gt;&lt;secondary-title&gt;Conference Record of the Twenty-Eighth IEEE Photovoltaic Specialists Conference - 2000 (Cat. No.00CH37036)&lt;/secondary-title&gt;&lt;alt-title&gt;Conference Record of the Twenty-Eighth IEEE Photovoltaic Specialists Conference - 2000 (Cat. No.00CH37036)&lt;/alt-title&gt;&lt;/titles&gt;&lt;pages&gt;1703-1706&lt;/pages&gt;&lt;dates&gt;&lt;year&gt;2000&lt;/year&gt;&lt;pub-dates&gt;&lt;date&gt;15-22 Sept. 2000&lt;/date&gt;&lt;/pub-dates&gt;&lt;/dates&gt;&lt;isbn&gt;0160-8371&lt;/isbn&gt;&lt;urls&gt;&lt;/urls&gt;&lt;/record&gt;&lt;/Cite&gt;&lt;/EndNote&gt;</w:instrText>
      </w:r>
      <w:r>
        <w:rPr>
          <w:lang w:val="hr-HR"/>
        </w:rPr>
        <w:fldChar w:fldCharType="separate"/>
      </w:r>
      <w:r>
        <w:rPr>
          <w:noProof/>
          <w:lang w:val="hr-HR"/>
        </w:rPr>
        <w:t>[5, 6]</w:t>
      </w:r>
      <w:r>
        <w:rPr>
          <w:lang w:val="hr-HR"/>
        </w:rPr>
        <w:fldChar w:fldCharType="end"/>
      </w:r>
      <w:r>
        <w:rPr>
          <w:lang w:val="hr-HR"/>
        </w:rPr>
        <w:t>:</w:t>
      </w:r>
    </w:p>
    <w:p w14:paraId="6D806973" w14:textId="2EBB1541" w:rsidR="00AD433C" w:rsidRDefault="00AD433C" w:rsidP="00AD433C">
      <w:pPr>
        <w:spacing w:before="240" w:after="240"/>
        <w:rPr>
          <w:lang w:val="hr-HR"/>
        </w:rPr>
      </w:pPr>
      <w:r>
        <w:rPr>
          <w:lang w:val="hr-HR"/>
        </w:rPr>
        <w:tab/>
      </w:r>
      <w:r>
        <w:rPr>
          <w:lang w:val="hr-HR"/>
        </w:rPr>
        <w:tab/>
      </w:r>
      <w:r>
        <w:rPr>
          <w:lang w:val="hr-HR"/>
        </w:rPr>
        <w:tab/>
      </w:r>
      <w:r>
        <w:rPr>
          <w:lang w:val="hr-HR"/>
        </w:rPr>
        <w:tab/>
      </w:r>
      <w:r w:rsidRPr="00C41C9E">
        <w:rPr>
          <w:position w:val="-28"/>
          <w:lang w:val="hr-HR"/>
        </w:rPr>
        <w:object w:dxaOrig="2160" w:dyaOrig="700" w14:anchorId="7C3B04B7">
          <v:shape id="_x0000_i1031" type="#_x0000_t75" style="width:108.3pt;height:36.3pt" o:ole="">
            <v:imagedata r:id="rId22" o:title=""/>
          </v:shape>
          <o:OLEObject Type="Embed" ProgID="Equation.3" ShapeID="_x0000_i1031" DrawAspect="Content" ObjectID="_1684304423" r:id="rId23"/>
        </w:object>
      </w:r>
      <w:r>
        <w:rPr>
          <w:lang w:val="hr-HR"/>
        </w:rPr>
        <w:tab/>
      </w:r>
      <w:r w:rsidRPr="00C4198A">
        <w:rPr>
          <w:rFonts w:cs="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STYLEREF 1 \s </w:instrText>
      </w:r>
      <w:r w:rsidRPr="00C4198A">
        <w:rPr>
          <w:rFonts w:cs="Times New Roman"/>
          <w:szCs w:val="24"/>
          <w:lang w:val="hr-HR"/>
        </w:rPr>
        <w:fldChar w:fldCharType="separate"/>
      </w:r>
      <w:r w:rsidR="00D36F84">
        <w:rPr>
          <w:rFonts w:cs="Times New Roman"/>
          <w:noProof/>
          <w:szCs w:val="24"/>
          <w:lang w:val="hr-HR"/>
        </w:rPr>
        <w:t>2</w:t>
      </w:r>
      <w:r w:rsidRPr="00C4198A">
        <w:rPr>
          <w:rFonts w:cs="Times New Roman"/>
          <w:szCs w:val="24"/>
          <w:lang w:val="hr-HR"/>
        </w:rPr>
        <w:fldChar w:fldCharType="end"/>
      </w:r>
      <w:r w:rsidRPr="00C4198A">
        <w:rPr>
          <w:rFonts w:cs="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4</w:t>
      </w:r>
      <w:r w:rsidRPr="00C4198A">
        <w:rPr>
          <w:rFonts w:cs="Times New Roman"/>
          <w:szCs w:val="24"/>
          <w:lang w:val="hr-HR"/>
        </w:rPr>
        <w:fldChar w:fldCharType="end"/>
      </w:r>
      <w:r w:rsidRPr="00C4198A">
        <w:rPr>
          <w:lang w:val="hr-HR"/>
        </w:rPr>
        <w:t>)</w:t>
      </w:r>
    </w:p>
    <w:p w14:paraId="725A5A29" w14:textId="77777777" w:rsidR="00AD433C" w:rsidRDefault="00AD433C" w:rsidP="00AD433C">
      <w:pPr>
        <w:rPr>
          <w:lang w:val="hr-HR"/>
        </w:rPr>
      </w:pPr>
      <w:r>
        <w:rPr>
          <w:lang w:val="hr-HR"/>
        </w:rPr>
        <w:t>gdje je:</w:t>
      </w:r>
    </w:p>
    <w:p w14:paraId="0F41BAA1" w14:textId="77777777" w:rsidR="00AD433C" w:rsidRDefault="00AD433C" w:rsidP="00AD433C">
      <w:pPr>
        <w:rPr>
          <w:lang w:val="hr-HR"/>
        </w:rPr>
      </w:pPr>
      <w:r>
        <w:rPr>
          <w:lang w:val="hr-HR"/>
        </w:rPr>
        <w:tab/>
      </w:r>
      <w:r w:rsidRPr="00C41C9E">
        <w:rPr>
          <w:i/>
          <w:iCs/>
          <w:lang w:val="hr-HR"/>
        </w:rPr>
        <w:t>E</w:t>
      </w:r>
      <w:r w:rsidRPr="00C41C9E">
        <w:rPr>
          <w:i/>
          <w:iCs/>
          <w:vertAlign w:val="subscript"/>
          <w:lang w:val="hr-HR"/>
        </w:rPr>
        <w:t>g</w:t>
      </w:r>
      <w:r>
        <w:rPr>
          <w:i/>
          <w:iCs/>
          <w:vertAlign w:val="subscript"/>
          <w:lang w:val="hr-HR"/>
        </w:rPr>
        <w:t xml:space="preserve"> </w:t>
      </w:r>
      <w:r>
        <w:rPr>
          <w:lang w:val="hr-HR"/>
        </w:rPr>
        <w:t>(0)</w:t>
      </w:r>
      <w:r>
        <w:rPr>
          <w:lang w:val="hr-HR"/>
        </w:rPr>
        <w:tab/>
        <w:t xml:space="preserve">konstanta koja ovisi o tipu poluvodiča (1,873 </w:t>
      </w:r>
      <w:r w:rsidRPr="00C4198A">
        <w:rPr>
          <w:rFonts w:cs="Times New Roman"/>
          <w:lang w:val="hr-HR"/>
        </w:rPr>
        <w:t>∙</w:t>
      </w:r>
      <w:r w:rsidRPr="00C4198A">
        <w:rPr>
          <w:lang w:val="hr-HR"/>
        </w:rPr>
        <w:t xml:space="preserve"> 10</w:t>
      </w:r>
      <w:r w:rsidRPr="00C4198A">
        <w:rPr>
          <w:vertAlign w:val="superscript"/>
          <w:lang w:val="hr-HR"/>
        </w:rPr>
        <w:t>-</w:t>
      </w:r>
      <w:r>
        <w:rPr>
          <w:vertAlign w:val="superscript"/>
          <w:lang w:val="hr-HR"/>
        </w:rPr>
        <w:t>19</w:t>
      </w:r>
      <w:r>
        <w:rPr>
          <w:lang w:val="hr-HR"/>
        </w:rPr>
        <w:t xml:space="preserve"> J, za Silicij)</w:t>
      </w:r>
    </w:p>
    <w:p w14:paraId="67A15CF8" w14:textId="77777777" w:rsidR="00AD433C" w:rsidRDefault="00AD433C" w:rsidP="00AD433C">
      <w:pPr>
        <w:rPr>
          <w:lang w:val="hr-HR"/>
        </w:rPr>
      </w:pPr>
      <w:r>
        <w:rPr>
          <w:lang w:val="hr-HR"/>
        </w:rPr>
        <w:tab/>
      </w:r>
      <w:r>
        <w:rPr>
          <w:rFonts w:cs="Times New Roman"/>
          <w:lang w:val="hr-HR"/>
        </w:rPr>
        <w:t>α</w:t>
      </w:r>
      <w:r>
        <w:rPr>
          <w:rFonts w:cs="Times New Roman"/>
          <w:lang w:val="hr-HR"/>
        </w:rPr>
        <w:tab/>
      </w:r>
      <w:r>
        <w:rPr>
          <w:rFonts w:cs="Times New Roman"/>
          <w:lang w:val="hr-HR"/>
        </w:rPr>
        <w:tab/>
      </w:r>
      <w:r>
        <w:rPr>
          <w:lang w:val="hr-HR"/>
        </w:rPr>
        <w:t xml:space="preserve">konstanta koja ovisi o tipu poluvodiča (7,85 </w:t>
      </w:r>
      <w:r w:rsidRPr="00C4198A">
        <w:rPr>
          <w:rFonts w:cs="Times New Roman"/>
          <w:lang w:val="hr-HR"/>
        </w:rPr>
        <w:t>∙</w:t>
      </w:r>
      <w:r w:rsidRPr="00C4198A">
        <w:rPr>
          <w:lang w:val="hr-HR"/>
        </w:rPr>
        <w:t xml:space="preserve"> 10</w:t>
      </w:r>
      <w:r w:rsidRPr="00C4198A">
        <w:rPr>
          <w:vertAlign w:val="superscript"/>
          <w:lang w:val="hr-HR"/>
        </w:rPr>
        <w:t>-23</w:t>
      </w:r>
      <w:r>
        <w:rPr>
          <w:lang w:val="hr-HR"/>
        </w:rPr>
        <w:t xml:space="preserve"> J/K, za Silicij)</w:t>
      </w:r>
    </w:p>
    <w:p w14:paraId="347895EC" w14:textId="77777777" w:rsidR="00AD433C" w:rsidRDefault="00AD433C" w:rsidP="00AD433C">
      <w:pPr>
        <w:spacing w:after="120"/>
        <w:rPr>
          <w:lang w:val="hr-HR"/>
        </w:rPr>
      </w:pPr>
      <w:r>
        <w:rPr>
          <w:lang w:val="hr-HR"/>
        </w:rPr>
        <w:tab/>
      </w:r>
      <w:r>
        <w:rPr>
          <w:rFonts w:cs="Times New Roman"/>
          <w:lang w:val="hr-HR"/>
        </w:rPr>
        <w:t>β</w:t>
      </w:r>
      <w:r>
        <w:rPr>
          <w:lang w:val="hr-HR"/>
        </w:rPr>
        <w:tab/>
      </w:r>
      <w:r>
        <w:rPr>
          <w:lang w:val="hr-HR"/>
        </w:rPr>
        <w:tab/>
        <w:t>konstanta koja ovisi o tipu poluvodiča (655 K, za Silicij)</w:t>
      </w:r>
    </w:p>
    <w:p w14:paraId="111C53EE" w14:textId="2FD8FC25" w:rsidR="00AD433C" w:rsidRDefault="00AD433C" w:rsidP="00AD433C">
      <w:pPr>
        <w:rPr>
          <w:lang w:val="hr-HR"/>
        </w:rPr>
      </w:pPr>
      <w:r>
        <w:rPr>
          <w:lang w:val="hr-HR"/>
        </w:rPr>
        <w:t xml:space="preserve">Glavni nedostatak prethodno navedenog načina izračuna struje zasićenja diode je ovisnost o parametru </w:t>
      </w:r>
      <w:r w:rsidRPr="00DC3E46">
        <w:rPr>
          <w:i/>
          <w:iCs/>
          <w:lang w:val="hr-HR"/>
        </w:rPr>
        <w:t>E</w:t>
      </w:r>
      <w:r w:rsidRPr="00DC3E46">
        <w:rPr>
          <w:i/>
          <w:iCs/>
          <w:vertAlign w:val="subscript"/>
          <w:lang w:val="hr-HR"/>
        </w:rPr>
        <w:t>g</w:t>
      </w:r>
      <w:r>
        <w:rPr>
          <w:lang w:val="hr-HR"/>
        </w:rPr>
        <w:t xml:space="preserve">, koji nije definiran u kataloškim podacima komercijalnog fotonaponskog panela. Kako bi se izbjeglo korištenje parametra </w:t>
      </w:r>
      <w:r w:rsidRPr="00DC3E46">
        <w:rPr>
          <w:i/>
          <w:iCs/>
          <w:lang w:val="hr-HR"/>
        </w:rPr>
        <w:t>E</w:t>
      </w:r>
      <w:r w:rsidRPr="00DC3E46">
        <w:rPr>
          <w:i/>
          <w:iCs/>
          <w:vertAlign w:val="subscript"/>
          <w:lang w:val="hr-HR"/>
        </w:rPr>
        <w:t>g</w:t>
      </w:r>
      <w:r>
        <w:rPr>
          <w:lang w:val="hr-HR"/>
        </w:rPr>
        <w:t xml:space="preserve">, u </w:t>
      </w:r>
      <w:r>
        <w:rPr>
          <w:lang w:val="hr-HR"/>
        </w:rPr>
        <w:fldChar w:fldCharType="begin">
          <w:fldData xml:space="preserve">PEVuZE5vdGU+PENpdGU+PEF1dGhvcj5WaWxsYWx2YTwvQXV0aG9yPjxZZWFyPjIwMDk8L1llYXI+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</w:fldData>
        </w:fldChar>
      </w:r>
      <w:r w:rsidR="00F254F0">
        <w:rPr>
          <w:lang w:val="hr-HR"/>
        </w:rPr>
        <w:instrText xml:space="preserve"> ADDIN EN.CITE </w:instrText>
      </w:r>
      <w:r w:rsidR="00F254F0">
        <w:rPr>
          <w:lang w:val="hr-HR"/>
        </w:rPr>
        <w:fldChar w:fldCharType="begin">
          <w:fldData xml:space="preserve">PEVuZE5vdGU+PENpdGU+PEF1dGhvcj5WaWxsYWx2YTwvQXV0aG9yPjxZZWFyPjIwMDk8L1llYXI+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</w:fldData>
        </w:fldChar>
      </w:r>
      <w:r w:rsidR="00F254F0">
        <w:rPr>
          <w:lang w:val="hr-HR"/>
        </w:rPr>
        <w:instrText xml:space="preserve"> ADDIN EN.CITE.DATA </w:instrText>
      </w:r>
      <w:r w:rsidR="00F254F0">
        <w:rPr>
          <w:lang w:val="hr-HR"/>
        </w:rPr>
      </w:r>
      <w:r w:rsidR="00F254F0">
        <w:rPr>
          <w:lang w:val="hr-HR"/>
        </w:rPr>
        <w:fldChar w:fldCharType="end"/>
      </w:r>
      <w:r>
        <w:rPr>
          <w:lang w:val="hr-HR"/>
        </w:rPr>
      </w:r>
      <w:r>
        <w:rPr>
          <w:lang w:val="hr-HR"/>
        </w:rPr>
        <w:fldChar w:fldCharType="separate"/>
      </w:r>
      <w:r w:rsidR="00F254F0">
        <w:rPr>
          <w:noProof/>
          <w:lang w:val="hr-HR"/>
        </w:rPr>
        <w:t>[8, 15, 17]</w:t>
      </w:r>
      <w:r>
        <w:rPr>
          <w:lang w:val="hr-HR"/>
        </w:rPr>
        <w:fldChar w:fldCharType="end"/>
      </w:r>
      <w:r>
        <w:rPr>
          <w:lang w:val="hr-HR"/>
        </w:rPr>
        <w:t xml:space="preserve"> za izračun struje zasićenja diode korištena je sljedeća jednadžba:</w:t>
      </w:r>
    </w:p>
    <w:p w14:paraId="06CC9919" w14:textId="4F7AEF0A" w:rsidR="00AD433C" w:rsidRDefault="00AD433C" w:rsidP="00AD433C">
      <w:pPr>
        <w:spacing w:before="240" w:after="240"/>
        <w:rPr>
          <w:lang w:val="hr-HR"/>
        </w:rPr>
      </w:pPr>
      <w:r>
        <w:rPr>
          <w:lang w:val="hr-HR"/>
        </w:rPr>
        <w:tab/>
      </w:r>
      <w:r>
        <w:rPr>
          <w:lang w:val="hr-HR"/>
        </w:rPr>
        <w:tab/>
      </w:r>
      <w:r>
        <w:rPr>
          <w:lang w:val="hr-HR"/>
        </w:rPr>
        <w:tab/>
      </w:r>
      <w:r>
        <w:rPr>
          <w:lang w:val="hr-HR"/>
        </w:rPr>
        <w:tab/>
      </w:r>
      <w:r w:rsidR="005A3A74" w:rsidRPr="00582E18">
        <w:rPr>
          <w:position w:val="-46"/>
          <w:lang w:val="hr-HR"/>
        </w:rPr>
        <w:object w:dxaOrig="1900" w:dyaOrig="840" w14:anchorId="7F30DAE9">
          <v:shape id="_x0000_i1032" type="#_x0000_t75" style="width:95.15pt;height:42.55pt" o:ole="">
            <v:imagedata r:id="rId24" o:title=""/>
          </v:shape>
          <o:OLEObject Type="Embed" ProgID="Equation.3" ShapeID="_x0000_i1032" DrawAspect="Content" ObjectID="_1684304424" r:id="rId25"/>
        </w:object>
      </w:r>
      <w:r>
        <w:rPr>
          <w:lang w:val="hr-HR"/>
        </w:rPr>
        <w:tab/>
      </w:r>
      <w:r w:rsidRPr="00C4198A">
        <w:rPr>
          <w:rFonts w:cs="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STYLEREF 1 \s </w:instrText>
      </w:r>
      <w:r w:rsidRPr="00C4198A">
        <w:rPr>
          <w:rFonts w:cs="Times New Roman"/>
          <w:szCs w:val="24"/>
          <w:lang w:val="hr-HR"/>
        </w:rPr>
        <w:fldChar w:fldCharType="separate"/>
      </w:r>
      <w:r w:rsidR="00D36F84">
        <w:rPr>
          <w:rFonts w:cs="Times New Roman"/>
          <w:noProof/>
          <w:szCs w:val="24"/>
          <w:lang w:val="hr-HR"/>
        </w:rPr>
        <w:t>2</w:t>
      </w:r>
      <w:r w:rsidRPr="00C4198A">
        <w:rPr>
          <w:rFonts w:cs="Times New Roman"/>
          <w:szCs w:val="24"/>
          <w:lang w:val="hr-HR"/>
        </w:rPr>
        <w:fldChar w:fldCharType="end"/>
      </w:r>
      <w:r w:rsidRPr="00C4198A">
        <w:rPr>
          <w:rFonts w:cs="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5</w:t>
      </w:r>
      <w:r w:rsidRPr="00C4198A">
        <w:rPr>
          <w:rFonts w:cs="Times New Roman"/>
          <w:szCs w:val="24"/>
          <w:lang w:val="hr-HR"/>
        </w:rPr>
        <w:fldChar w:fldCharType="end"/>
      </w:r>
      <w:r w:rsidRPr="00C4198A">
        <w:rPr>
          <w:lang w:val="hr-HR"/>
        </w:rPr>
        <w:t>)</w:t>
      </w:r>
    </w:p>
    <w:p w14:paraId="7219FA11" w14:textId="4F99EBE4" w:rsidR="00AD433C" w:rsidRDefault="00AD433C" w:rsidP="00AD433C">
      <w:pPr>
        <w:rPr>
          <w:lang w:val="hr-HR"/>
        </w:rPr>
      </w:pPr>
      <w:r>
        <w:rPr>
          <w:lang w:val="hr-HR"/>
        </w:rPr>
        <w:t>gdje je:</w:t>
      </w:r>
    </w:p>
    <w:p w14:paraId="5EFB6487" w14:textId="316D2F05" w:rsidR="00571F9C" w:rsidRDefault="00571F9C" w:rsidP="00571F9C">
      <w:pPr>
        <w:rPr>
          <w:lang w:val="hr-HR"/>
        </w:rPr>
      </w:pPr>
      <w:r w:rsidRPr="00C4198A">
        <w:rPr>
          <w:lang w:val="hr-HR"/>
        </w:rPr>
        <w:tab/>
      </w:r>
      <w:r w:rsidRPr="00C4198A">
        <w:rPr>
          <w:i/>
          <w:iCs/>
          <w:lang w:val="hr-HR"/>
        </w:rPr>
        <w:t>K</w:t>
      </w:r>
      <w:r w:rsidRPr="00C4198A">
        <w:rPr>
          <w:i/>
          <w:iCs/>
          <w:vertAlign w:val="subscript"/>
          <w:lang w:val="hr-HR"/>
        </w:rPr>
        <w:t>i</w:t>
      </w:r>
      <w:r w:rsidRPr="00C4198A">
        <w:rPr>
          <w:lang w:val="hr-HR"/>
        </w:rPr>
        <w:tab/>
        <w:t>faktor promjene struje uslijed promjene temperature</w:t>
      </w:r>
    </w:p>
    <w:p w14:paraId="699B61E6" w14:textId="77777777" w:rsidR="00AD433C" w:rsidRDefault="00AD433C" w:rsidP="00AD433C">
      <w:pPr>
        <w:rPr>
          <w:lang w:val="hr-HR"/>
        </w:rPr>
      </w:pPr>
      <w:r>
        <w:rPr>
          <w:lang w:val="hr-HR"/>
        </w:rPr>
        <w:tab/>
      </w:r>
      <w:r w:rsidRPr="0058712F">
        <w:rPr>
          <w:i/>
          <w:iCs/>
          <w:lang w:val="hr-HR"/>
        </w:rPr>
        <w:t>K</w:t>
      </w:r>
      <w:r w:rsidRPr="0058712F">
        <w:rPr>
          <w:i/>
          <w:iCs/>
          <w:vertAlign w:val="subscript"/>
          <w:lang w:val="hr-HR"/>
        </w:rPr>
        <w:t>v</w:t>
      </w:r>
      <w:r>
        <w:rPr>
          <w:lang w:val="hr-HR"/>
        </w:rPr>
        <w:tab/>
        <w:t>faktor promjene napona uslijed promjene temperature panela</w:t>
      </w:r>
    </w:p>
    <w:p w14:paraId="09079AFC" w14:textId="0F294071" w:rsidR="00AD433C" w:rsidRDefault="00AD433C" w:rsidP="00AD433C">
      <w:pPr>
        <w:spacing w:after="120"/>
        <w:rPr>
          <w:lang w:val="hr-HR"/>
        </w:rPr>
      </w:pPr>
      <w:r>
        <w:rPr>
          <w:lang w:val="hr-HR"/>
        </w:rPr>
        <w:tab/>
      </w:r>
      <w:r>
        <w:rPr>
          <w:rFonts w:cs="Times New Roman"/>
          <w:lang w:val="hr-HR"/>
        </w:rPr>
        <w:t>Δ</w:t>
      </w:r>
      <w:r w:rsidRPr="00045831">
        <w:rPr>
          <w:i/>
          <w:iCs/>
          <w:lang w:val="hr-HR"/>
        </w:rPr>
        <w:t>T</w:t>
      </w:r>
      <w:r>
        <w:rPr>
          <w:lang w:val="hr-HR"/>
        </w:rPr>
        <w:t xml:space="preserve"> = ( </w:t>
      </w:r>
      <w:r w:rsidRPr="00045831">
        <w:rPr>
          <w:i/>
          <w:iCs/>
          <w:lang w:val="hr-HR"/>
        </w:rPr>
        <w:t>T</w:t>
      </w:r>
      <w:r>
        <w:rPr>
          <w:i/>
          <w:iCs/>
          <w:lang w:val="hr-HR"/>
        </w:rPr>
        <w:t xml:space="preserve"> </w:t>
      </w:r>
      <w:r>
        <w:rPr>
          <w:lang w:val="hr-HR"/>
        </w:rPr>
        <w:t xml:space="preserve">– </w:t>
      </w:r>
      <w:r w:rsidRPr="00045831">
        <w:rPr>
          <w:i/>
          <w:iCs/>
          <w:lang w:val="hr-HR"/>
        </w:rPr>
        <w:t>T</w:t>
      </w:r>
      <w:r w:rsidRPr="00045831">
        <w:rPr>
          <w:i/>
          <w:iCs/>
          <w:vertAlign w:val="subscript"/>
          <w:lang w:val="hr-HR"/>
        </w:rPr>
        <w:t>n</w:t>
      </w:r>
      <w:r>
        <w:rPr>
          <w:i/>
          <w:iCs/>
          <w:vertAlign w:val="subscript"/>
          <w:lang w:val="hr-HR"/>
        </w:rPr>
        <w:t xml:space="preserve"> </w:t>
      </w:r>
      <w:r>
        <w:rPr>
          <w:lang w:val="hr-HR"/>
        </w:rPr>
        <w:t>) je razlika</w:t>
      </w:r>
      <w:r w:rsidR="00E13DC2">
        <w:rPr>
          <w:lang w:val="hr-HR"/>
        </w:rPr>
        <w:t xml:space="preserve"> </w:t>
      </w:r>
      <w:r w:rsidR="00E13DC2" w:rsidRPr="00A55495">
        <w:rPr>
          <w:lang w:val="hr-HR"/>
        </w:rPr>
        <w:t>između trenutne i nazivne temperature panela</w:t>
      </w:r>
    </w:p>
    <w:p w14:paraId="7FE8372B" w14:textId="4EB1E050" w:rsidR="00F86356" w:rsidRPr="00C4198A" w:rsidRDefault="00AD433C" w:rsidP="00AD433C">
      <w:pPr>
        <w:spacing w:after="120"/>
        <w:rPr>
          <w:rFonts w:cs="Times New Roman"/>
          <w:lang w:val="hr-HR"/>
        </w:rPr>
      </w:pPr>
      <w:r>
        <w:rPr>
          <w:lang w:val="hr-HR"/>
        </w:rPr>
        <w:t>Jednadžba (2.</w:t>
      </w:r>
      <w:r w:rsidR="00FD4B71">
        <w:rPr>
          <w:lang w:val="hr-HR"/>
        </w:rPr>
        <w:t>5</w:t>
      </w:r>
      <w:r>
        <w:rPr>
          <w:lang w:val="hr-HR"/>
        </w:rPr>
        <w:t>) se dobije iz (2.</w:t>
      </w:r>
      <w:r w:rsidR="00FD4B71">
        <w:rPr>
          <w:lang w:val="hr-HR"/>
        </w:rPr>
        <w:t>3</w:t>
      </w:r>
      <w:r>
        <w:rPr>
          <w:lang w:val="hr-HR"/>
        </w:rPr>
        <w:t xml:space="preserve">), na način da se u jednadžbu za </w:t>
      </w:r>
      <w:r w:rsidRPr="002F1656">
        <w:rPr>
          <w:i/>
          <w:iCs/>
          <w:lang w:val="hr-HR"/>
        </w:rPr>
        <w:t>I</w:t>
      </w:r>
      <w:r w:rsidRPr="002F1656">
        <w:rPr>
          <w:vertAlign w:val="subscript"/>
          <w:lang w:val="hr-HR"/>
        </w:rPr>
        <w:t>0</w:t>
      </w:r>
      <w:r w:rsidRPr="002F1656">
        <w:rPr>
          <w:i/>
          <w:iCs/>
          <w:vertAlign w:val="subscript"/>
          <w:lang w:val="hr-HR"/>
        </w:rPr>
        <w:t>n</w:t>
      </w:r>
      <w:r>
        <w:rPr>
          <w:lang w:val="hr-HR"/>
        </w:rPr>
        <w:t xml:space="preserve"> uvrste faktori </w:t>
      </w:r>
      <w:r w:rsidRPr="00BB6EE5">
        <w:rPr>
          <w:i/>
          <w:iCs/>
          <w:lang w:val="hr-HR"/>
        </w:rPr>
        <w:t>K</w:t>
      </w:r>
      <w:r w:rsidRPr="00BB6EE5">
        <w:rPr>
          <w:i/>
          <w:iCs/>
          <w:vertAlign w:val="subscript"/>
          <w:lang w:val="hr-HR"/>
        </w:rPr>
        <w:t>v</w:t>
      </w:r>
      <w:r>
        <w:rPr>
          <w:lang w:val="hr-HR"/>
        </w:rPr>
        <w:t xml:space="preserve"> i </w:t>
      </w:r>
      <w:r w:rsidRPr="00BB6EE5">
        <w:rPr>
          <w:i/>
          <w:iCs/>
          <w:lang w:val="hr-HR"/>
        </w:rPr>
        <w:t>K</w:t>
      </w:r>
      <w:r w:rsidRPr="00BB6EE5">
        <w:rPr>
          <w:i/>
          <w:iCs/>
          <w:vertAlign w:val="subscript"/>
          <w:lang w:val="hr-HR"/>
        </w:rPr>
        <w:t>i</w:t>
      </w:r>
      <w:r>
        <w:rPr>
          <w:lang w:val="hr-HR"/>
        </w:rPr>
        <w:t xml:space="preserve"> čime se u obzir uzima promjena struje zasićenja s obzirom na temperaturu panela. </w:t>
      </w:r>
      <w:r w:rsidR="00D172F9">
        <w:rPr>
          <w:lang w:val="hr-HR"/>
        </w:rPr>
        <w:t>F</w:t>
      </w:r>
      <w:r>
        <w:rPr>
          <w:lang w:val="hr-HR"/>
        </w:rPr>
        <w:t xml:space="preserve">aktori </w:t>
      </w:r>
      <w:r w:rsidRPr="00BB6EE5">
        <w:rPr>
          <w:i/>
          <w:iCs/>
          <w:lang w:val="hr-HR"/>
        </w:rPr>
        <w:t>K</w:t>
      </w:r>
      <w:r w:rsidRPr="00BB6EE5">
        <w:rPr>
          <w:i/>
          <w:iCs/>
          <w:vertAlign w:val="subscript"/>
          <w:lang w:val="hr-HR"/>
        </w:rPr>
        <w:t>v</w:t>
      </w:r>
      <w:r>
        <w:rPr>
          <w:lang w:val="hr-HR"/>
        </w:rPr>
        <w:t xml:space="preserve"> i </w:t>
      </w:r>
      <w:r w:rsidRPr="00BB6EE5">
        <w:rPr>
          <w:i/>
          <w:iCs/>
          <w:lang w:val="hr-HR"/>
        </w:rPr>
        <w:t>K</w:t>
      </w:r>
      <w:r w:rsidRPr="00BB6EE5">
        <w:rPr>
          <w:i/>
          <w:iCs/>
          <w:vertAlign w:val="subscript"/>
          <w:lang w:val="hr-HR"/>
        </w:rPr>
        <w:t>i</w:t>
      </w:r>
      <w:r>
        <w:rPr>
          <w:lang w:val="hr-HR"/>
        </w:rPr>
        <w:t xml:space="preserve"> uobič</w:t>
      </w:r>
      <w:r w:rsidR="004156CE">
        <w:rPr>
          <w:lang w:val="hr-HR"/>
        </w:rPr>
        <w:t>a</w:t>
      </w:r>
      <w:r>
        <w:rPr>
          <w:lang w:val="hr-HR"/>
        </w:rPr>
        <w:t xml:space="preserve">jeno </w:t>
      </w:r>
      <w:r w:rsidR="009F61EA">
        <w:rPr>
          <w:lang w:val="hr-HR"/>
        </w:rPr>
        <w:t xml:space="preserve">se </w:t>
      </w:r>
      <w:r>
        <w:rPr>
          <w:lang w:val="hr-HR"/>
        </w:rPr>
        <w:t>nalaze u kataloškim podacima komercijalnih fotonaponskih panela.</w:t>
      </w:r>
    </w:p>
    <w:p w14:paraId="70887745" w14:textId="57246940" w:rsidR="002F60B3" w:rsidRDefault="002E5DAD" w:rsidP="002F60B3">
      <w:pPr>
        <w:rPr>
          <w:rFonts w:cs="Times New Roman"/>
          <w:lang w:val="hr-HR"/>
        </w:rPr>
      </w:pPr>
      <w:r>
        <w:rPr>
          <w:rFonts w:cs="Times New Roman"/>
          <w:lang w:val="hr-HR"/>
        </w:rPr>
        <w:tab/>
      </w:r>
      <w:r w:rsidR="00703500">
        <w:rPr>
          <w:rFonts w:cs="Times New Roman"/>
          <w:lang w:val="hr-HR"/>
        </w:rPr>
        <w:t>Fotonaponski panel pretvara energiju sunčeva zračenja u električnu energiju.</w:t>
      </w:r>
      <w:r w:rsidR="000D0D22">
        <w:rPr>
          <w:rFonts w:cs="Times New Roman"/>
          <w:lang w:val="hr-HR"/>
        </w:rPr>
        <w:t xml:space="preserve"> Količina proizvedene električne energije ovisi o</w:t>
      </w:r>
      <w:r w:rsidR="008102F7">
        <w:rPr>
          <w:rFonts w:cs="Times New Roman"/>
          <w:lang w:val="hr-HR"/>
        </w:rPr>
        <w:t xml:space="preserve"> količini</w:t>
      </w:r>
      <w:r w:rsidR="000D0D22">
        <w:rPr>
          <w:rFonts w:cs="Times New Roman"/>
          <w:lang w:val="hr-HR"/>
        </w:rPr>
        <w:t xml:space="preserve"> sunčev</w:t>
      </w:r>
      <w:r w:rsidR="008102F7">
        <w:rPr>
          <w:rFonts w:cs="Times New Roman"/>
          <w:lang w:val="hr-HR"/>
        </w:rPr>
        <w:t>a</w:t>
      </w:r>
      <w:r w:rsidR="000D0D22">
        <w:rPr>
          <w:rFonts w:cs="Times New Roman"/>
          <w:lang w:val="hr-HR"/>
        </w:rPr>
        <w:t xml:space="preserve"> zračenj</w:t>
      </w:r>
      <w:r w:rsidR="008102F7">
        <w:rPr>
          <w:rFonts w:cs="Times New Roman"/>
          <w:lang w:val="hr-HR"/>
        </w:rPr>
        <w:t>a</w:t>
      </w:r>
      <w:r w:rsidR="000D0D22">
        <w:rPr>
          <w:rFonts w:cs="Times New Roman"/>
          <w:lang w:val="hr-HR"/>
        </w:rPr>
        <w:t xml:space="preserve"> </w:t>
      </w:r>
      <w:r w:rsidR="00957177">
        <w:rPr>
          <w:rFonts w:cs="Times New Roman"/>
          <w:lang w:val="hr-HR"/>
        </w:rPr>
        <w:t>i o temperaturi panela</w:t>
      </w:r>
      <w:r w:rsidR="00736B1A">
        <w:rPr>
          <w:rFonts w:cs="Times New Roman"/>
          <w:lang w:val="hr-HR"/>
        </w:rPr>
        <w:t>.</w:t>
      </w:r>
      <w:r w:rsidR="00263FE1">
        <w:rPr>
          <w:rFonts w:cs="Times New Roman"/>
          <w:lang w:val="hr-HR"/>
        </w:rPr>
        <w:t xml:space="preserve"> </w:t>
      </w:r>
      <w:r w:rsidR="0098550B">
        <w:rPr>
          <w:rFonts w:cs="Times New Roman"/>
          <w:lang w:val="hr-HR"/>
        </w:rPr>
        <w:t>Prilikom modeliranja fotonaponskog panela, u</w:t>
      </w:r>
      <w:r w:rsidR="00D916B0">
        <w:rPr>
          <w:rFonts w:cs="Times New Roman"/>
          <w:lang w:val="hr-HR"/>
        </w:rPr>
        <w:t>tjecaj temperature</w:t>
      </w:r>
      <w:r w:rsidR="00C31773">
        <w:rPr>
          <w:rFonts w:cs="Times New Roman"/>
          <w:lang w:val="hr-HR"/>
        </w:rPr>
        <w:t xml:space="preserve"> na strujno</w:t>
      </w:r>
      <w:r w:rsidR="00C31773">
        <w:rPr>
          <w:rFonts w:cs="Times New Roman"/>
          <w:lang w:val="hr-HR"/>
        </w:rPr>
        <w:noBreakHyphen/>
        <w:t xml:space="preserve">naponsku karakteristiku (2.2) </w:t>
      </w:r>
      <w:r w:rsidR="00C56C6D">
        <w:rPr>
          <w:rFonts w:cs="Times New Roman"/>
          <w:lang w:val="hr-HR"/>
        </w:rPr>
        <w:t>uračunava se</w:t>
      </w:r>
      <w:r w:rsidR="00392EEA">
        <w:rPr>
          <w:rFonts w:cs="Times New Roman"/>
          <w:lang w:val="hr-HR"/>
        </w:rPr>
        <w:t xml:space="preserve"> u</w:t>
      </w:r>
      <w:r w:rsidR="004D7DD2">
        <w:rPr>
          <w:rFonts w:cs="Times New Roman"/>
          <w:lang w:val="hr-HR"/>
        </w:rPr>
        <w:t xml:space="preserve"> </w:t>
      </w:r>
      <w:r w:rsidR="00057C8B">
        <w:rPr>
          <w:rFonts w:cs="Times New Roman"/>
          <w:lang w:val="hr-HR"/>
        </w:rPr>
        <w:t>izrazu za</w:t>
      </w:r>
      <w:r w:rsidR="003251E0">
        <w:rPr>
          <w:rFonts w:cs="Times New Roman"/>
          <w:lang w:val="hr-HR"/>
        </w:rPr>
        <w:t xml:space="preserve"> struj</w:t>
      </w:r>
      <w:r w:rsidR="00057C8B">
        <w:rPr>
          <w:rFonts w:cs="Times New Roman"/>
          <w:lang w:val="hr-HR"/>
        </w:rPr>
        <w:t>u</w:t>
      </w:r>
      <w:r w:rsidR="003251E0">
        <w:rPr>
          <w:rFonts w:cs="Times New Roman"/>
          <w:lang w:val="hr-HR"/>
        </w:rPr>
        <w:t xml:space="preserve"> diode i struj</w:t>
      </w:r>
      <w:r w:rsidR="00057C8B">
        <w:rPr>
          <w:rFonts w:cs="Times New Roman"/>
          <w:lang w:val="hr-HR"/>
        </w:rPr>
        <w:t>u</w:t>
      </w:r>
      <w:r w:rsidR="003251E0">
        <w:rPr>
          <w:rFonts w:cs="Times New Roman"/>
          <w:lang w:val="hr-HR"/>
        </w:rPr>
        <w:t xml:space="preserve"> </w:t>
      </w:r>
      <w:r w:rsidR="00BC3D39">
        <w:rPr>
          <w:rFonts w:cs="Times New Roman"/>
          <w:lang w:val="hr-HR"/>
        </w:rPr>
        <w:t>strujnog izvora</w:t>
      </w:r>
      <w:r w:rsidR="00730D14">
        <w:rPr>
          <w:rFonts w:cs="Times New Roman"/>
          <w:lang w:val="hr-HR"/>
        </w:rPr>
        <w:t xml:space="preserve"> (</w:t>
      </w:r>
      <w:r w:rsidR="00730D14" w:rsidRPr="00730D14">
        <w:rPr>
          <w:rFonts w:cs="Times New Roman"/>
          <w:i/>
          <w:iCs/>
          <w:lang w:val="hr-HR"/>
        </w:rPr>
        <w:t>I</w:t>
      </w:r>
      <w:r w:rsidR="00730D14" w:rsidRPr="00730D14">
        <w:rPr>
          <w:rFonts w:cs="Times New Roman"/>
          <w:i/>
          <w:iCs/>
          <w:vertAlign w:val="subscript"/>
          <w:lang w:val="hr-HR"/>
        </w:rPr>
        <w:t>ph</w:t>
      </w:r>
      <w:r w:rsidR="00730D14">
        <w:rPr>
          <w:rFonts w:cs="Times New Roman"/>
          <w:lang w:val="hr-HR"/>
        </w:rPr>
        <w:t>)</w:t>
      </w:r>
      <w:r w:rsidR="00CA73A8">
        <w:rPr>
          <w:rFonts w:cs="Times New Roman"/>
          <w:lang w:val="hr-HR"/>
        </w:rPr>
        <w:t>.</w:t>
      </w:r>
      <w:r w:rsidR="00730D14">
        <w:rPr>
          <w:rFonts w:cs="Times New Roman"/>
          <w:lang w:val="hr-HR"/>
        </w:rPr>
        <w:t xml:space="preserve"> Utjecaj osunčanosti na karakteristiku</w:t>
      </w:r>
      <w:r w:rsidR="00D532D2">
        <w:rPr>
          <w:rFonts w:cs="Times New Roman"/>
          <w:lang w:val="hr-HR"/>
        </w:rPr>
        <w:t xml:space="preserve"> panela</w:t>
      </w:r>
      <w:r w:rsidR="00730D14">
        <w:rPr>
          <w:rFonts w:cs="Times New Roman"/>
          <w:lang w:val="hr-HR"/>
        </w:rPr>
        <w:t xml:space="preserve"> uračunava se u izrazu za</w:t>
      </w:r>
      <w:r w:rsidR="00805882">
        <w:rPr>
          <w:rFonts w:cs="Times New Roman"/>
          <w:lang w:val="hr-HR"/>
        </w:rPr>
        <w:t xml:space="preserve"> struju </w:t>
      </w:r>
      <w:r w:rsidR="00805882" w:rsidRPr="00805882">
        <w:rPr>
          <w:rFonts w:cs="Times New Roman"/>
          <w:i/>
          <w:iCs/>
          <w:lang w:val="hr-HR"/>
        </w:rPr>
        <w:t>I</w:t>
      </w:r>
      <w:r w:rsidR="00805882" w:rsidRPr="00805882">
        <w:rPr>
          <w:rFonts w:cs="Times New Roman"/>
          <w:i/>
          <w:iCs/>
          <w:vertAlign w:val="subscript"/>
          <w:lang w:val="hr-HR"/>
        </w:rPr>
        <w:t>ph</w:t>
      </w:r>
      <w:r w:rsidR="00805882">
        <w:rPr>
          <w:rFonts w:cs="Times New Roman"/>
          <w:lang w:val="hr-HR"/>
        </w:rPr>
        <w:t xml:space="preserve">, koja se </w:t>
      </w:r>
      <w:r w:rsidR="00944F80">
        <w:rPr>
          <w:rFonts w:cs="Times New Roman"/>
          <w:lang w:val="hr-HR"/>
        </w:rPr>
        <w:t>može</w:t>
      </w:r>
      <w:r w:rsidR="00C64C58">
        <w:rPr>
          <w:rFonts w:cs="Times New Roman"/>
          <w:lang w:val="hr-HR"/>
        </w:rPr>
        <w:t xml:space="preserve"> izračunati kao</w:t>
      </w:r>
      <w:r w:rsidR="003C5B1D">
        <w:rPr>
          <w:rFonts w:cs="Times New Roman"/>
          <w:lang w:val="hr-HR"/>
        </w:rPr>
        <w:t xml:space="preserve"> </w:t>
      </w:r>
      <w:r w:rsidR="00063765">
        <w:rPr>
          <w:rFonts w:cs="Times New Roman"/>
          <w:lang w:val="hr-HR"/>
        </w:rPr>
        <w:fldChar w:fldCharType="begin">
          <w:fldData xml:space="preserve">PEVuZE5vdGU+PENpdGU+PEF1dGhvcj5WaWxsYWx2YTwvQXV0aG9yPjxZZWFyPjIwMDk8L1llYXI+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==
</w:fldData>
        </w:fldChar>
      </w:r>
      <w:r w:rsidR="00F91C1E">
        <w:rPr>
          <w:rFonts w:cs="Times New Roman"/>
          <w:lang w:val="hr-HR"/>
        </w:rPr>
        <w:instrText xml:space="preserve"> ADDIN EN.CITE </w:instrText>
      </w:r>
      <w:r w:rsidR="00F91C1E">
        <w:rPr>
          <w:rFonts w:cs="Times New Roman"/>
          <w:lang w:val="hr-HR"/>
        </w:rPr>
        <w:fldChar w:fldCharType="begin">
          <w:fldData xml:space="preserve">PEVuZE5vdGU+PENpdGU+PEF1dGhvcj5WaWxsYWx2YTwvQXV0aG9yPjxZZWFyPjIwMDk8L1llYXI+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==
</w:fldData>
        </w:fldChar>
      </w:r>
      <w:r w:rsidR="00F91C1E">
        <w:rPr>
          <w:rFonts w:cs="Times New Roman"/>
          <w:lang w:val="hr-HR"/>
        </w:rPr>
        <w:instrText xml:space="preserve"> ADDIN EN.CITE.DATA </w:instrText>
      </w:r>
      <w:r w:rsidR="00F91C1E">
        <w:rPr>
          <w:rFonts w:cs="Times New Roman"/>
          <w:lang w:val="hr-HR"/>
        </w:rPr>
      </w:r>
      <w:r w:rsidR="00F91C1E">
        <w:rPr>
          <w:rFonts w:cs="Times New Roman"/>
          <w:lang w:val="hr-HR"/>
        </w:rPr>
        <w:fldChar w:fldCharType="end"/>
      </w:r>
      <w:r w:rsidR="00063765">
        <w:rPr>
          <w:rFonts w:cs="Times New Roman"/>
          <w:lang w:val="hr-HR"/>
        </w:rPr>
      </w:r>
      <w:r w:rsidR="00063765">
        <w:rPr>
          <w:rFonts w:cs="Times New Roman"/>
          <w:lang w:val="hr-HR"/>
        </w:rPr>
        <w:fldChar w:fldCharType="separate"/>
      </w:r>
      <w:r w:rsidR="00F91C1E">
        <w:rPr>
          <w:rFonts w:cs="Times New Roman"/>
          <w:noProof/>
          <w:lang w:val="hr-HR"/>
        </w:rPr>
        <w:t>[5, 6, 8]</w:t>
      </w:r>
      <w:r w:rsidR="00063765">
        <w:rPr>
          <w:rFonts w:cs="Times New Roman"/>
          <w:lang w:val="hr-HR"/>
        </w:rPr>
        <w:fldChar w:fldCharType="end"/>
      </w:r>
      <w:r w:rsidR="00C64C58">
        <w:rPr>
          <w:rFonts w:cs="Times New Roman"/>
          <w:lang w:val="hr-HR"/>
        </w:rPr>
        <w:t>:</w:t>
      </w:r>
    </w:p>
    <w:p w14:paraId="54394EF8" w14:textId="69759F51" w:rsidR="004F5559" w:rsidRPr="00C4198A" w:rsidRDefault="002F60B3" w:rsidP="00502B25">
      <w:pPr>
        <w:spacing w:before="240" w:after="240"/>
        <w:rPr>
          <w:lang w:val="hr-HR"/>
        </w:rPr>
      </w:pPr>
      <w:r>
        <w:rPr>
          <w:rFonts w:cs="Times New Roman"/>
          <w:lang w:val="hr-HR"/>
        </w:rPr>
        <w:tab/>
      </w:r>
      <w:r>
        <w:rPr>
          <w:rFonts w:cs="Times New Roman"/>
          <w:lang w:val="hr-HR"/>
        </w:rPr>
        <w:tab/>
      </w:r>
      <w:r>
        <w:rPr>
          <w:rFonts w:cs="Times New Roman"/>
          <w:lang w:val="hr-HR"/>
        </w:rPr>
        <w:tab/>
      </w:r>
      <w:r w:rsidR="00575331" w:rsidRPr="00C4198A">
        <w:rPr>
          <w:lang w:val="hr-HR"/>
        </w:rPr>
        <w:tab/>
      </w:r>
      <w:r w:rsidR="003D26CD" w:rsidRPr="00C4198A">
        <w:rPr>
          <w:position w:val="-30"/>
          <w:lang w:val="hr-HR"/>
        </w:rPr>
        <w:object w:dxaOrig="2439" w:dyaOrig="680" w14:anchorId="770254BB">
          <v:shape id="_x0000_i1033" type="#_x0000_t75" style="width:122.1pt;height:36.3pt" o:ole="">
            <v:imagedata r:id="rId26" o:title=""/>
          </v:shape>
          <o:OLEObject Type="Embed" ProgID="Equation.3" ShapeID="_x0000_i1033" DrawAspect="Content" ObjectID="_1684304425" r:id="rId27"/>
        </w:object>
      </w:r>
      <w:r w:rsidR="00575331" w:rsidRPr="00C4198A">
        <w:rPr>
          <w:lang w:val="hr-HR"/>
        </w:rPr>
        <w:tab/>
      </w:r>
      <w:r w:rsidR="00CD2B69" w:rsidRPr="00C4198A">
        <w:rPr>
          <w:rFonts w:cs="Times New Roman"/>
          <w:szCs w:val="24"/>
          <w:lang w:val="hr-HR"/>
        </w:rPr>
        <w:t>(</w:t>
      </w:r>
      <w:r w:rsidR="00CD2B69" w:rsidRPr="00C4198A">
        <w:rPr>
          <w:rFonts w:cs="Times New Roman"/>
          <w:szCs w:val="24"/>
          <w:lang w:val="hr-HR"/>
        </w:rPr>
        <w:fldChar w:fldCharType="begin"/>
      </w:r>
      <w:r w:rsidR="00CD2B69" w:rsidRPr="00C4198A">
        <w:rPr>
          <w:rFonts w:cs="Times New Roman"/>
          <w:szCs w:val="24"/>
          <w:lang w:val="hr-HR"/>
        </w:rPr>
        <w:instrText xml:space="preserve"> STYLEREF 1 \s </w:instrText>
      </w:r>
      <w:r w:rsidR="00CD2B69" w:rsidRPr="00C4198A">
        <w:rPr>
          <w:rFonts w:cs="Times New Roman"/>
          <w:szCs w:val="24"/>
          <w:lang w:val="hr-HR"/>
        </w:rPr>
        <w:fldChar w:fldCharType="separate"/>
      </w:r>
      <w:r w:rsidR="00D36F84">
        <w:rPr>
          <w:rFonts w:cs="Times New Roman"/>
          <w:noProof/>
          <w:szCs w:val="24"/>
          <w:lang w:val="hr-HR"/>
        </w:rPr>
        <w:t>2</w:t>
      </w:r>
      <w:r w:rsidR="00CD2B69" w:rsidRPr="00C4198A">
        <w:rPr>
          <w:rFonts w:cs="Times New Roman"/>
          <w:szCs w:val="24"/>
          <w:lang w:val="hr-HR"/>
        </w:rPr>
        <w:fldChar w:fldCharType="end"/>
      </w:r>
      <w:r w:rsidR="00CD2B69" w:rsidRPr="00C4198A">
        <w:rPr>
          <w:rFonts w:cs="Times New Roman"/>
          <w:szCs w:val="24"/>
          <w:lang w:val="hr-HR"/>
        </w:rPr>
        <w:t>.</w:t>
      </w:r>
      <w:r w:rsidR="00CD2B69" w:rsidRPr="00C4198A">
        <w:rPr>
          <w:rFonts w:cs="Times New Roman"/>
          <w:szCs w:val="24"/>
          <w:lang w:val="hr-HR"/>
        </w:rPr>
        <w:fldChar w:fldCharType="begin"/>
      </w:r>
      <w:r w:rsidR="00CD2B69" w:rsidRPr="00C4198A">
        <w:rPr>
          <w:rFonts w:cs="Times New Roman"/>
          <w:szCs w:val="24"/>
          <w:lang w:val="hr-HR"/>
        </w:rPr>
        <w:instrText xml:space="preserve"> SEQ Jednadžba \* ARABIC \s 1 </w:instrText>
      </w:r>
      <w:r w:rsidR="00CD2B69" w:rsidRPr="00C4198A">
        <w:rPr>
          <w:rFonts w:cs="Times New Roman"/>
          <w:szCs w:val="24"/>
          <w:lang w:val="hr-HR"/>
        </w:rPr>
        <w:fldChar w:fldCharType="separate"/>
      </w:r>
      <w:r w:rsidR="00D36F84">
        <w:rPr>
          <w:rFonts w:cs="Times New Roman"/>
          <w:noProof/>
          <w:szCs w:val="24"/>
          <w:lang w:val="hr-HR"/>
        </w:rPr>
        <w:t>6</w:t>
      </w:r>
      <w:r w:rsidR="00CD2B69" w:rsidRPr="00C4198A">
        <w:rPr>
          <w:rFonts w:cs="Times New Roman"/>
          <w:szCs w:val="24"/>
          <w:lang w:val="hr-HR"/>
        </w:rPr>
        <w:fldChar w:fldCharType="end"/>
      </w:r>
      <w:r w:rsidR="00575331" w:rsidRPr="00C4198A">
        <w:rPr>
          <w:lang w:val="hr-HR"/>
        </w:rPr>
        <w:t>)</w:t>
      </w:r>
    </w:p>
    <w:p w14:paraId="79F3F92B" w14:textId="12ED3346" w:rsidR="004F5559" w:rsidRPr="00C4198A" w:rsidRDefault="004F5559" w:rsidP="004F5559">
      <w:pPr>
        <w:rPr>
          <w:lang w:val="hr-HR"/>
        </w:rPr>
      </w:pPr>
      <w:r w:rsidRPr="00C4198A">
        <w:rPr>
          <w:lang w:val="hr-HR"/>
        </w:rPr>
        <w:t>gdje je:</w:t>
      </w:r>
    </w:p>
    <w:p w14:paraId="30D4CF5C" w14:textId="78C86204" w:rsidR="004F5559" w:rsidRPr="00C4198A" w:rsidRDefault="004F5559" w:rsidP="00D20211">
      <w:pPr>
        <w:rPr>
          <w:lang w:val="hr-HR"/>
        </w:rPr>
      </w:pPr>
      <w:r w:rsidRPr="00C4198A">
        <w:rPr>
          <w:lang w:val="hr-HR"/>
        </w:rPr>
        <w:tab/>
      </w:r>
      <w:r w:rsidRPr="00C4198A">
        <w:rPr>
          <w:i/>
          <w:iCs/>
          <w:lang w:val="hr-HR"/>
        </w:rPr>
        <w:t>Z</w:t>
      </w:r>
      <w:r w:rsidRPr="00C4198A">
        <w:rPr>
          <w:lang w:val="hr-HR"/>
        </w:rPr>
        <w:tab/>
        <w:t>trenutna osunčanost panela</w:t>
      </w:r>
    </w:p>
    <w:p w14:paraId="3A653735" w14:textId="1D024751" w:rsidR="004F5559" w:rsidRPr="00C4198A" w:rsidRDefault="004F5559" w:rsidP="004F5559">
      <w:pPr>
        <w:rPr>
          <w:lang w:val="hr-HR"/>
        </w:rPr>
      </w:pPr>
      <w:r w:rsidRPr="00C4198A">
        <w:rPr>
          <w:lang w:val="hr-HR"/>
        </w:rPr>
        <w:tab/>
      </w:r>
      <w:r w:rsidRPr="00C4198A">
        <w:rPr>
          <w:i/>
          <w:iCs/>
          <w:lang w:val="hr-HR"/>
        </w:rPr>
        <w:t>Z</w:t>
      </w:r>
      <w:r w:rsidRPr="00C4198A">
        <w:rPr>
          <w:i/>
          <w:iCs/>
          <w:vertAlign w:val="subscript"/>
          <w:lang w:val="hr-HR"/>
        </w:rPr>
        <w:t>n</w:t>
      </w:r>
      <w:r w:rsidRPr="00C4198A">
        <w:rPr>
          <w:i/>
          <w:iCs/>
          <w:lang w:val="hr-HR"/>
        </w:rPr>
        <w:tab/>
      </w:r>
      <w:r w:rsidRPr="00C4198A">
        <w:rPr>
          <w:lang w:val="hr-HR"/>
        </w:rPr>
        <w:t>nazivna osunčanost panela (obično se uzima 1000 W/m</w:t>
      </w:r>
      <w:r w:rsidRPr="00C4198A">
        <w:rPr>
          <w:vertAlign w:val="superscript"/>
          <w:lang w:val="hr-HR"/>
        </w:rPr>
        <w:t>2</w:t>
      </w:r>
      <w:r w:rsidRPr="00C4198A">
        <w:rPr>
          <w:lang w:val="hr-HR"/>
        </w:rPr>
        <w:t>)</w:t>
      </w:r>
    </w:p>
    <w:p w14:paraId="1A2BDD8A" w14:textId="09C6A96A" w:rsidR="0016642C" w:rsidRPr="0016642C" w:rsidRDefault="004F5559" w:rsidP="001A4C9E">
      <w:pPr>
        <w:spacing w:after="120"/>
        <w:rPr>
          <w:lang w:val="hr-HR"/>
        </w:rPr>
      </w:pPr>
      <w:r w:rsidRPr="00C4198A">
        <w:rPr>
          <w:lang w:val="hr-HR"/>
        </w:rPr>
        <w:tab/>
      </w:r>
      <w:r w:rsidRPr="00C4198A">
        <w:rPr>
          <w:i/>
          <w:iCs/>
          <w:lang w:val="hr-HR"/>
        </w:rPr>
        <w:t>I</w:t>
      </w:r>
      <w:r w:rsidRPr="00C4198A">
        <w:rPr>
          <w:i/>
          <w:iCs/>
          <w:vertAlign w:val="subscript"/>
          <w:lang w:val="hr-HR"/>
        </w:rPr>
        <w:t>ks</w:t>
      </w:r>
      <w:r w:rsidRPr="00C4198A">
        <w:rPr>
          <w:lang w:val="hr-HR"/>
        </w:rPr>
        <w:tab/>
        <w:t>struja kratkog spoja panela pri nazivnoj osunčanosti</w:t>
      </w:r>
    </w:p>
    <w:p w14:paraId="77255DEA" w14:textId="181E022D" w:rsidR="0015130C" w:rsidRDefault="00CB21A1" w:rsidP="00F3170E">
      <w:pPr>
        <w:spacing w:after="120"/>
        <w:rPr>
          <w:lang w:val="hr-HR"/>
        </w:rPr>
      </w:pPr>
      <w:r>
        <w:rPr>
          <w:lang w:val="hr-HR"/>
        </w:rPr>
        <w:tab/>
      </w:r>
      <w:r w:rsidR="003F7029">
        <w:rPr>
          <w:lang w:val="hr-HR"/>
        </w:rPr>
        <w:t xml:space="preserve">Struja </w:t>
      </w:r>
      <w:r w:rsidR="00D74A27">
        <w:rPr>
          <w:lang w:val="hr-HR"/>
        </w:rPr>
        <w:t>strujnog izvora u modelu fotonaponskog panela</w:t>
      </w:r>
      <w:r w:rsidR="005044FE">
        <w:rPr>
          <w:lang w:val="hr-HR"/>
        </w:rPr>
        <w:t xml:space="preserve">, </w:t>
      </w:r>
      <w:r w:rsidR="00E409A4">
        <w:rPr>
          <w:lang w:val="hr-HR"/>
        </w:rPr>
        <w:t>ustvari</w:t>
      </w:r>
      <w:r w:rsidR="005044FE">
        <w:rPr>
          <w:lang w:val="hr-HR"/>
        </w:rPr>
        <w:t>,</w:t>
      </w:r>
      <w:r w:rsidR="00A912B2">
        <w:rPr>
          <w:lang w:val="hr-HR"/>
        </w:rPr>
        <w:t xml:space="preserve"> definira struju kratkog spoja</w:t>
      </w:r>
      <w:r w:rsidR="00BC5F74">
        <w:rPr>
          <w:lang w:val="hr-HR"/>
        </w:rPr>
        <w:t xml:space="preserve"> </w:t>
      </w:r>
      <w:r w:rsidR="00A31A61">
        <w:rPr>
          <w:lang w:val="hr-HR"/>
        </w:rPr>
        <w:t>panela</w:t>
      </w:r>
      <w:r w:rsidR="00B81675">
        <w:rPr>
          <w:lang w:val="hr-HR"/>
        </w:rPr>
        <w:t xml:space="preserve"> koja</w:t>
      </w:r>
      <w:r w:rsidR="00D74A27">
        <w:rPr>
          <w:lang w:val="hr-HR"/>
        </w:rPr>
        <w:t xml:space="preserve"> ovisi o osunčanosti panela i o temperaturi panela. Međutim, utjecaj temperature panela (desni član u zagradi u (2.</w:t>
      </w:r>
      <w:r w:rsidR="009E29E6">
        <w:rPr>
          <w:lang w:val="hr-HR"/>
        </w:rPr>
        <w:t>6</w:t>
      </w:r>
      <w:r w:rsidR="00D74A27">
        <w:rPr>
          <w:lang w:val="hr-HR"/>
        </w:rPr>
        <w:t>)) je praktički zanemariv</w:t>
      </w:r>
      <w:r w:rsidR="007D7DA4">
        <w:rPr>
          <w:lang w:val="hr-HR"/>
        </w:rPr>
        <w:t xml:space="preserve"> </w:t>
      </w:r>
      <w:r w:rsidR="007D7DA4">
        <w:rPr>
          <w:lang w:val="hr-HR"/>
        </w:rPr>
        <w:fldChar w:fldCharType="begin"/>
      </w:r>
      <w:r w:rsidR="00F91C1E">
        <w:rPr>
          <w:lang w:val="hr-HR"/>
        </w:rPr>
        <w:instrText xml:space="preserve"> ADDIN EN.CITE &lt;EndNote&gt;&lt;Cite&gt;&lt;Author&gt;Paul&lt;/Author&gt;&lt;Year&gt;2014&lt;/Year&gt;&lt;RecNum&gt;4&lt;/RecNum&gt;&lt;DisplayText&gt;[6]&lt;/DisplayText&gt;&lt;record&gt;&lt;rec-number&gt;4&lt;/rec-number&gt;&lt;foreign-keys&gt;&lt;key app="EN" db-id="pswa0pzavws0pgefsz5pvawev2tddtx2sfa5" timestamp="1600240201"&gt;4&lt;/key&gt;&lt;/foreign-keys&gt;&lt;ref-type name="Conference Proceedings"&gt;10&lt;/ref-type&gt;&lt;contributors&gt;&lt;authors&gt;&lt;author&gt;P. S. Paul&lt;/author&gt;&lt;author&gt;S. Mondal&lt;/author&gt;&lt;author&gt;N. Akter&lt;/author&gt;&lt;author&gt;S. M. Mominuzzaman&lt;/author&gt;&lt;/authors&gt;&lt;/contributors&gt;&lt;titles&gt;&lt;title&gt;Modeling combined effect of temperature and irradiance on solar cell parameters by MATLAB/ simulink&lt;/title&gt;&lt;secondary-title&gt;8th International Conference on Electrical and Computer Engineering&lt;/secondary-title&gt;&lt;alt-title&gt;8th International Conference on Electrical and Computer Engineering&lt;/alt-title&gt;&lt;/titles&gt;&lt;pages&gt;512-515&lt;/pages&gt;&lt;dates&gt;&lt;year&gt;2014&lt;/year&gt;&lt;pub-dates&gt;&lt;date&gt;20-22 Dec. 2014&lt;/date&gt;&lt;/pub-dates&gt;&lt;/dates&gt;&lt;urls&gt;&lt;/urls&gt;&lt;/record&gt;&lt;/Cite&gt;&lt;/EndNote&gt;</w:instrText>
      </w:r>
      <w:r w:rsidR="007D7DA4">
        <w:rPr>
          <w:lang w:val="hr-HR"/>
        </w:rPr>
        <w:fldChar w:fldCharType="separate"/>
      </w:r>
      <w:r w:rsidR="00F91C1E">
        <w:rPr>
          <w:noProof/>
          <w:lang w:val="hr-HR"/>
        </w:rPr>
        <w:t>[6]</w:t>
      </w:r>
      <w:r w:rsidR="007D7DA4">
        <w:rPr>
          <w:lang w:val="hr-HR"/>
        </w:rPr>
        <w:fldChar w:fldCharType="end"/>
      </w:r>
      <w:r w:rsidR="00D74A27">
        <w:rPr>
          <w:lang w:val="hr-HR"/>
        </w:rPr>
        <w:t>.</w:t>
      </w:r>
      <w:r w:rsidR="00367E61">
        <w:rPr>
          <w:lang w:val="hr-HR"/>
        </w:rPr>
        <w:t xml:space="preserve"> Na slici 2.3 prikazan</w:t>
      </w:r>
      <w:r w:rsidR="00CE0DBD">
        <w:rPr>
          <w:lang w:val="hr-HR"/>
        </w:rPr>
        <w:t>e</w:t>
      </w:r>
      <w:r w:rsidR="00367E61">
        <w:rPr>
          <w:lang w:val="hr-HR"/>
        </w:rPr>
        <w:t xml:space="preserve"> </w:t>
      </w:r>
      <w:r w:rsidR="003D3256">
        <w:rPr>
          <w:lang w:val="hr-HR"/>
        </w:rPr>
        <w:t>su</w:t>
      </w:r>
      <w:r w:rsidR="00367E61">
        <w:rPr>
          <w:lang w:val="hr-HR"/>
        </w:rPr>
        <w:t xml:space="preserve"> strujno</w:t>
      </w:r>
      <w:r w:rsidR="00367E61">
        <w:rPr>
          <w:lang w:val="hr-HR"/>
        </w:rPr>
        <w:noBreakHyphen/>
        <w:t>naponska karakteristika</w:t>
      </w:r>
      <w:r w:rsidR="003D3256">
        <w:rPr>
          <w:lang w:val="hr-HR"/>
        </w:rPr>
        <w:t xml:space="preserve"> (a) i karakteristika snaga</w:t>
      </w:r>
      <w:r w:rsidR="003D3256">
        <w:rPr>
          <w:lang w:val="hr-HR"/>
        </w:rPr>
        <w:noBreakHyphen/>
        <w:t>napon</w:t>
      </w:r>
      <w:r w:rsidR="004721E8">
        <w:rPr>
          <w:lang w:val="hr-HR"/>
        </w:rPr>
        <w:t xml:space="preserve"> (b)</w:t>
      </w:r>
      <w:r w:rsidR="00367E61">
        <w:rPr>
          <w:lang w:val="hr-HR"/>
        </w:rPr>
        <w:t xml:space="preserve"> fotonaponskog panela za različite osunčanosti.</w:t>
      </w:r>
    </w:p>
    <w:p w14:paraId="524625C1" w14:textId="77777777" w:rsidR="0015130C" w:rsidRDefault="0015130C">
      <w:pPr>
        <w:tabs>
          <w:tab w:val="clear" w:pos="454"/>
          <w:tab w:val="clear" w:pos="907"/>
          <w:tab w:val="clear" w:pos="1361"/>
          <w:tab w:val="clear" w:pos="4536"/>
          <w:tab w:val="clear" w:pos="9072"/>
        </w:tabs>
        <w:spacing w:after="160" w:line="259" w:lineRule="auto"/>
        <w:jc w:val="left"/>
        <w:rPr>
          <w:lang w:val="hr-HR"/>
        </w:rPr>
      </w:pPr>
      <w:r>
        <w:rPr>
          <w:lang w:val="hr-HR"/>
        </w:rPr>
        <w:br w:type="page"/>
      </w:r>
    </w:p>
    <w:p w14:paraId="5B88547C" w14:textId="77777777" w:rsidR="009D7CA1" w:rsidRDefault="009D7CA1" w:rsidP="00F3170E">
      <w:pPr>
        <w:spacing w:after="120"/>
        <w:rPr>
          <w:lang w:val="hr-HR"/>
        </w:rPr>
      </w:pPr>
    </w:p>
    <w:p w14:paraId="49C35018" w14:textId="3B6CFD1C" w:rsidR="009D7CA1" w:rsidRDefault="0051733B" w:rsidP="009D7CA1">
      <w:pPr>
        <w:spacing w:before="240"/>
        <w:jc w:val="center"/>
        <w:rPr>
          <w:lang w:val="hr-HR"/>
        </w:rPr>
      </w:pPr>
      <w:r>
        <w:object w:dxaOrig="17641" w:dyaOrig="9495" w14:anchorId="1E3F9E2F">
          <v:shape id="_x0000_i1034" type="#_x0000_t75" style="width:304.9pt;height:165.3pt" o:ole="">
            <v:imagedata r:id="rId28" o:title=""/>
          </v:shape>
          <o:OLEObject Type="Embed" ProgID="Visio.Drawing.15" ShapeID="_x0000_i1034" DrawAspect="Content" ObjectID="_1684304426" r:id="rId29"/>
        </w:object>
      </w:r>
    </w:p>
    <w:p w14:paraId="2BAE2DED" w14:textId="7FD275BA" w:rsidR="009D7CA1" w:rsidRDefault="009D7CA1" w:rsidP="009D7CA1">
      <w:pPr>
        <w:jc w:val="center"/>
        <w:rPr>
          <w:lang w:val="hr-HR"/>
        </w:rPr>
      </w:pPr>
      <w:r>
        <w:rPr>
          <w:lang w:val="hr-HR"/>
        </w:rPr>
        <w:t>a)</w:t>
      </w:r>
    </w:p>
    <w:p w14:paraId="5424B151" w14:textId="5E7FF186" w:rsidR="009D7CA1" w:rsidRDefault="0051733B" w:rsidP="009D7CA1">
      <w:pPr>
        <w:spacing w:before="120"/>
        <w:jc w:val="center"/>
        <w:rPr>
          <w:lang w:val="hr-HR"/>
        </w:rPr>
      </w:pPr>
      <w:r>
        <w:object w:dxaOrig="17641" w:dyaOrig="9495" w14:anchorId="1177A22D">
          <v:shape id="_x0000_i1035" type="#_x0000_t75" style="width:304.9pt;height:165.3pt" o:ole="">
            <v:imagedata r:id="rId30" o:title=""/>
          </v:shape>
          <o:OLEObject Type="Embed" ProgID="Visio.Drawing.15" ShapeID="_x0000_i1035" DrawAspect="Content" ObjectID="_1684304427" r:id="rId31"/>
        </w:object>
      </w:r>
    </w:p>
    <w:p w14:paraId="1EB35090" w14:textId="77777777" w:rsidR="009D7CA1" w:rsidRDefault="009D7CA1" w:rsidP="009D7CA1">
      <w:pPr>
        <w:jc w:val="center"/>
        <w:rPr>
          <w:lang w:val="hr-HR"/>
        </w:rPr>
      </w:pPr>
      <w:r>
        <w:rPr>
          <w:lang w:val="hr-HR"/>
        </w:rPr>
        <w:t>b)</w:t>
      </w:r>
    </w:p>
    <w:p w14:paraId="22F91C67" w14:textId="56D2E65F" w:rsidR="009D7CA1" w:rsidRPr="009D7CA1" w:rsidRDefault="009D7CA1" w:rsidP="009D7CA1">
      <w:pPr>
        <w:spacing w:before="120" w:after="240"/>
        <w:jc w:val="center"/>
        <w:rPr>
          <w:i/>
          <w:iCs/>
          <w:lang w:val="hr-HR"/>
        </w:rPr>
      </w:pPr>
      <w:r w:rsidRPr="00EB759D">
        <w:rPr>
          <w:i/>
          <w:iCs/>
          <w:lang w:val="hr-HR"/>
        </w:rPr>
        <w:t xml:space="preserve">Slika 2.3. Karakteristike fotonaponskog panela za različite osunčanosti: </w:t>
      </w:r>
      <w:r w:rsidR="0086264A" w:rsidRPr="00EB759D">
        <w:rPr>
          <w:i/>
          <w:iCs/>
          <w:lang w:val="hr-HR"/>
        </w:rPr>
        <w:t>I</w:t>
      </w:r>
      <w:r w:rsidR="0086264A" w:rsidRPr="00EB759D">
        <w:rPr>
          <w:i/>
          <w:iCs/>
          <w:vertAlign w:val="subscript"/>
          <w:lang w:val="hr-HR"/>
        </w:rPr>
        <w:t>pv</w:t>
      </w:r>
      <w:r w:rsidR="00FB65A3" w:rsidRPr="00EB759D">
        <w:rPr>
          <w:i/>
          <w:iCs/>
          <w:lang w:val="hr-HR"/>
        </w:rPr>
        <w:t> </w:t>
      </w:r>
      <w:r w:rsidR="0086264A" w:rsidRPr="00EB759D">
        <w:rPr>
          <w:i/>
          <w:iCs/>
          <w:lang w:val="hr-HR"/>
        </w:rPr>
        <w:noBreakHyphen/>
      </w:r>
      <w:r w:rsidR="00FB65A3" w:rsidRPr="00EB759D">
        <w:rPr>
          <w:i/>
          <w:iCs/>
          <w:lang w:val="hr-HR"/>
        </w:rPr>
        <w:t> </w:t>
      </w:r>
      <w:r w:rsidR="0086264A" w:rsidRPr="00EB759D">
        <w:rPr>
          <w:i/>
          <w:iCs/>
          <w:lang w:val="hr-HR"/>
        </w:rPr>
        <w:t>U</w:t>
      </w:r>
      <w:r w:rsidR="0086264A" w:rsidRPr="00EB759D">
        <w:rPr>
          <w:i/>
          <w:iCs/>
          <w:vertAlign w:val="subscript"/>
          <w:lang w:val="hr-HR"/>
        </w:rPr>
        <w:t>pv</w:t>
      </w:r>
      <w:r w:rsidR="0086264A" w:rsidRPr="00EB759D">
        <w:rPr>
          <w:i/>
          <w:iCs/>
          <w:lang w:val="hr-HR"/>
        </w:rPr>
        <w:t> </w:t>
      </w:r>
      <w:r w:rsidRPr="00EB759D">
        <w:rPr>
          <w:i/>
          <w:iCs/>
          <w:lang w:val="hr-HR"/>
        </w:rPr>
        <w:t xml:space="preserve">karakteristika (a), </w:t>
      </w:r>
      <w:r w:rsidR="0086264A" w:rsidRPr="00EB759D">
        <w:rPr>
          <w:i/>
          <w:iCs/>
          <w:lang w:val="hr-HR"/>
        </w:rPr>
        <w:t>P</w:t>
      </w:r>
      <w:r w:rsidR="0086264A" w:rsidRPr="00EB759D">
        <w:rPr>
          <w:i/>
          <w:iCs/>
          <w:vertAlign w:val="subscript"/>
          <w:lang w:val="hr-HR"/>
        </w:rPr>
        <w:t>pv</w:t>
      </w:r>
      <w:r w:rsidR="00FB65A3" w:rsidRPr="00EB759D">
        <w:rPr>
          <w:i/>
          <w:iCs/>
          <w:lang w:val="hr-HR"/>
        </w:rPr>
        <w:t> </w:t>
      </w:r>
      <w:r w:rsidR="0086264A" w:rsidRPr="00EB759D">
        <w:rPr>
          <w:i/>
          <w:iCs/>
          <w:lang w:val="hr-HR"/>
        </w:rPr>
        <w:t>-</w:t>
      </w:r>
      <w:r w:rsidR="00FB65A3" w:rsidRPr="00EB759D">
        <w:rPr>
          <w:i/>
          <w:iCs/>
          <w:lang w:val="hr-HR"/>
        </w:rPr>
        <w:t> </w:t>
      </w:r>
      <w:r w:rsidR="0086264A" w:rsidRPr="00EB759D">
        <w:rPr>
          <w:i/>
          <w:iCs/>
          <w:lang w:val="hr-HR"/>
        </w:rPr>
        <w:t>U</w:t>
      </w:r>
      <w:r w:rsidR="0086264A" w:rsidRPr="00EB759D">
        <w:rPr>
          <w:i/>
          <w:iCs/>
          <w:vertAlign w:val="subscript"/>
          <w:lang w:val="hr-HR"/>
        </w:rPr>
        <w:t>pv</w:t>
      </w:r>
      <w:r w:rsidR="0086264A" w:rsidRPr="00EB759D">
        <w:rPr>
          <w:i/>
          <w:iCs/>
          <w:lang w:val="hr-HR"/>
        </w:rPr>
        <w:t xml:space="preserve"> </w:t>
      </w:r>
      <w:r w:rsidRPr="00EB759D">
        <w:rPr>
          <w:i/>
          <w:iCs/>
          <w:lang w:val="hr-HR"/>
        </w:rPr>
        <w:t>karakteristika (b)</w:t>
      </w:r>
    </w:p>
    <w:p w14:paraId="62FC6838" w14:textId="4450191E" w:rsidR="002F60B3" w:rsidRDefault="009D7CA1" w:rsidP="002F60B3">
      <w:pPr>
        <w:rPr>
          <w:lang w:val="hr-HR"/>
        </w:rPr>
      </w:pPr>
      <w:r>
        <w:rPr>
          <w:lang w:val="hr-HR"/>
        </w:rPr>
        <w:t>S</w:t>
      </w:r>
      <w:r w:rsidR="006235A1">
        <w:rPr>
          <w:lang w:val="hr-HR"/>
        </w:rPr>
        <w:t>manjen</w:t>
      </w:r>
      <w:r>
        <w:rPr>
          <w:lang w:val="hr-HR"/>
        </w:rPr>
        <w:t>je</w:t>
      </w:r>
      <w:r w:rsidR="00A912B2">
        <w:rPr>
          <w:lang w:val="hr-HR"/>
        </w:rPr>
        <w:t xml:space="preserve"> osunčanosti </w:t>
      </w:r>
      <w:r>
        <w:rPr>
          <w:lang w:val="hr-HR"/>
        </w:rPr>
        <w:t>uzrokuje smanjenje struje kratkog spoja</w:t>
      </w:r>
      <w:r w:rsidR="00E36703">
        <w:rPr>
          <w:lang w:val="hr-HR"/>
        </w:rPr>
        <w:t>, što uzrokuje smanjenje struje u točki maksimalne snage i samim tim</w:t>
      </w:r>
      <w:r w:rsidR="008223CD">
        <w:rPr>
          <w:lang w:val="hr-HR"/>
        </w:rPr>
        <w:t xml:space="preserve"> rezultira manjom </w:t>
      </w:r>
      <w:r w:rsidR="009F73A0">
        <w:rPr>
          <w:lang w:val="hr-HR"/>
        </w:rPr>
        <w:t>generiranom</w:t>
      </w:r>
      <w:r w:rsidR="008223CD">
        <w:rPr>
          <w:lang w:val="hr-HR"/>
        </w:rPr>
        <w:t xml:space="preserve"> snagom</w:t>
      </w:r>
      <w:r w:rsidR="00E36703">
        <w:rPr>
          <w:lang w:val="hr-HR"/>
        </w:rPr>
        <w:t>.</w:t>
      </w:r>
      <w:r w:rsidR="008549CC">
        <w:rPr>
          <w:lang w:val="hr-HR"/>
        </w:rPr>
        <w:t xml:space="preserve"> </w:t>
      </w:r>
      <w:r w:rsidR="0009760C" w:rsidRPr="0047561A">
        <w:rPr>
          <w:lang w:val="hr-HR"/>
        </w:rPr>
        <w:t>Promjena osunčanosti također uzrokuje i promjenu napona praznog hoda</w:t>
      </w:r>
      <w:r w:rsidR="00541DE2" w:rsidRPr="0047561A">
        <w:rPr>
          <w:lang w:val="hr-HR"/>
        </w:rPr>
        <w:t>, koja</w:t>
      </w:r>
      <w:r w:rsidR="002E5AD0" w:rsidRPr="0047561A">
        <w:rPr>
          <w:lang w:val="hr-HR"/>
        </w:rPr>
        <w:t xml:space="preserve"> se može aproksimirati kao</w:t>
      </w:r>
      <w:r w:rsidR="00D65930" w:rsidRPr="0047561A">
        <w:rPr>
          <w:lang w:val="hr-HR"/>
        </w:rPr>
        <w:t xml:space="preserve"> </w:t>
      </w:r>
      <w:r w:rsidR="00944BCC" w:rsidRPr="0047561A">
        <w:rPr>
          <w:lang w:val="hr-HR"/>
        </w:rPr>
        <w:fldChar w:fldCharType="begin"/>
      </w:r>
      <w:r w:rsidR="00F254F0" w:rsidRPr="0047561A">
        <w:rPr>
          <w:lang w:val="hr-HR"/>
        </w:rPr>
        <w:instrText xml:space="preserve"> ADDIN EN.CITE &lt;EndNote&gt;&lt;Cite&gt;&lt;Author&gt;Paul&lt;/Author&gt;&lt;Year&gt;2014&lt;/Year&gt;&lt;RecNum&gt;4&lt;/RecNum&gt;&lt;DisplayText&gt;[6, 14]&lt;/DisplayText&gt;&lt;record&gt;&lt;rec-number&gt;4&lt;/rec-number&gt;&lt;foreign-keys&gt;&lt;key app="EN" db-id="pswa0pzavws0pgefsz5pvawev2tddtx2sfa5" timestamp="1600240201"&gt;4&lt;/key&gt;&lt;/foreign-keys&gt;&lt;ref-type name="Conference Proceedings"&gt;10&lt;/ref-type&gt;&lt;contributors&gt;&lt;authors&gt;&lt;author&gt;P. S. Paul&lt;/author&gt;&lt;author&gt;S. Mondal&lt;/author&gt;&lt;author&gt;N. Akter&lt;/author&gt;&lt;author&gt;S. M. Mominuzzaman&lt;/author&gt;&lt;/authors&gt;&lt;/contributors&gt;&lt;titles&gt;&lt;title&gt;Modeling combined effect of temperature and irradiance on solar cell parameters by MATLAB/ simulink&lt;/title&gt;&lt;secondary-title&gt;8th International Conference on Electrical and Computer Engineering&lt;/secondary-title&gt;&lt;alt-title&gt;8th International Conference on Electrical and Computer Engineering&lt;/alt-title&gt;&lt;/titles&gt;&lt;pages&gt;512-515&lt;/pages&gt;&lt;dates&gt;&lt;year&gt;2014&lt;/year&gt;&lt;pub-dates&gt;&lt;date&gt;20-22 Dec. 2014&lt;/date&gt;&lt;/pub-dates&gt;&lt;/dates&gt;&lt;urls&gt;&lt;/urls&gt;&lt;/record&gt;&lt;/Cite&gt;&lt;Cite&gt;&lt;Author&gt;Kasap&lt;/Author&gt;&lt;Year&gt;2013&lt;/Year&gt;&lt;RecNum&gt;136&lt;/RecNum&gt;&lt;record&gt;&lt;rec-number&gt;136&lt;/rec-number&gt;&lt;foreign-keys&gt;&lt;key app="EN" db-id="pswa0pzavws0pgefsz5pvawev2tddtx2sfa5" timestamp="1621238943"&gt;136&lt;/key&gt;&lt;/foreign-keys&gt;&lt;ref-type name="Book"&gt;6&lt;/ref-type&gt;&lt;contributors&gt;&lt;authors&gt;&lt;author&gt;S.O. Kasap&lt;/author&gt;&lt;/authors&gt;&lt;/contributors&gt;&lt;titles&gt;&lt;title&gt;&lt;style face="normal" font="default" size="100%"&gt;Optoelectronics&lt;/style&gt;&lt;style face="normal" font="default" charset="238" size="100%"&gt; &lt;/style&gt;&lt;style face="normal" font="default" size="100%"&gt;and Photonics:&lt;/style&gt;&lt;style face="normal" font="default" charset="238" size="100%"&gt; &lt;/style&gt;&lt;style face="normal" font="default" size="100%"&gt;Principles and Practices&lt;/style&gt;&lt;/title&gt;&lt;/titles&gt;&lt;dates&gt;&lt;year&gt;&lt;style face="normal" font="default" charset="238" size="100%"&gt;2013&lt;/style&gt;&lt;/year&gt;&lt;/dates&gt;&lt;pub-location&gt;&lt;style face="normal" font="default" size="100%"&gt;Harlow&lt;/style&gt;&lt;style face="normal" font="default" charset="238" size="100%"&gt;, England&lt;/style&gt;&lt;/pub-location&gt;&lt;publisher&gt;Pearson&lt;/publisher&gt;&lt;urls&gt;&lt;/urls&gt;&lt;/record&gt;&lt;/Cite&gt;&lt;/EndNote&gt;</w:instrText>
      </w:r>
      <w:r w:rsidR="00944BCC" w:rsidRPr="0047561A">
        <w:rPr>
          <w:lang w:val="hr-HR"/>
        </w:rPr>
        <w:fldChar w:fldCharType="separate"/>
      </w:r>
      <w:r w:rsidR="00F254F0" w:rsidRPr="0047561A">
        <w:rPr>
          <w:noProof/>
          <w:lang w:val="hr-HR"/>
        </w:rPr>
        <w:t>[6, 14]</w:t>
      </w:r>
      <w:r w:rsidR="00944BCC" w:rsidRPr="0047561A">
        <w:rPr>
          <w:lang w:val="hr-HR"/>
        </w:rPr>
        <w:fldChar w:fldCharType="end"/>
      </w:r>
      <w:r w:rsidR="00D65930" w:rsidRPr="0047561A">
        <w:rPr>
          <w:lang w:val="hr-HR"/>
        </w:rPr>
        <w:t>:</w:t>
      </w:r>
    </w:p>
    <w:p w14:paraId="49699468" w14:textId="354FC77D" w:rsidR="008E345A" w:rsidRDefault="002F60B3" w:rsidP="007B4007">
      <w:pPr>
        <w:spacing w:before="240" w:after="240"/>
        <w:rPr>
          <w:lang w:val="hr-HR"/>
        </w:rPr>
      </w:pPr>
      <w:r>
        <w:rPr>
          <w:lang w:val="hr-HR"/>
        </w:rPr>
        <w:tab/>
      </w:r>
      <w:r>
        <w:rPr>
          <w:lang w:val="hr-HR"/>
        </w:rPr>
        <w:tab/>
      </w:r>
      <w:r>
        <w:rPr>
          <w:lang w:val="hr-HR"/>
        </w:rPr>
        <w:tab/>
      </w:r>
      <w:r>
        <w:rPr>
          <w:lang w:val="hr-HR"/>
        </w:rPr>
        <w:tab/>
      </w:r>
      <w:r w:rsidR="004D7284" w:rsidRPr="00E827D9">
        <w:rPr>
          <w:position w:val="-32"/>
          <w:lang w:val="hr-HR"/>
        </w:rPr>
        <w:object w:dxaOrig="2720" w:dyaOrig="760" w14:anchorId="471ED4ED">
          <v:shape id="_x0000_i1036" type="#_x0000_t75" style="width:137.75pt;height:35.7pt" o:ole="">
            <v:imagedata r:id="rId32" o:title=""/>
          </v:shape>
          <o:OLEObject Type="Embed" ProgID="Equation.3" ShapeID="_x0000_i1036" DrawAspect="Content" ObjectID="_1684304428" r:id="rId33"/>
        </w:object>
      </w:r>
      <w:r w:rsidR="0057402C" w:rsidRPr="00C4198A">
        <w:rPr>
          <w:lang w:val="hr-HR"/>
        </w:rPr>
        <w:tab/>
      </w:r>
      <w:r w:rsidR="0057402C" w:rsidRPr="00C4198A">
        <w:rPr>
          <w:rFonts w:cs="Times New Roman"/>
          <w:szCs w:val="24"/>
          <w:lang w:val="hr-HR"/>
        </w:rPr>
        <w:t>(</w:t>
      </w:r>
      <w:r w:rsidR="0057402C" w:rsidRPr="00C4198A">
        <w:rPr>
          <w:rFonts w:cs="Times New Roman"/>
          <w:szCs w:val="24"/>
          <w:lang w:val="hr-HR"/>
        </w:rPr>
        <w:fldChar w:fldCharType="begin"/>
      </w:r>
      <w:r w:rsidR="0057402C" w:rsidRPr="00C4198A">
        <w:rPr>
          <w:rFonts w:cs="Times New Roman"/>
          <w:szCs w:val="24"/>
          <w:lang w:val="hr-HR"/>
        </w:rPr>
        <w:instrText xml:space="preserve"> STYLEREF 1 \s </w:instrText>
      </w:r>
      <w:r w:rsidR="0057402C" w:rsidRPr="00C4198A">
        <w:rPr>
          <w:rFonts w:cs="Times New Roman"/>
          <w:szCs w:val="24"/>
          <w:lang w:val="hr-HR"/>
        </w:rPr>
        <w:fldChar w:fldCharType="separate"/>
      </w:r>
      <w:r w:rsidR="00D36F84">
        <w:rPr>
          <w:rFonts w:cs="Times New Roman"/>
          <w:noProof/>
          <w:szCs w:val="24"/>
          <w:lang w:val="hr-HR"/>
        </w:rPr>
        <w:t>2</w:t>
      </w:r>
      <w:r w:rsidR="0057402C" w:rsidRPr="00C4198A">
        <w:rPr>
          <w:rFonts w:cs="Times New Roman"/>
          <w:szCs w:val="24"/>
          <w:lang w:val="hr-HR"/>
        </w:rPr>
        <w:fldChar w:fldCharType="end"/>
      </w:r>
      <w:r w:rsidR="0057402C" w:rsidRPr="00C4198A">
        <w:rPr>
          <w:rFonts w:cs="Times New Roman"/>
          <w:szCs w:val="24"/>
          <w:lang w:val="hr-HR"/>
        </w:rPr>
        <w:t>.</w:t>
      </w:r>
      <w:r w:rsidR="0057402C" w:rsidRPr="00C4198A">
        <w:rPr>
          <w:rFonts w:cs="Times New Roman"/>
          <w:szCs w:val="24"/>
          <w:lang w:val="hr-HR"/>
        </w:rPr>
        <w:fldChar w:fldCharType="begin"/>
      </w:r>
      <w:r w:rsidR="0057402C" w:rsidRPr="00C4198A">
        <w:rPr>
          <w:rFonts w:cs="Times New Roman"/>
          <w:szCs w:val="24"/>
          <w:lang w:val="hr-HR"/>
        </w:rPr>
        <w:instrText xml:space="preserve"> SEQ Jednadžba \* ARABIC \s 1 </w:instrText>
      </w:r>
      <w:r w:rsidR="0057402C" w:rsidRPr="00C4198A">
        <w:rPr>
          <w:rFonts w:cs="Times New Roman"/>
          <w:szCs w:val="24"/>
          <w:lang w:val="hr-HR"/>
        </w:rPr>
        <w:fldChar w:fldCharType="separate"/>
      </w:r>
      <w:r w:rsidR="00D36F84">
        <w:rPr>
          <w:rFonts w:cs="Times New Roman"/>
          <w:noProof/>
          <w:szCs w:val="24"/>
          <w:lang w:val="hr-HR"/>
        </w:rPr>
        <w:t>7</w:t>
      </w:r>
      <w:r w:rsidR="0057402C" w:rsidRPr="00C4198A">
        <w:rPr>
          <w:rFonts w:cs="Times New Roman"/>
          <w:szCs w:val="24"/>
          <w:lang w:val="hr-HR"/>
        </w:rPr>
        <w:fldChar w:fldCharType="end"/>
      </w:r>
      <w:r w:rsidR="0057402C" w:rsidRPr="00C4198A">
        <w:rPr>
          <w:lang w:val="hr-HR"/>
        </w:rPr>
        <w:t>)</w:t>
      </w:r>
    </w:p>
    <w:p w14:paraId="3246C7F7" w14:textId="4CA5E228" w:rsidR="008E345A" w:rsidRDefault="008E345A" w:rsidP="008E345A">
      <w:pPr>
        <w:rPr>
          <w:lang w:val="hr-HR"/>
        </w:rPr>
      </w:pPr>
      <w:r>
        <w:rPr>
          <w:lang w:val="hr-HR"/>
        </w:rPr>
        <w:t>gdje je:</w:t>
      </w:r>
    </w:p>
    <w:p w14:paraId="12E1FFB6" w14:textId="7E479B63" w:rsidR="008E345A" w:rsidRPr="00C4198A" w:rsidRDefault="004D7284" w:rsidP="00427416">
      <w:pPr>
        <w:rPr>
          <w:lang w:val="hr-HR"/>
        </w:rPr>
      </w:pPr>
      <w:r>
        <w:rPr>
          <w:lang w:val="hr-HR"/>
        </w:rPr>
        <w:tab/>
      </w:r>
      <w:r w:rsidRPr="004D7284">
        <w:rPr>
          <w:i/>
          <w:iCs/>
          <w:lang w:val="hr-HR"/>
        </w:rPr>
        <w:t>U</w:t>
      </w:r>
      <w:r w:rsidRPr="004D7284">
        <w:rPr>
          <w:i/>
          <w:iCs/>
          <w:vertAlign w:val="subscript"/>
          <w:lang w:val="hr-HR"/>
        </w:rPr>
        <w:t>ph</w:t>
      </w:r>
      <w:r w:rsidRPr="004D7284">
        <w:rPr>
          <w:vertAlign w:val="subscript"/>
          <w:lang w:val="hr-HR"/>
        </w:rPr>
        <w:t>1</w:t>
      </w:r>
      <w:r>
        <w:rPr>
          <w:lang w:val="hr-HR"/>
        </w:rPr>
        <w:tab/>
        <w:t xml:space="preserve">napon praznog hoda pri osunčanosti </w:t>
      </w:r>
      <w:r w:rsidRPr="004D7284">
        <w:rPr>
          <w:i/>
          <w:iCs/>
          <w:lang w:val="hr-HR"/>
        </w:rPr>
        <w:t>Z</w:t>
      </w:r>
      <w:r w:rsidRPr="004D7284">
        <w:rPr>
          <w:vertAlign w:val="subscript"/>
          <w:lang w:val="hr-HR"/>
        </w:rPr>
        <w:t>1</w:t>
      </w:r>
    </w:p>
    <w:p w14:paraId="7E4775E7" w14:textId="0BD3D638" w:rsidR="002E4C47" w:rsidRDefault="004D7284" w:rsidP="00D13996">
      <w:pPr>
        <w:spacing w:after="120"/>
        <w:rPr>
          <w:lang w:val="hr-HR"/>
        </w:rPr>
      </w:pPr>
      <w:r>
        <w:rPr>
          <w:lang w:val="hr-HR"/>
        </w:rPr>
        <w:tab/>
      </w:r>
      <w:r w:rsidRPr="004D7284">
        <w:rPr>
          <w:i/>
          <w:iCs/>
          <w:lang w:val="hr-HR"/>
        </w:rPr>
        <w:t>U</w:t>
      </w:r>
      <w:r w:rsidRPr="004D7284">
        <w:rPr>
          <w:i/>
          <w:iCs/>
          <w:vertAlign w:val="subscript"/>
          <w:lang w:val="hr-HR"/>
        </w:rPr>
        <w:t>ph</w:t>
      </w:r>
      <w:r>
        <w:rPr>
          <w:vertAlign w:val="subscript"/>
          <w:lang w:val="hr-HR"/>
        </w:rPr>
        <w:t>2</w:t>
      </w:r>
      <w:r>
        <w:rPr>
          <w:lang w:val="hr-HR"/>
        </w:rPr>
        <w:tab/>
        <w:t xml:space="preserve">napon praznog hoda pri osunčanosti </w:t>
      </w:r>
      <w:r w:rsidRPr="004D7284">
        <w:rPr>
          <w:i/>
          <w:iCs/>
          <w:lang w:val="hr-HR"/>
        </w:rPr>
        <w:t>Z</w:t>
      </w:r>
      <w:r w:rsidRPr="004D7284">
        <w:rPr>
          <w:vertAlign w:val="subscript"/>
          <w:lang w:val="hr-HR"/>
        </w:rPr>
        <w:t>2</w:t>
      </w:r>
    </w:p>
    <w:p w14:paraId="09A5DC6B" w14:textId="79DBB231" w:rsidR="006B17C1" w:rsidRDefault="00793DE7" w:rsidP="00157AD2">
      <w:pPr>
        <w:rPr>
          <w:lang w:val="hr-HR"/>
        </w:rPr>
      </w:pPr>
      <w:r>
        <w:rPr>
          <w:lang w:val="hr-HR"/>
        </w:rPr>
        <w:tab/>
      </w:r>
      <w:r w:rsidR="00157AD2">
        <w:rPr>
          <w:lang w:val="hr-HR"/>
        </w:rPr>
        <w:t>Utjecaj</w:t>
      </w:r>
      <w:r w:rsidR="00465ED7">
        <w:rPr>
          <w:lang w:val="hr-HR"/>
        </w:rPr>
        <w:t xml:space="preserve"> temperature fotonaponskog panela na</w:t>
      </w:r>
      <w:r w:rsidR="00A740F0">
        <w:rPr>
          <w:lang w:val="hr-HR"/>
        </w:rPr>
        <w:t xml:space="preserve"> </w:t>
      </w:r>
      <w:r w:rsidR="001F5607">
        <w:rPr>
          <w:lang w:val="hr-HR"/>
        </w:rPr>
        <w:t>strujno</w:t>
      </w:r>
      <w:r w:rsidR="001F5607">
        <w:rPr>
          <w:lang w:val="hr-HR"/>
        </w:rPr>
        <w:noBreakHyphen/>
        <w:t>naponsku karakteristiku</w:t>
      </w:r>
      <w:r w:rsidR="004D02AC">
        <w:rPr>
          <w:lang w:val="hr-HR"/>
        </w:rPr>
        <w:t xml:space="preserve"> panela</w:t>
      </w:r>
      <w:r w:rsidR="00F53492">
        <w:rPr>
          <w:lang w:val="hr-HR"/>
        </w:rPr>
        <w:t xml:space="preserve"> (a)</w:t>
      </w:r>
      <w:r w:rsidR="00D26654">
        <w:rPr>
          <w:lang w:val="hr-HR"/>
        </w:rPr>
        <w:t xml:space="preserve"> i karakteristiku snaga</w:t>
      </w:r>
      <w:r w:rsidR="00D26654">
        <w:rPr>
          <w:lang w:val="hr-HR"/>
        </w:rPr>
        <w:noBreakHyphen/>
        <w:t>napon</w:t>
      </w:r>
      <w:r w:rsidR="00F53492">
        <w:rPr>
          <w:lang w:val="hr-HR"/>
        </w:rPr>
        <w:t xml:space="preserve"> (b)</w:t>
      </w:r>
      <w:r w:rsidR="00D26654">
        <w:rPr>
          <w:lang w:val="hr-HR"/>
        </w:rPr>
        <w:t xml:space="preserve"> prikazan je na slici 2.4.</w:t>
      </w:r>
    </w:p>
    <w:p w14:paraId="690A1624" w14:textId="2F8F6281" w:rsidR="006B17C1" w:rsidRDefault="005353F9" w:rsidP="006B17C1">
      <w:pPr>
        <w:spacing w:before="240"/>
        <w:jc w:val="center"/>
        <w:rPr>
          <w:lang w:val="hr-HR"/>
        </w:rPr>
      </w:pPr>
      <w:r>
        <w:object w:dxaOrig="17641" w:dyaOrig="9510" w14:anchorId="1BE0D04E">
          <v:shape id="_x0000_i1037" type="#_x0000_t75" style="width:303.65pt;height:164.05pt;mso-position-vertical:absolute" o:ole="">
            <v:imagedata r:id="rId34" o:title=""/>
          </v:shape>
          <o:OLEObject Type="Embed" ProgID="Visio.Drawing.15" ShapeID="_x0000_i1037" DrawAspect="Content" ObjectID="_1684304429" r:id="rId35"/>
        </w:object>
      </w:r>
    </w:p>
    <w:p w14:paraId="43006408" w14:textId="77777777" w:rsidR="006B17C1" w:rsidRDefault="006B17C1" w:rsidP="006B17C1">
      <w:pPr>
        <w:jc w:val="center"/>
        <w:rPr>
          <w:lang w:val="hr-HR"/>
        </w:rPr>
      </w:pPr>
      <w:r>
        <w:rPr>
          <w:lang w:val="hr-HR"/>
        </w:rPr>
        <w:t>a)</w:t>
      </w:r>
    </w:p>
    <w:p w14:paraId="010A518A" w14:textId="2784A36D" w:rsidR="006B17C1" w:rsidRDefault="005353F9" w:rsidP="006B17C1">
      <w:pPr>
        <w:spacing w:before="120"/>
        <w:jc w:val="center"/>
        <w:rPr>
          <w:lang w:val="hr-HR"/>
        </w:rPr>
      </w:pPr>
      <w:r>
        <w:object w:dxaOrig="17641" w:dyaOrig="9090" w14:anchorId="65B12228">
          <v:shape id="_x0000_i1038" type="#_x0000_t75" style="width:306.15pt;height:157.75pt;mso-position-vertical:absolute" o:ole="">
            <v:imagedata r:id="rId36" o:title=""/>
          </v:shape>
          <o:OLEObject Type="Embed" ProgID="Visio.Drawing.15" ShapeID="_x0000_i1038" DrawAspect="Content" ObjectID="_1684304430" r:id="rId37"/>
        </w:object>
      </w:r>
    </w:p>
    <w:p w14:paraId="03E6CB51" w14:textId="77777777" w:rsidR="006B17C1" w:rsidRDefault="006B17C1" w:rsidP="006B17C1">
      <w:pPr>
        <w:jc w:val="center"/>
        <w:rPr>
          <w:lang w:val="hr-HR"/>
        </w:rPr>
      </w:pPr>
      <w:r>
        <w:rPr>
          <w:lang w:val="hr-HR"/>
        </w:rPr>
        <w:t>b)</w:t>
      </w:r>
    </w:p>
    <w:p w14:paraId="63770BBC" w14:textId="420CB7A3" w:rsidR="006B17C1" w:rsidRPr="00E1111C" w:rsidRDefault="006B17C1" w:rsidP="00E1111C">
      <w:pPr>
        <w:spacing w:before="120" w:after="240"/>
        <w:jc w:val="center"/>
        <w:rPr>
          <w:i/>
          <w:iCs/>
          <w:lang w:val="hr-HR"/>
        </w:rPr>
      </w:pPr>
      <w:r>
        <w:rPr>
          <w:i/>
          <w:iCs/>
          <w:lang w:val="hr-HR"/>
        </w:rPr>
        <w:t xml:space="preserve">Slika 2.4. Karakteristike fotonaponskog panela za različite </w:t>
      </w:r>
      <w:r w:rsidR="00616CFA">
        <w:rPr>
          <w:i/>
          <w:iCs/>
          <w:lang w:val="hr-HR"/>
        </w:rPr>
        <w:t>iznose</w:t>
      </w:r>
      <w:r>
        <w:rPr>
          <w:i/>
          <w:iCs/>
          <w:lang w:val="hr-HR"/>
        </w:rPr>
        <w:t xml:space="preserve"> temperatur</w:t>
      </w:r>
      <w:r w:rsidR="00B36BEB">
        <w:rPr>
          <w:i/>
          <w:iCs/>
          <w:lang w:val="hr-HR"/>
        </w:rPr>
        <w:t>e</w:t>
      </w:r>
      <w:r>
        <w:rPr>
          <w:i/>
          <w:iCs/>
          <w:lang w:val="hr-HR"/>
        </w:rPr>
        <w:t xml:space="preserve"> panela: </w:t>
      </w:r>
      <w:r w:rsidR="00C207AA">
        <w:rPr>
          <w:i/>
          <w:iCs/>
          <w:lang w:val="hr-HR"/>
        </w:rPr>
        <w:t>I</w:t>
      </w:r>
      <w:r w:rsidR="00C207AA" w:rsidRPr="0086264A">
        <w:rPr>
          <w:i/>
          <w:iCs/>
          <w:vertAlign w:val="subscript"/>
          <w:lang w:val="hr-HR"/>
        </w:rPr>
        <w:t>pv</w:t>
      </w:r>
      <w:r w:rsidR="00C207AA">
        <w:rPr>
          <w:i/>
          <w:iCs/>
          <w:lang w:val="hr-HR"/>
        </w:rPr>
        <w:t> </w:t>
      </w:r>
      <w:r w:rsidR="00C207AA">
        <w:rPr>
          <w:i/>
          <w:iCs/>
          <w:lang w:val="hr-HR"/>
        </w:rPr>
        <w:noBreakHyphen/>
        <w:t> U</w:t>
      </w:r>
      <w:r w:rsidR="00C207AA" w:rsidRPr="0086264A">
        <w:rPr>
          <w:i/>
          <w:iCs/>
          <w:vertAlign w:val="subscript"/>
          <w:lang w:val="hr-HR"/>
        </w:rPr>
        <w:t>pv</w:t>
      </w:r>
      <w:r w:rsidR="00C207AA">
        <w:rPr>
          <w:i/>
          <w:iCs/>
          <w:lang w:val="hr-HR"/>
        </w:rPr>
        <w:t> karakteristika (a), P</w:t>
      </w:r>
      <w:r w:rsidR="00C207AA" w:rsidRPr="0086264A">
        <w:rPr>
          <w:i/>
          <w:iCs/>
          <w:vertAlign w:val="subscript"/>
          <w:lang w:val="hr-HR"/>
        </w:rPr>
        <w:t>pv</w:t>
      </w:r>
      <w:r w:rsidR="00C207AA">
        <w:rPr>
          <w:i/>
          <w:iCs/>
          <w:lang w:val="hr-HR"/>
        </w:rPr>
        <w:t> - U</w:t>
      </w:r>
      <w:r w:rsidR="00C207AA" w:rsidRPr="0086264A">
        <w:rPr>
          <w:i/>
          <w:iCs/>
          <w:vertAlign w:val="subscript"/>
          <w:lang w:val="hr-HR"/>
        </w:rPr>
        <w:t>pv</w:t>
      </w:r>
      <w:r w:rsidR="00C207AA">
        <w:rPr>
          <w:i/>
          <w:iCs/>
          <w:lang w:val="hr-HR"/>
        </w:rPr>
        <w:t xml:space="preserve"> karakteristika (b)</w:t>
      </w:r>
    </w:p>
    <w:p w14:paraId="3504E6B0" w14:textId="21C56945" w:rsidR="00D21DA4" w:rsidRDefault="00D26654" w:rsidP="00157AD2">
      <w:pPr>
        <w:rPr>
          <w:lang w:val="hr-HR"/>
        </w:rPr>
      </w:pPr>
      <w:r>
        <w:rPr>
          <w:lang w:val="hr-HR"/>
        </w:rPr>
        <w:t xml:space="preserve">S porastom temperature, napon praznog hoda se smanjuje, dok se struja </w:t>
      </w:r>
      <w:r w:rsidR="00B356A5">
        <w:rPr>
          <w:lang w:val="hr-HR"/>
        </w:rPr>
        <w:t>kratkog spoja</w:t>
      </w:r>
      <w:r>
        <w:rPr>
          <w:lang w:val="hr-HR"/>
        </w:rPr>
        <w:t xml:space="preserve"> praktički ne mijenja.</w:t>
      </w:r>
      <w:r w:rsidR="00D93179">
        <w:rPr>
          <w:lang w:val="hr-HR"/>
        </w:rPr>
        <w:t xml:space="preserve"> Posljedično, sa smanjenjem napona praznog hoda smanjuje se i napon u točki maksimalne snage, št</w:t>
      </w:r>
      <w:r w:rsidR="00316CF9">
        <w:rPr>
          <w:lang w:val="hr-HR"/>
        </w:rPr>
        <w:t xml:space="preserve">o rezultira manjom </w:t>
      </w:r>
      <w:r w:rsidR="00CA4D6C">
        <w:rPr>
          <w:lang w:val="hr-HR"/>
        </w:rPr>
        <w:t>generiranom</w:t>
      </w:r>
      <w:r w:rsidR="00316CF9">
        <w:rPr>
          <w:lang w:val="hr-HR"/>
        </w:rPr>
        <w:t xml:space="preserve"> snagom fotonaponskog panela</w:t>
      </w:r>
      <w:r w:rsidR="00851A78">
        <w:rPr>
          <w:lang w:val="hr-HR"/>
        </w:rPr>
        <w:t>.</w:t>
      </w:r>
      <w:r w:rsidR="00A223AF">
        <w:rPr>
          <w:lang w:val="hr-HR"/>
        </w:rPr>
        <w:t xml:space="preserve"> </w:t>
      </w:r>
      <w:r w:rsidR="00D04A4B">
        <w:rPr>
          <w:lang w:val="hr-HR"/>
        </w:rPr>
        <w:t xml:space="preserve">Za pravilno modeliranje rada fotonaponskog panela potrebno je poznavati temperaturu panela. </w:t>
      </w:r>
      <w:r w:rsidR="00E06DA3">
        <w:rPr>
          <w:lang w:val="hr-HR"/>
        </w:rPr>
        <w:t>Kako bi se izbjeglo mjerenje temperature</w:t>
      </w:r>
      <w:r w:rsidR="009457A9">
        <w:rPr>
          <w:lang w:val="hr-HR"/>
        </w:rPr>
        <w:t xml:space="preserve"> </w:t>
      </w:r>
      <w:r w:rsidR="00E06DA3">
        <w:rPr>
          <w:lang w:val="hr-HR"/>
        </w:rPr>
        <w:t>panela, ona se može pretpostaviti na temelju temperature zraka</w:t>
      </w:r>
      <w:r w:rsidR="00175527">
        <w:rPr>
          <w:lang w:val="hr-HR"/>
        </w:rPr>
        <w:t xml:space="preserve"> i trenutne osunčanosti</w:t>
      </w:r>
      <w:r w:rsidR="00E06DA3">
        <w:rPr>
          <w:lang w:val="hr-HR"/>
        </w:rPr>
        <w:t xml:space="preserve">, kako slijedi </w:t>
      </w:r>
      <w:r w:rsidR="00A40712">
        <w:rPr>
          <w:lang w:val="hr-HR"/>
        </w:rPr>
        <w:fldChar w:fldCharType="begin">
          <w:fldData xml:space="preserve">PEVuZE5vdGU+PENpdGU+PEF1dGhvcj5QYXVsPC9BdXRob3I+PFllYXI+MjAxNDwvWWVhcj48UmVj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</w:fldData>
        </w:fldChar>
      </w:r>
      <w:r w:rsidR="00DE532E">
        <w:rPr>
          <w:lang w:val="hr-HR"/>
        </w:rPr>
        <w:instrText xml:space="preserve"> ADDIN EN.CITE </w:instrText>
      </w:r>
      <w:r w:rsidR="00DE532E">
        <w:rPr>
          <w:lang w:val="hr-HR"/>
        </w:rPr>
        <w:fldChar w:fldCharType="begin">
          <w:fldData xml:space="preserve">PEVuZE5vdGU+PENpdGU+PEF1dGhvcj5QYXVsPC9BdXRob3I+PFllYXI+MjAxNDwvWWVhcj48UmVj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</w:fldData>
        </w:fldChar>
      </w:r>
      <w:r w:rsidR="00DE532E">
        <w:rPr>
          <w:lang w:val="hr-HR"/>
        </w:rPr>
        <w:instrText xml:space="preserve"> ADDIN EN.CITE.DATA </w:instrText>
      </w:r>
      <w:r w:rsidR="00DE532E">
        <w:rPr>
          <w:lang w:val="hr-HR"/>
        </w:rPr>
      </w:r>
      <w:r w:rsidR="00DE532E">
        <w:rPr>
          <w:lang w:val="hr-HR"/>
        </w:rPr>
        <w:fldChar w:fldCharType="end"/>
      </w:r>
      <w:r w:rsidR="00A40712">
        <w:rPr>
          <w:lang w:val="hr-HR"/>
        </w:rPr>
      </w:r>
      <w:r w:rsidR="00A40712">
        <w:rPr>
          <w:lang w:val="hr-HR"/>
        </w:rPr>
        <w:fldChar w:fldCharType="separate"/>
      </w:r>
      <w:r w:rsidR="00DE532E">
        <w:rPr>
          <w:noProof/>
          <w:lang w:val="hr-HR"/>
        </w:rPr>
        <w:t>[6, 84]</w:t>
      </w:r>
      <w:r w:rsidR="00A40712">
        <w:rPr>
          <w:lang w:val="hr-HR"/>
        </w:rPr>
        <w:fldChar w:fldCharType="end"/>
      </w:r>
      <w:r w:rsidR="00E06DA3">
        <w:rPr>
          <w:lang w:val="hr-HR"/>
        </w:rPr>
        <w:t>:</w:t>
      </w:r>
    </w:p>
    <w:p w14:paraId="3BA5FD24" w14:textId="192C6849" w:rsidR="004D04B6" w:rsidRDefault="00005644" w:rsidP="00A026ED">
      <w:pPr>
        <w:spacing w:before="240" w:after="240"/>
        <w:rPr>
          <w:lang w:val="hr-HR"/>
        </w:rPr>
      </w:pPr>
      <w:r>
        <w:rPr>
          <w:lang w:val="hr-HR"/>
        </w:rPr>
        <w:tab/>
      </w:r>
      <w:r>
        <w:rPr>
          <w:lang w:val="hr-HR"/>
        </w:rPr>
        <w:tab/>
      </w:r>
      <w:r>
        <w:rPr>
          <w:lang w:val="hr-HR"/>
        </w:rPr>
        <w:tab/>
      </w:r>
      <w:r>
        <w:rPr>
          <w:lang w:val="hr-HR"/>
        </w:rPr>
        <w:tab/>
      </w:r>
      <w:r w:rsidR="00C3258F" w:rsidRPr="00501762">
        <w:rPr>
          <w:position w:val="-24"/>
          <w:lang w:val="hr-HR"/>
        </w:rPr>
        <w:object w:dxaOrig="3140" w:dyaOrig="620" w14:anchorId="78144140">
          <v:shape id="_x0000_i1039" type="#_x0000_t75" style="width:157.75pt;height:29.45pt" o:ole="">
            <v:imagedata r:id="rId38" o:title=""/>
          </v:shape>
          <o:OLEObject Type="Embed" ProgID="Equation.3" ShapeID="_x0000_i1039" DrawAspect="Content" ObjectID="_1684304431" r:id="rId39"/>
        </w:object>
      </w:r>
      <w:r>
        <w:rPr>
          <w:lang w:val="hr-HR"/>
        </w:rPr>
        <w:tab/>
      </w:r>
      <w:r w:rsidR="004D04B6" w:rsidRPr="00C4198A">
        <w:rPr>
          <w:rFonts w:cs="Times New Roman"/>
          <w:szCs w:val="24"/>
          <w:lang w:val="hr-HR"/>
        </w:rPr>
        <w:t>(</w:t>
      </w:r>
      <w:r w:rsidR="004D04B6" w:rsidRPr="00C4198A">
        <w:rPr>
          <w:rFonts w:cs="Times New Roman"/>
          <w:szCs w:val="24"/>
          <w:lang w:val="hr-HR"/>
        </w:rPr>
        <w:fldChar w:fldCharType="begin"/>
      </w:r>
      <w:r w:rsidR="004D04B6" w:rsidRPr="00C4198A">
        <w:rPr>
          <w:rFonts w:cs="Times New Roman"/>
          <w:szCs w:val="24"/>
          <w:lang w:val="hr-HR"/>
        </w:rPr>
        <w:instrText xml:space="preserve"> STYLEREF 1 \s </w:instrText>
      </w:r>
      <w:r w:rsidR="004D04B6" w:rsidRPr="00C4198A">
        <w:rPr>
          <w:rFonts w:cs="Times New Roman"/>
          <w:szCs w:val="24"/>
          <w:lang w:val="hr-HR"/>
        </w:rPr>
        <w:fldChar w:fldCharType="separate"/>
      </w:r>
      <w:r w:rsidR="00D36F84">
        <w:rPr>
          <w:rFonts w:cs="Times New Roman"/>
          <w:noProof/>
          <w:szCs w:val="24"/>
          <w:lang w:val="hr-HR"/>
        </w:rPr>
        <w:t>2</w:t>
      </w:r>
      <w:r w:rsidR="004D04B6" w:rsidRPr="00C4198A">
        <w:rPr>
          <w:rFonts w:cs="Times New Roman"/>
          <w:szCs w:val="24"/>
          <w:lang w:val="hr-HR"/>
        </w:rPr>
        <w:fldChar w:fldCharType="end"/>
      </w:r>
      <w:r w:rsidR="004D04B6" w:rsidRPr="00C4198A">
        <w:rPr>
          <w:rFonts w:cs="Times New Roman"/>
          <w:szCs w:val="24"/>
          <w:lang w:val="hr-HR"/>
        </w:rPr>
        <w:t>.</w:t>
      </w:r>
      <w:r w:rsidR="004D04B6" w:rsidRPr="00C4198A">
        <w:rPr>
          <w:rFonts w:cs="Times New Roman"/>
          <w:szCs w:val="24"/>
          <w:lang w:val="hr-HR"/>
        </w:rPr>
        <w:fldChar w:fldCharType="begin"/>
      </w:r>
      <w:r w:rsidR="004D04B6" w:rsidRPr="00C4198A">
        <w:rPr>
          <w:rFonts w:cs="Times New Roman"/>
          <w:szCs w:val="24"/>
          <w:lang w:val="hr-HR"/>
        </w:rPr>
        <w:instrText xml:space="preserve"> SEQ Jednadžba \* ARABIC \s 1 </w:instrText>
      </w:r>
      <w:r w:rsidR="004D04B6" w:rsidRPr="00C4198A">
        <w:rPr>
          <w:rFonts w:cs="Times New Roman"/>
          <w:szCs w:val="24"/>
          <w:lang w:val="hr-HR"/>
        </w:rPr>
        <w:fldChar w:fldCharType="separate"/>
      </w:r>
      <w:r w:rsidR="00D36F84">
        <w:rPr>
          <w:rFonts w:cs="Times New Roman"/>
          <w:noProof/>
          <w:szCs w:val="24"/>
          <w:lang w:val="hr-HR"/>
        </w:rPr>
        <w:t>8</w:t>
      </w:r>
      <w:r w:rsidR="004D04B6" w:rsidRPr="00C4198A">
        <w:rPr>
          <w:rFonts w:cs="Times New Roman"/>
          <w:szCs w:val="24"/>
          <w:lang w:val="hr-HR"/>
        </w:rPr>
        <w:fldChar w:fldCharType="end"/>
      </w:r>
      <w:r w:rsidR="004D04B6" w:rsidRPr="00C4198A">
        <w:rPr>
          <w:lang w:val="hr-HR"/>
        </w:rPr>
        <w:t>)</w:t>
      </w:r>
    </w:p>
    <w:p w14:paraId="032FA4FF" w14:textId="41C063C7" w:rsidR="00157AD2" w:rsidRDefault="00F2314B" w:rsidP="00157AD2">
      <w:pPr>
        <w:rPr>
          <w:lang w:val="hr-HR"/>
        </w:rPr>
      </w:pPr>
      <w:r>
        <w:rPr>
          <w:lang w:val="hr-HR"/>
        </w:rPr>
        <w:t>gdje je:</w:t>
      </w:r>
    </w:p>
    <w:p w14:paraId="0CC0B0EC" w14:textId="5EC229FC" w:rsidR="00F2314B" w:rsidRDefault="00427416" w:rsidP="00427416">
      <w:pPr>
        <w:rPr>
          <w:lang w:val="hr-HR"/>
        </w:rPr>
      </w:pPr>
      <w:r>
        <w:rPr>
          <w:lang w:val="hr-HR"/>
        </w:rPr>
        <w:tab/>
      </w:r>
      <w:r w:rsidRPr="00427416">
        <w:rPr>
          <w:i/>
          <w:iCs/>
          <w:lang w:val="hr-HR"/>
        </w:rPr>
        <w:t>T</w:t>
      </w:r>
      <w:r w:rsidRPr="00427416">
        <w:rPr>
          <w:i/>
          <w:iCs/>
          <w:vertAlign w:val="subscript"/>
          <w:lang w:val="hr-HR"/>
        </w:rPr>
        <w:t>zr</w:t>
      </w:r>
      <w:r>
        <w:rPr>
          <w:i/>
          <w:iCs/>
          <w:vertAlign w:val="subscript"/>
          <w:lang w:val="hr-HR"/>
        </w:rPr>
        <w:t>aka</w:t>
      </w:r>
      <w:r>
        <w:rPr>
          <w:lang w:val="hr-HR"/>
        </w:rPr>
        <w:tab/>
        <w:t>trenutna temperatura zraka</w:t>
      </w:r>
    </w:p>
    <w:p w14:paraId="282676A2" w14:textId="7505D5C0" w:rsidR="00D71493" w:rsidRPr="00357519" w:rsidRDefault="00427416" w:rsidP="00B6563D">
      <w:pPr>
        <w:spacing w:after="120"/>
        <w:ind w:left="1361" w:hanging="1361"/>
        <w:rPr>
          <w:lang w:val="hr-HR"/>
        </w:rPr>
      </w:pPr>
      <w:r>
        <w:rPr>
          <w:lang w:val="hr-HR"/>
        </w:rPr>
        <w:tab/>
      </w:r>
      <w:r w:rsidRPr="00427416">
        <w:rPr>
          <w:i/>
          <w:iCs/>
          <w:lang w:val="hr-HR"/>
        </w:rPr>
        <w:t>NOCT</w:t>
      </w:r>
      <w:r w:rsidRPr="00427416">
        <w:rPr>
          <w:i/>
          <w:iCs/>
          <w:lang w:val="hr-HR"/>
        </w:rPr>
        <w:tab/>
      </w:r>
      <w:r w:rsidR="00625D1B">
        <w:rPr>
          <w:lang w:val="hr-HR"/>
        </w:rPr>
        <w:t xml:space="preserve">nazivna radna temperatura ćelije (engl. </w:t>
      </w:r>
      <w:r w:rsidR="00625D1B" w:rsidRPr="00625D1B">
        <w:t>Nominal Operating Cell Temperature</w:t>
      </w:r>
      <w:r w:rsidR="00625D1B">
        <w:rPr>
          <w:lang w:val="hr-HR"/>
        </w:rPr>
        <w:t>, NOCT)</w:t>
      </w:r>
    </w:p>
    <w:p w14:paraId="62E4E8E7" w14:textId="43365CAC" w:rsidR="007C3F62" w:rsidRPr="00D8574A" w:rsidRDefault="00345727" w:rsidP="00A45B74">
      <w:pPr>
        <w:spacing w:after="120"/>
        <w:rPr>
          <w:lang w:val="hr-HR"/>
        </w:rPr>
      </w:pPr>
      <w:r>
        <w:rPr>
          <w:lang w:val="hr-HR"/>
        </w:rPr>
        <w:tab/>
      </w:r>
      <w:r w:rsidR="00A577E3" w:rsidRPr="00D8574A">
        <w:rPr>
          <w:lang w:val="hr-HR"/>
        </w:rPr>
        <w:t>M</w:t>
      </w:r>
      <w:r w:rsidR="00D91EAC" w:rsidRPr="00D8574A">
        <w:rPr>
          <w:lang w:val="hr-HR"/>
        </w:rPr>
        <w:t>odel fotonaponskog panela s jednom diodom</w:t>
      </w:r>
      <w:r w:rsidR="00A577E3" w:rsidRPr="00D8574A">
        <w:rPr>
          <w:lang w:val="hr-HR"/>
        </w:rPr>
        <w:t xml:space="preserve">, prikazan na slici </w:t>
      </w:r>
      <w:r w:rsidR="001E056C" w:rsidRPr="00D8574A">
        <w:rPr>
          <w:lang w:val="hr-HR"/>
        </w:rPr>
        <w:t>2.2</w:t>
      </w:r>
      <w:r w:rsidR="00A577E3" w:rsidRPr="00D8574A">
        <w:rPr>
          <w:lang w:val="hr-HR"/>
        </w:rPr>
        <w:t>,</w:t>
      </w:r>
      <w:r w:rsidR="0042506F" w:rsidRPr="00D8574A">
        <w:rPr>
          <w:lang w:val="hr-HR"/>
        </w:rPr>
        <w:t xml:space="preserve"> je najčešće korišten</w:t>
      </w:r>
      <w:r w:rsidR="002C0BAD" w:rsidRPr="00D8574A">
        <w:rPr>
          <w:lang w:val="hr-HR"/>
        </w:rPr>
        <w:t xml:space="preserve"> </w:t>
      </w:r>
      <w:r w:rsidR="0042506F" w:rsidRPr="00D8574A">
        <w:rPr>
          <w:lang w:val="hr-HR"/>
        </w:rPr>
        <w:t>model</w:t>
      </w:r>
      <w:r w:rsidR="00412D4C" w:rsidRPr="00D8574A">
        <w:rPr>
          <w:lang w:val="hr-HR"/>
        </w:rPr>
        <w:t>.</w:t>
      </w:r>
      <w:r w:rsidR="00A36B36" w:rsidRPr="00D8574A">
        <w:rPr>
          <w:lang w:val="hr-HR"/>
        </w:rPr>
        <w:t xml:space="preserve"> </w:t>
      </w:r>
      <w:r w:rsidR="00412D4C" w:rsidRPr="00D8574A">
        <w:rPr>
          <w:lang w:val="hr-HR"/>
        </w:rPr>
        <w:t>M</w:t>
      </w:r>
      <w:r w:rsidR="00A36B36" w:rsidRPr="00D8574A">
        <w:rPr>
          <w:lang w:val="hr-HR"/>
        </w:rPr>
        <w:t>ože se svrstati u grupu</w:t>
      </w:r>
      <w:r w:rsidR="006A2B06" w:rsidRPr="00D8574A">
        <w:rPr>
          <w:lang w:val="hr-HR"/>
        </w:rPr>
        <w:t xml:space="preserve"> modela u kojima je dinamika fotonaponskog panela zanemarena.</w:t>
      </w:r>
      <w:r w:rsidR="00353431" w:rsidRPr="00D8574A">
        <w:rPr>
          <w:lang w:val="hr-HR"/>
        </w:rPr>
        <w:t xml:space="preserve"> U tu grupu</w:t>
      </w:r>
      <w:r w:rsidR="00FF0692" w:rsidRPr="00D8574A">
        <w:rPr>
          <w:lang w:val="hr-HR"/>
        </w:rPr>
        <w:t xml:space="preserve"> </w:t>
      </w:r>
      <w:r w:rsidR="00353431" w:rsidRPr="00D8574A">
        <w:rPr>
          <w:lang w:val="hr-HR"/>
        </w:rPr>
        <w:t>spada i model fotonaponskog panela</w:t>
      </w:r>
      <w:r w:rsidR="00FF0692" w:rsidRPr="00D8574A">
        <w:rPr>
          <w:lang w:val="hr-HR"/>
        </w:rPr>
        <w:t xml:space="preserve"> s dvije diode</w:t>
      </w:r>
      <w:r w:rsidR="005B5E8D" w:rsidRPr="00D8574A">
        <w:rPr>
          <w:lang w:val="hr-HR"/>
        </w:rPr>
        <w:t xml:space="preserve"> prikazan na slici 2.5</w:t>
      </w:r>
      <w:r w:rsidR="00332DBE" w:rsidRPr="00D8574A">
        <w:rPr>
          <w:lang w:val="hr-HR"/>
        </w:rPr>
        <w:t xml:space="preserve"> </w:t>
      </w:r>
      <w:r w:rsidR="008E0671" w:rsidRPr="00D8574A">
        <w:rPr>
          <w:lang w:val="hr-HR"/>
        </w:rPr>
        <w:fldChar w:fldCharType="begin">
          <w:fldData xml:space="preserve">PEVuZE5vdGU+PENpdGU+PEF1dGhvcj5CYWJ1PC9BdXRob3I+PFllYXI+MjAxNDwvWWVhcj48UmVj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</w:fldData>
        </w:fldChar>
      </w:r>
      <w:r w:rsidR="00F9669C" w:rsidRPr="00D8574A">
        <w:rPr>
          <w:lang w:val="hr-HR"/>
        </w:rPr>
        <w:instrText xml:space="preserve"> ADDIN EN.CITE </w:instrText>
      </w:r>
      <w:r w:rsidR="00F9669C" w:rsidRPr="00D8574A">
        <w:rPr>
          <w:lang w:val="hr-HR"/>
        </w:rPr>
        <w:fldChar w:fldCharType="begin">
          <w:fldData xml:space="preserve">PEVuZE5vdGU+PENpdGU+PEF1dGhvcj5CYWJ1PC9BdXRob3I+PFllYXI+MjAxNDwvWWVhcj48UmVj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</w:fldData>
        </w:fldChar>
      </w:r>
      <w:r w:rsidR="00F9669C" w:rsidRPr="00D8574A">
        <w:rPr>
          <w:lang w:val="hr-HR"/>
        </w:rPr>
        <w:instrText xml:space="preserve"> ADDIN EN.CITE.DATA </w:instrText>
      </w:r>
      <w:r w:rsidR="00F9669C" w:rsidRPr="00D8574A">
        <w:rPr>
          <w:lang w:val="hr-HR"/>
        </w:rPr>
      </w:r>
      <w:r w:rsidR="00F9669C" w:rsidRPr="00D8574A">
        <w:rPr>
          <w:lang w:val="hr-HR"/>
        </w:rPr>
        <w:fldChar w:fldCharType="end"/>
      </w:r>
      <w:r w:rsidR="008E0671" w:rsidRPr="00D8574A">
        <w:rPr>
          <w:lang w:val="hr-HR"/>
        </w:rPr>
      </w:r>
      <w:r w:rsidR="008E0671" w:rsidRPr="00D8574A">
        <w:rPr>
          <w:lang w:val="hr-HR"/>
        </w:rPr>
        <w:fldChar w:fldCharType="separate"/>
      </w:r>
      <w:r w:rsidR="00F9669C" w:rsidRPr="00D8574A">
        <w:rPr>
          <w:noProof/>
          <w:lang w:val="hr-HR"/>
        </w:rPr>
        <w:t>[9-13]</w:t>
      </w:r>
      <w:r w:rsidR="008E0671" w:rsidRPr="00D8574A">
        <w:rPr>
          <w:lang w:val="hr-HR"/>
        </w:rPr>
        <w:fldChar w:fldCharType="end"/>
      </w:r>
      <w:r w:rsidR="00D66893" w:rsidRPr="00D8574A">
        <w:rPr>
          <w:lang w:val="hr-HR"/>
        </w:rPr>
        <w:t>.</w:t>
      </w:r>
    </w:p>
    <w:p w14:paraId="67BB6725" w14:textId="337C8E03" w:rsidR="007C3F62" w:rsidRPr="006C7388" w:rsidRDefault="00611F10" w:rsidP="007C3F62">
      <w:pPr>
        <w:spacing w:before="240"/>
        <w:jc w:val="center"/>
        <w:rPr>
          <w:highlight w:val="green"/>
          <w:lang w:val="hr-HR"/>
        </w:rPr>
      </w:pPr>
      <w:r>
        <w:object w:dxaOrig="6330" w:dyaOrig="2100" w14:anchorId="24CE79CA">
          <v:shape id="_x0000_i1040" type="#_x0000_t75" style="width:283.6pt;height:90.8pt" o:ole="">
            <v:imagedata r:id="rId40" o:title="" croptop="4026f" cropbottom="4859f" cropleft="5800f" cropright="1087f"/>
          </v:shape>
          <o:OLEObject Type="Embed" ProgID="Visio.Drawing.15" ShapeID="_x0000_i1040" DrawAspect="Content" ObjectID="_1684304432" r:id="rId41"/>
        </w:object>
      </w:r>
    </w:p>
    <w:p w14:paraId="5C6AC701" w14:textId="1BF9D985" w:rsidR="007C3F62" w:rsidRPr="00D8574A" w:rsidRDefault="007C3F62" w:rsidP="00F51B86">
      <w:pPr>
        <w:spacing w:before="120" w:after="240"/>
        <w:jc w:val="center"/>
        <w:rPr>
          <w:lang w:val="hr-HR"/>
        </w:rPr>
      </w:pPr>
      <w:r w:rsidRPr="00D8574A">
        <w:rPr>
          <w:i/>
          <w:iCs/>
          <w:lang w:val="hr-HR"/>
        </w:rPr>
        <w:t>Slika 2.</w:t>
      </w:r>
      <w:r w:rsidR="00F51B86" w:rsidRPr="00D8574A">
        <w:rPr>
          <w:i/>
          <w:iCs/>
          <w:lang w:val="hr-HR"/>
        </w:rPr>
        <w:t>5</w:t>
      </w:r>
      <w:r w:rsidRPr="00D8574A">
        <w:rPr>
          <w:i/>
          <w:iCs/>
          <w:lang w:val="hr-HR"/>
        </w:rPr>
        <w:t>. Nadomjesna shema fotonaponskog panela</w:t>
      </w:r>
      <w:r w:rsidR="00F51B86" w:rsidRPr="00D8574A">
        <w:rPr>
          <w:i/>
          <w:iCs/>
          <w:lang w:val="hr-HR"/>
        </w:rPr>
        <w:t xml:space="preserve"> s dvije diode</w:t>
      </w:r>
      <w:r w:rsidR="007E6BB7" w:rsidRPr="00D8574A">
        <w:rPr>
          <w:i/>
          <w:iCs/>
          <w:lang w:val="hr-HR"/>
        </w:rPr>
        <w:t xml:space="preserve"> </w:t>
      </w:r>
      <w:r w:rsidR="007E6BB7" w:rsidRPr="00D8574A">
        <w:rPr>
          <w:lang w:val="hr-HR"/>
        </w:rPr>
        <w:fldChar w:fldCharType="begin">
          <w:fldData xml:space="preserve">PEVuZE5vdGU+PENpdGU+PEF1dGhvcj5CYWJ1PC9BdXRob3I+PFllYXI+MjAxNDwvWWVhcj48UmVj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</w:fldData>
        </w:fldChar>
      </w:r>
      <w:r w:rsidR="007E6BB7" w:rsidRPr="00D8574A">
        <w:rPr>
          <w:lang w:val="hr-HR"/>
        </w:rPr>
        <w:instrText xml:space="preserve"> ADDIN EN.CITE </w:instrText>
      </w:r>
      <w:r w:rsidR="007E6BB7" w:rsidRPr="00D8574A">
        <w:rPr>
          <w:lang w:val="hr-HR"/>
        </w:rPr>
        <w:fldChar w:fldCharType="begin">
          <w:fldData xml:space="preserve">PEVuZE5vdGU+PENpdGU+PEF1dGhvcj5CYWJ1PC9BdXRob3I+PFllYXI+MjAxNDwvWWVhcj48UmVj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</w:fldData>
        </w:fldChar>
      </w:r>
      <w:r w:rsidR="007E6BB7" w:rsidRPr="00D8574A">
        <w:rPr>
          <w:lang w:val="hr-HR"/>
        </w:rPr>
        <w:instrText xml:space="preserve"> ADDIN EN.CITE.DATA </w:instrText>
      </w:r>
      <w:r w:rsidR="007E6BB7" w:rsidRPr="00D8574A">
        <w:rPr>
          <w:lang w:val="hr-HR"/>
        </w:rPr>
      </w:r>
      <w:r w:rsidR="007E6BB7" w:rsidRPr="00D8574A">
        <w:rPr>
          <w:lang w:val="hr-HR"/>
        </w:rPr>
        <w:fldChar w:fldCharType="end"/>
      </w:r>
      <w:r w:rsidR="007E6BB7" w:rsidRPr="00D8574A">
        <w:rPr>
          <w:lang w:val="hr-HR"/>
        </w:rPr>
      </w:r>
      <w:r w:rsidR="007E6BB7" w:rsidRPr="00D8574A">
        <w:rPr>
          <w:lang w:val="hr-HR"/>
        </w:rPr>
        <w:fldChar w:fldCharType="separate"/>
      </w:r>
      <w:r w:rsidR="007E6BB7" w:rsidRPr="00D8574A">
        <w:rPr>
          <w:noProof/>
          <w:lang w:val="hr-HR"/>
        </w:rPr>
        <w:t>[9-13]</w:t>
      </w:r>
      <w:r w:rsidR="007E6BB7" w:rsidRPr="00D8574A">
        <w:rPr>
          <w:lang w:val="hr-HR"/>
        </w:rPr>
        <w:fldChar w:fldCharType="end"/>
      </w:r>
    </w:p>
    <w:p w14:paraId="59172D75" w14:textId="55876655" w:rsidR="003A046E" w:rsidRPr="0087591A" w:rsidRDefault="000B01FE" w:rsidP="00A45B74">
      <w:pPr>
        <w:spacing w:after="120"/>
        <w:rPr>
          <w:lang w:val="hr-HR"/>
        </w:rPr>
      </w:pPr>
      <w:r w:rsidRPr="0087591A">
        <w:rPr>
          <w:lang w:val="hr-HR"/>
        </w:rPr>
        <w:tab/>
      </w:r>
      <w:r w:rsidR="00512CBA" w:rsidRPr="0087591A">
        <w:rPr>
          <w:lang w:val="hr-HR"/>
        </w:rPr>
        <w:t>Model s dvije dio</w:t>
      </w:r>
      <w:r w:rsidR="006C1ACB" w:rsidRPr="0087591A">
        <w:rPr>
          <w:lang w:val="hr-HR"/>
        </w:rPr>
        <w:t xml:space="preserve">de </w:t>
      </w:r>
      <w:r w:rsidR="00512CBA" w:rsidRPr="0087591A">
        <w:rPr>
          <w:lang w:val="hr-HR"/>
        </w:rPr>
        <w:t>je</w:t>
      </w:r>
      <w:r w:rsidR="006C1ACB" w:rsidRPr="0087591A">
        <w:rPr>
          <w:lang w:val="hr-HR"/>
        </w:rPr>
        <w:t xml:space="preserve"> </w:t>
      </w:r>
      <w:r w:rsidR="00512CBA" w:rsidRPr="0087591A">
        <w:rPr>
          <w:lang w:val="hr-HR"/>
        </w:rPr>
        <w:t xml:space="preserve">točniji od modela s jednom diodom, </w:t>
      </w:r>
      <w:r w:rsidR="00E8303E" w:rsidRPr="0087591A">
        <w:rPr>
          <w:lang w:val="hr-HR"/>
        </w:rPr>
        <w:t>naročito</w:t>
      </w:r>
      <w:r w:rsidR="00512CBA" w:rsidRPr="0087591A">
        <w:rPr>
          <w:lang w:val="hr-HR"/>
        </w:rPr>
        <w:t xml:space="preserve"> u području nižih osunčanosti i temperatura</w:t>
      </w:r>
      <w:r w:rsidR="006C1ACB" w:rsidRPr="0087591A">
        <w:rPr>
          <w:lang w:val="hr-HR"/>
        </w:rPr>
        <w:t>.</w:t>
      </w:r>
      <w:r w:rsidR="00F42A2F" w:rsidRPr="0087591A">
        <w:rPr>
          <w:lang w:val="hr-HR"/>
        </w:rPr>
        <w:t xml:space="preserve"> Struja fotonaponskog panela u ovom modelu</w:t>
      </w:r>
      <w:r w:rsidR="00FA79F3" w:rsidRPr="0087591A">
        <w:rPr>
          <w:lang w:val="hr-HR"/>
        </w:rPr>
        <w:t xml:space="preserve"> dobivena na temelju nadomjesne sheme na slici 2.5</w:t>
      </w:r>
      <w:r w:rsidR="00F42A2F" w:rsidRPr="0087591A">
        <w:rPr>
          <w:lang w:val="hr-HR"/>
        </w:rPr>
        <w:t xml:space="preserve"> izračunava se kako slijedi </w:t>
      </w:r>
      <w:r w:rsidR="00852623" w:rsidRPr="0087591A">
        <w:rPr>
          <w:lang w:val="hr-HR"/>
        </w:rPr>
        <w:fldChar w:fldCharType="begin">
          <w:fldData xml:space="preserve">PEVuZE5vdGU+PENpdGU+PEF1dGhvcj5CYWJ1PC9BdXRob3I+PFllYXI+MjAxNDwvWWVhcj48UmVj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</w:fldData>
        </w:fldChar>
      </w:r>
      <w:r w:rsidR="00852623" w:rsidRPr="0087591A">
        <w:rPr>
          <w:lang w:val="hr-HR"/>
        </w:rPr>
        <w:instrText xml:space="preserve"> ADDIN EN.CITE </w:instrText>
      </w:r>
      <w:r w:rsidR="00852623" w:rsidRPr="0087591A">
        <w:rPr>
          <w:lang w:val="hr-HR"/>
        </w:rPr>
        <w:fldChar w:fldCharType="begin">
          <w:fldData xml:space="preserve">PEVuZE5vdGU+PENpdGU+PEF1dGhvcj5CYWJ1PC9BdXRob3I+PFllYXI+MjAxNDwvWWVhcj48UmVj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</w:fldData>
        </w:fldChar>
      </w:r>
      <w:r w:rsidR="00852623" w:rsidRPr="0087591A">
        <w:rPr>
          <w:lang w:val="hr-HR"/>
        </w:rPr>
        <w:instrText xml:space="preserve"> ADDIN EN.CITE.DATA </w:instrText>
      </w:r>
      <w:r w:rsidR="00852623" w:rsidRPr="0087591A">
        <w:rPr>
          <w:lang w:val="hr-HR"/>
        </w:rPr>
      </w:r>
      <w:r w:rsidR="00852623" w:rsidRPr="0087591A">
        <w:rPr>
          <w:lang w:val="hr-HR"/>
        </w:rPr>
        <w:fldChar w:fldCharType="end"/>
      </w:r>
      <w:r w:rsidR="00852623" w:rsidRPr="0087591A">
        <w:rPr>
          <w:lang w:val="hr-HR"/>
        </w:rPr>
      </w:r>
      <w:r w:rsidR="00852623" w:rsidRPr="0087591A">
        <w:rPr>
          <w:lang w:val="hr-HR"/>
        </w:rPr>
        <w:fldChar w:fldCharType="separate"/>
      </w:r>
      <w:r w:rsidR="00852623" w:rsidRPr="0087591A">
        <w:rPr>
          <w:noProof/>
          <w:lang w:val="hr-HR"/>
        </w:rPr>
        <w:t>[9-13]</w:t>
      </w:r>
      <w:r w:rsidR="00852623" w:rsidRPr="0087591A">
        <w:rPr>
          <w:lang w:val="hr-HR"/>
        </w:rPr>
        <w:fldChar w:fldCharType="end"/>
      </w:r>
      <w:r w:rsidR="00F42A2F" w:rsidRPr="0087591A">
        <w:rPr>
          <w:lang w:val="hr-HR"/>
        </w:rPr>
        <w:t>:</w:t>
      </w:r>
    </w:p>
    <w:p w14:paraId="1E3FA0EC" w14:textId="0149A2E1" w:rsidR="003A046E" w:rsidRPr="0087591A" w:rsidRDefault="00D0281D" w:rsidP="00D0281D">
      <w:pPr>
        <w:spacing w:before="240" w:after="240"/>
        <w:jc w:val="center"/>
        <w:rPr>
          <w:rFonts w:cs="Times New Roman"/>
          <w:szCs w:val="24"/>
          <w:lang w:val="hr-HR"/>
        </w:rPr>
      </w:pPr>
      <w:r w:rsidRPr="0087591A">
        <w:rPr>
          <w:lang w:val="hr-HR"/>
        </w:rPr>
        <w:tab/>
      </w:r>
      <w:r w:rsidRPr="0087591A">
        <w:rPr>
          <w:lang w:val="hr-HR"/>
        </w:rPr>
        <w:tab/>
      </w:r>
      <w:r w:rsidRPr="0087591A">
        <w:rPr>
          <w:lang w:val="hr-HR"/>
        </w:rPr>
        <w:tab/>
      </w:r>
      <w:r w:rsidRPr="0087591A">
        <w:rPr>
          <w:lang w:val="hr-HR"/>
        </w:rPr>
        <w:tab/>
      </w:r>
      <w:r w:rsidR="00BC5E66" w:rsidRPr="00BC5E66">
        <w:rPr>
          <w:position w:val="-60"/>
          <w:lang w:val="hr-HR"/>
        </w:rPr>
        <w:object w:dxaOrig="6480" w:dyaOrig="1320" w14:anchorId="2AB6366E">
          <v:shape id="_x0000_i1041" type="#_x0000_t75" style="width:326.2pt;height:65.75pt" o:ole="">
            <v:imagedata r:id="rId42" o:title=""/>
          </v:shape>
          <o:OLEObject Type="Embed" ProgID="Equation.3" ShapeID="_x0000_i1041" DrawAspect="Content" ObjectID="_1684304433" r:id="rId43"/>
        </w:object>
      </w:r>
      <w:r w:rsidRPr="0087591A">
        <w:rPr>
          <w:lang w:val="hr-HR"/>
        </w:rPr>
        <w:tab/>
      </w:r>
      <w:r w:rsidRPr="0087591A">
        <w:rPr>
          <w:rFonts w:cs="Times New Roman"/>
          <w:szCs w:val="24"/>
          <w:lang w:val="hr-HR"/>
        </w:rPr>
        <w:t>(</w:t>
      </w:r>
      <w:r w:rsidRPr="0087591A">
        <w:rPr>
          <w:rFonts w:cs="Times New Roman"/>
          <w:szCs w:val="24"/>
          <w:lang w:val="hr-HR"/>
        </w:rPr>
        <w:fldChar w:fldCharType="begin"/>
      </w:r>
      <w:r w:rsidRPr="0087591A">
        <w:rPr>
          <w:rFonts w:cs="Times New Roman"/>
          <w:szCs w:val="24"/>
          <w:lang w:val="hr-HR"/>
        </w:rPr>
        <w:instrText xml:space="preserve"> STYLEREF 1 \s </w:instrText>
      </w:r>
      <w:r w:rsidRPr="0087591A">
        <w:rPr>
          <w:rFonts w:cs="Times New Roman"/>
          <w:szCs w:val="24"/>
          <w:lang w:val="hr-HR"/>
        </w:rPr>
        <w:fldChar w:fldCharType="separate"/>
      </w:r>
      <w:r w:rsidR="00D36F84">
        <w:rPr>
          <w:rFonts w:cs="Times New Roman"/>
          <w:noProof/>
          <w:szCs w:val="24"/>
          <w:lang w:val="hr-HR"/>
        </w:rPr>
        <w:t>2</w:t>
      </w:r>
      <w:r w:rsidRPr="0087591A">
        <w:rPr>
          <w:rFonts w:cs="Times New Roman"/>
          <w:szCs w:val="24"/>
          <w:lang w:val="hr-HR"/>
        </w:rPr>
        <w:fldChar w:fldCharType="end"/>
      </w:r>
      <w:r w:rsidRPr="0087591A">
        <w:rPr>
          <w:rFonts w:cs="Times New Roman"/>
          <w:szCs w:val="24"/>
          <w:lang w:val="hr-HR"/>
        </w:rPr>
        <w:t>.</w:t>
      </w:r>
      <w:r w:rsidRPr="0087591A">
        <w:rPr>
          <w:rFonts w:cs="Times New Roman"/>
          <w:szCs w:val="24"/>
          <w:lang w:val="hr-HR"/>
        </w:rPr>
        <w:fldChar w:fldCharType="begin"/>
      </w:r>
      <w:r w:rsidRPr="0087591A">
        <w:rPr>
          <w:rFonts w:cs="Times New Roman"/>
          <w:szCs w:val="24"/>
          <w:lang w:val="hr-HR"/>
        </w:rPr>
        <w:instrText xml:space="preserve"> SEQ Jednadžba \* ARABIC \s 1 </w:instrText>
      </w:r>
      <w:r w:rsidRPr="0087591A">
        <w:rPr>
          <w:rFonts w:cs="Times New Roman"/>
          <w:szCs w:val="24"/>
          <w:lang w:val="hr-HR"/>
        </w:rPr>
        <w:fldChar w:fldCharType="separate"/>
      </w:r>
      <w:r w:rsidR="00D36F84">
        <w:rPr>
          <w:rFonts w:cs="Times New Roman"/>
          <w:noProof/>
          <w:szCs w:val="24"/>
          <w:lang w:val="hr-HR"/>
        </w:rPr>
        <w:t>9</w:t>
      </w:r>
      <w:r w:rsidRPr="0087591A">
        <w:rPr>
          <w:rFonts w:cs="Times New Roman"/>
          <w:szCs w:val="24"/>
          <w:lang w:val="hr-HR"/>
        </w:rPr>
        <w:fldChar w:fldCharType="end"/>
      </w:r>
      <w:r w:rsidRPr="0087591A">
        <w:rPr>
          <w:rFonts w:cs="Times New Roman"/>
          <w:szCs w:val="24"/>
          <w:lang w:val="hr-HR"/>
        </w:rPr>
        <w:t>)</w:t>
      </w:r>
    </w:p>
    <w:p w14:paraId="3E311EAC" w14:textId="63900C16" w:rsidR="00C73A9D" w:rsidRDefault="009E38AE" w:rsidP="00C73A9D">
      <w:pPr>
        <w:spacing w:after="120"/>
        <w:rPr>
          <w:rFonts w:cs="Times New Roman"/>
          <w:szCs w:val="24"/>
          <w:lang w:val="hr-HR"/>
        </w:rPr>
      </w:pPr>
      <w:r w:rsidRPr="0087591A">
        <w:rPr>
          <w:rFonts w:cs="Times New Roman"/>
          <w:szCs w:val="24"/>
          <w:lang w:val="hr-HR"/>
        </w:rPr>
        <w:t>Nepoznati parametri u jednadžbi (2.9) su faktori idealnosti dioda (</w:t>
      </w:r>
      <w:r w:rsidRPr="0087591A">
        <w:rPr>
          <w:rFonts w:cs="Times New Roman"/>
          <w:i/>
          <w:iCs/>
          <w:szCs w:val="24"/>
          <w:lang w:val="hr-HR"/>
        </w:rPr>
        <w:t>a</w:t>
      </w:r>
      <w:r w:rsidRPr="0087591A">
        <w:rPr>
          <w:rFonts w:cs="Times New Roman"/>
          <w:szCs w:val="24"/>
          <w:vertAlign w:val="subscript"/>
          <w:lang w:val="hr-HR"/>
        </w:rPr>
        <w:t>1</w:t>
      </w:r>
      <w:r w:rsidRPr="0087591A">
        <w:rPr>
          <w:rFonts w:cs="Times New Roman"/>
          <w:szCs w:val="24"/>
          <w:lang w:val="hr-HR"/>
        </w:rPr>
        <w:t xml:space="preserve">, </w:t>
      </w:r>
      <w:r w:rsidRPr="0087591A">
        <w:rPr>
          <w:rFonts w:cs="Times New Roman"/>
          <w:i/>
          <w:iCs/>
          <w:szCs w:val="24"/>
          <w:lang w:val="hr-HR"/>
        </w:rPr>
        <w:t>a</w:t>
      </w:r>
      <w:r w:rsidRPr="0087591A">
        <w:rPr>
          <w:rFonts w:cs="Times New Roman"/>
          <w:szCs w:val="24"/>
          <w:vertAlign w:val="subscript"/>
          <w:lang w:val="hr-HR"/>
        </w:rPr>
        <w:t>2</w:t>
      </w:r>
      <w:r w:rsidRPr="0087591A">
        <w:rPr>
          <w:rFonts w:cs="Times New Roman"/>
          <w:szCs w:val="24"/>
          <w:lang w:val="hr-HR"/>
        </w:rPr>
        <w:t xml:space="preserve">) i otpori </w:t>
      </w:r>
      <w:r w:rsidRPr="0087591A">
        <w:rPr>
          <w:rFonts w:cs="Times New Roman"/>
          <w:i/>
          <w:iCs/>
          <w:szCs w:val="24"/>
          <w:lang w:val="hr-HR"/>
        </w:rPr>
        <w:t>R</w:t>
      </w:r>
      <w:r w:rsidRPr="0087591A">
        <w:rPr>
          <w:rFonts w:cs="Times New Roman"/>
          <w:i/>
          <w:iCs/>
          <w:szCs w:val="24"/>
          <w:vertAlign w:val="subscript"/>
          <w:lang w:val="hr-HR"/>
        </w:rPr>
        <w:t>p</w:t>
      </w:r>
      <w:r w:rsidR="0006259E" w:rsidRPr="0087591A">
        <w:rPr>
          <w:rFonts w:cs="Times New Roman"/>
          <w:i/>
          <w:iCs/>
          <w:szCs w:val="24"/>
          <w:vertAlign w:val="subscript"/>
          <w:lang w:val="hr-HR"/>
        </w:rPr>
        <w:t>s</w:t>
      </w:r>
      <w:r w:rsidRPr="0087591A">
        <w:rPr>
          <w:rFonts w:cs="Times New Roman"/>
          <w:szCs w:val="24"/>
          <w:lang w:val="hr-HR"/>
        </w:rPr>
        <w:t xml:space="preserve"> i </w:t>
      </w:r>
      <w:r w:rsidRPr="0087591A">
        <w:rPr>
          <w:rFonts w:cs="Times New Roman"/>
          <w:i/>
          <w:iCs/>
          <w:szCs w:val="24"/>
          <w:lang w:val="hr-HR"/>
        </w:rPr>
        <w:t>R</w:t>
      </w:r>
      <w:r w:rsidR="0006259E" w:rsidRPr="0087591A">
        <w:rPr>
          <w:rFonts w:cs="Times New Roman"/>
          <w:i/>
          <w:iCs/>
          <w:szCs w:val="24"/>
          <w:vertAlign w:val="subscript"/>
          <w:lang w:val="hr-HR"/>
        </w:rPr>
        <w:t>pp</w:t>
      </w:r>
      <w:r w:rsidRPr="0087591A">
        <w:rPr>
          <w:rFonts w:cs="Times New Roman"/>
          <w:szCs w:val="24"/>
          <w:lang w:val="hr-HR"/>
        </w:rPr>
        <w:t xml:space="preserve">. </w:t>
      </w:r>
      <w:r w:rsidR="004C61AE" w:rsidRPr="0087591A">
        <w:rPr>
          <w:rFonts w:cs="Times New Roman"/>
          <w:szCs w:val="24"/>
          <w:lang w:val="hr-HR"/>
        </w:rPr>
        <w:t>S druge strane, nepoznati parametri u jednadžbi (2.2) koja opisuje model s jednom diodom su faktor idealnosti diode (</w:t>
      </w:r>
      <w:r w:rsidR="004C61AE" w:rsidRPr="0087591A">
        <w:rPr>
          <w:rFonts w:cs="Times New Roman"/>
          <w:i/>
          <w:iCs/>
          <w:szCs w:val="24"/>
          <w:lang w:val="hr-HR"/>
        </w:rPr>
        <w:t>a</w:t>
      </w:r>
      <w:r w:rsidR="004C61AE" w:rsidRPr="0087591A">
        <w:rPr>
          <w:rFonts w:cs="Times New Roman"/>
          <w:szCs w:val="24"/>
          <w:lang w:val="hr-HR"/>
        </w:rPr>
        <w:t xml:space="preserve">) i otpori </w:t>
      </w:r>
      <w:r w:rsidR="004C61AE" w:rsidRPr="0087591A">
        <w:rPr>
          <w:rFonts w:cs="Times New Roman"/>
          <w:i/>
          <w:iCs/>
          <w:szCs w:val="24"/>
          <w:lang w:val="hr-HR"/>
        </w:rPr>
        <w:t>R</w:t>
      </w:r>
      <w:r w:rsidR="004C61AE" w:rsidRPr="0087591A">
        <w:rPr>
          <w:rFonts w:cs="Times New Roman"/>
          <w:i/>
          <w:iCs/>
          <w:szCs w:val="24"/>
          <w:vertAlign w:val="subscript"/>
          <w:lang w:val="hr-HR"/>
        </w:rPr>
        <w:t>p</w:t>
      </w:r>
      <w:r w:rsidR="00297690" w:rsidRPr="0087591A">
        <w:rPr>
          <w:rFonts w:cs="Times New Roman"/>
          <w:i/>
          <w:iCs/>
          <w:szCs w:val="24"/>
          <w:vertAlign w:val="subscript"/>
          <w:lang w:val="hr-HR"/>
        </w:rPr>
        <w:t>s</w:t>
      </w:r>
      <w:r w:rsidR="004C61AE" w:rsidRPr="0087591A">
        <w:rPr>
          <w:rFonts w:cs="Times New Roman"/>
          <w:szCs w:val="24"/>
          <w:lang w:val="hr-HR"/>
        </w:rPr>
        <w:t xml:space="preserve"> i </w:t>
      </w:r>
      <w:r w:rsidR="004C61AE" w:rsidRPr="0087591A">
        <w:rPr>
          <w:rFonts w:cs="Times New Roman"/>
          <w:i/>
          <w:iCs/>
          <w:szCs w:val="24"/>
          <w:lang w:val="hr-HR"/>
        </w:rPr>
        <w:t>R</w:t>
      </w:r>
      <w:r w:rsidR="00297690" w:rsidRPr="0087591A">
        <w:rPr>
          <w:rFonts w:cs="Times New Roman"/>
          <w:i/>
          <w:iCs/>
          <w:szCs w:val="24"/>
          <w:vertAlign w:val="subscript"/>
          <w:lang w:val="hr-HR"/>
        </w:rPr>
        <w:t>pp</w:t>
      </w:r>
      <w:r w:rsidR="005D1F82" w:rsidRPr="0087591A">
        <w:rPr>
          <w:rFonts w:cs="Times New Roman"/>
          <w:szCs w:val="24"/>
          <w:lang w:val="hr-HR"/>
        </w:rPr>
        <w:t>. Iz prethodno navedenog može se zaključiti da model s dvije diode ima jedan nepoznati parametar više kojeg treba odrediti, što čini izračun parametara složenijim</w:t>
      </w:r>
      <w:r w:rsidR="00527DBC" w:rsidRPr="0087591A">
        <w:rPr>
          <w:rFonts w:cs="Times New Roman"/>
          <w:szCs w:val="24"/>
          <w:lang w:val="hr-HR"/>
        </w:rPr>
        <w:t xml:space="preserve"> </w:t>
      </w:r>
      <w:r w:rsidR="00527DBC" w:rsidRPr="0087591A">
        <w:rPr>
          <w:lang w:val="hr-HR"/>
        </w:rPr>
        <w:fldChar w:fldCharType="begin">
          <w:fldData xml:space="preserve">PEVuZE5vdGU+PENpdGU+PEF1dGhvcj5TaGFubmFuPC9BdXRob3I+PFllYXI+MjAxMzwvWWVhcj48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</w:fldData>
        </w:fldChar>
      </w:r>
      <w:r w:rsidR="00DE532E" w:rsidRPr="0087591A">
        <w:rPr>
          <w:lang w:val="hr-HR"/>
        </w:rPr>
        <w:instrText xml:space="preserve"> ADDIN EN.CITE </w:instrText>
      </w:r>
      <w:r w:rsidR="00DE532E" w:rsidRPr="0087591A">
        <w:rPr>
          <w:lang w:val="hr-HR"/>
        </w:rPr>
        <w:fldChar w:fldCharType="begin">
          <w:fldData xml:space="preserve">PEVuZE5vdGU+PENpdGU+PEF1dGhvcj5TaGFubmFuPC9BdXRob3I+PFllYXI+MjAxMzwvWWVhcj48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</w:fldData>
        </w:fldChar>
      </w:r>
      <w:r w:rsidR="00DE532E" w:rsidRPr="0087591A">
        <w:rPr>
          <w:lang w:val="hr-HR"/>
        </w:rPr>
        <w:instrText xml:space="preserve"> ADDIN EN.CITE.DATA </w:instrText>
      </w:r>
      <w:r w:rsidR="00DE532E" w:rsidRPr="0087591A">
        <w:rPr>
          <w:lang w:val="hr-HR"/>
        </w:rPr>
      </w:r>
      <w:r w:rsidR="00DE532E" w:rsidRPr="0087591A">
        <w:rPr>
          <w:lang w:val="hr-HR"/>
        </w:rPr>
        <w:fldChar w:fldCharType="end"/>
      </w:r>
      <w:r w:rsidR="00527DBC" w:rsidRPr="0087591A">
        <w:rPr>
          <w:lang w:val="hr-HR"/>
        </w:rPr>
      </w:r>
      <w:r w:rsidR="00527DBC" w:rsidRPr="0087591A">
        <w:rPr>
          <w:lang w:val="hr-HR"/>
        </w:rPr>
        <w:fldChar w:fldCharType="separate"/>
      </w:r>
      <w:r w:rsidR="00DE532E" w:rsidRPr="0087591A">
        <w:rPr>
          <w:noProof/>
          <w:lang w:val="hr-HR"/>
        </w:rPr>
        <w:t>[85-88]</w:t>
      </w:r>
      <w:r w:rsidR="00527DBC" w:rsidRPr="0087591A">
        <w:rPr>
          <w:lang w:val="hr-HR"/>
        </w:rPr>
        <w:fldChar w:fldCharType="end"/>
      </w:r>
      <w:r w:rsidR="005D1F82" w:rsidRPr="0087591A">
        <w:rPr>
          <w:rFonts w:cs="Times New Roman"/>
          <w:szCs w:val="24"/>
          <w:lang w:val="hr-HR"/>
        </w:rPr>
        <w:t xml:space="preserve">. </w:t>
      </w:r>
      <w:r w:rsidR="00141F81" w:rsidRPr="0087591A">
        <w:rPr>
          <w:rFonts w:cs="Times New Roman"/>
          <w:szCs w:val="24"/>
          <w:lang w:val="hr-HR"/>
        </w:rPr>
        <w:t>Konačno, p</w:t>
      </w:r>
      <w:r w:rsidR="001C54D7" w:rsidRPr="0087591A">
        <w:rPr>
          <w:rFonts w:cs="Times New Roman"/>
          <w:szCs w:val="24"/>
          <w:lang w:val="hr-HR"/>
        </w:rPr>
        <w:t xml:space="preserve">rednost modela s dvije diode u odnosu na model s jednom diodom je </w:t>
      </w:r>
      <w:r w:rsidR="00093303" w:rsidRPr="0087591A">
        <w:rPr>
          <w:rFonts w:cs="Times New Roman"/>
          <w:szCs w:val="24"/>
          <w:lang w:val="hr-HR"/>
        </w:rPr>
        <w:t>veća</w:t>
      </w:r>
      <w:r w:rsidR="001C54D7" w:rsidRPr="0087591A">
        <w:rPr>
          <w:rFonts w:cs="Times New Roman"/>
          <w:szCs w:val="24"/>
          <w:lang w:val="hr-HR"/>
        </w:rPr>
        <w:t xml:space="preserve"> točnost u području </w:t>
      </w:r>
      <w:r w:rsidR="00402B6C" w:rsidRPr="0087591A">
        <w:rPr>
          <w:rFonts w:cs="Times New Roman"/>
          <w:szCs w:val="24"/>
          <w:lang w:val="hr-HR"/>
        </w:rPr>
        <w:t>nižih osunčanosti</w:t>
      </w:r>
      <w:r w:rsidR="00BB70AC" w:rsidRPr="0087591A">
        <w:rPr>
          <w:rFonts w:cs="Times New Roman"/>
          <w:szCs w:val="24"/>
          <w:lang w:val="hr-HR"/>
        </w:rPr>
        <w:t>, dok je mana složeniji izračun parametara modela.</w:t>
      </w:r>
    </w:p>
    <w:p w14:paraId="4486B644" w14:textId="4B3A22F5" w:rsidR="004B7281" w:rsidRPr="00C73A9D" w:rsidRDefault="000B56D6" w:rsidP="000B56D6">
      <w:pPr>
        <w:spacing w:after="120"/>
        <w:rPr>
          <w:rFonts w:cs="Times New Roman"/>
          <w:szCs w:val="24"/>
          <w:lang w:val="hr-HR"/>
        </w:rPr>
      </w:pPr>
      <w:r>
        <w:rPr>
          <w:lang w:val="hr-HR"/>
        </w:rPr>
        <w:t xml:space="preserve">Dinamika </w:t>
      </w:r>
      <w:r w:rsidR="00B51982">
        <w:rPr>
          <w:lang w:val="hr-HR"/>
        </w:rPr>
        <w:t xml:space="preserve">fotonaponskih panela modelira se dodavanjem kondenzatora u modele </w:t>
      </w:r>
      <w:r w:rsidR="00B55B0D">
        <w:rPr>
          <w:lang w:val="hr-HR"/>
        </w:rPr>
        <w:t>s jednom ili dvije diode.</w:t>
      </w:r>
      <w:r w:rsidR="004D6E0E">
        <w:rPr>
          <w:lang w:val="hr-HR"/>
        </w:rPr>
        <w:t xml:space="preserve"> Kondenzatori se dodaju paralelno s diodama i predstavljaju parazitne </w:t>
      </w:r>
      <w:r w:rsidR="00B71A75">
        <w:rPr>
          <w:lang w:val="hr-HR"/>
        </w:rPr>
        <w:t>kapacitete</w:t>
      </w:r>
      <w:r w:rsidR="006104EF">
        <w:rPr>
          <w:lang w:val="hr-HR"/>
        </w:rPr>
        <w:t xml:space="preserve"> fotonaponskih panela</w:t>
      </w:r>
      <w:r w:rsidR="007F3615">
        <w:rPr>
          <w:lang w:val="hr-HR"/>
        </w:rPr>
        <w:t xml:space="preserve"> </w:t>
      </w:r>
      <w:r w:rsidR="007F3615">
        <w:rPr>
          <w:lang w:val="hr-HR"/>
        </w:rPr>
        <w:fldChar w:fldCharType="begin">
          <w:fldData xml:space="preserve">PEVuZE5vdGU+PENpdGU+PEF1dGhvcj5HcmdpYzwvQXV0aG9yPjxZZWFyPjIwMTg8L1llYXI+PFJl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</w:fldData>
        </w:fldChar>
      </w:r>
      <w:r w:rsidR="00F254F0">
        <w:rPr>
          <w:lang w:val="hr-HR"/>
        </w:rPr>
        <w:instrText xml:space="preserve"> ADDIN EN.CITE </w:instrText>
      </w:r>
      <w:r w:rsidR="00F254F0">
        <w:rPr>
          <w:lang w:val="hr-HR"/>
        </w:rPr>
        <w:fldChar w:fldCharType="begin">
          <w:fldData xml:space="preserve">PEVuZE5vdGU+PENpdGU+PEF1dGhvcj5HcmdpYzwvQXV0aG9yPjxZZWFyPjIwMTg8L1llYXI+PFJl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</w:fldData>
        </w:fldChar>
      </w:r>
      <w:r w:rsidR="00F254F0">
        <w:rPr>
          <w:lang w:val="hr-HR"/>
        </w:rPr>
        <w:instrText xml:space="preserve"> ADDIN EN.CITE.DATA </w:instrText>
      </w:r>
      <w:r w:rsidR="00F254F0">
        <w:rPr>
          <w:lang w:val="hr-HR"/>
        </w:rPr>
      </w:r>
      <w:r w:rsidR="00F254F0">
        <w:rPr>
          <w:lang w:val="hr-HR"/>
        </w:rPr>
        <w:fldChar w:fldCharType="end"/>
      </w:r>
      <w:r w:rsidR="007F3615">
        <w:rPr>
          <w:lang w:val="hr-HR"/>
        </w:rPr>
      </w:r>
      <w:r w:rsidR="007F3615">
        <w:rPr>
          <w:lang w:val="hr-HR"/>
        </w:rPr>
        <w:fldChar w:fldCharType="separate"/>
      </w:r>
      <w:r w:rsidR="00F254F0">
        <w:rPr>
          <w:noProof/>
          <w:lang w:val="hr-HR"/>
        </w:rPr>
        <w:t>[15-17]</w:t>
      </w:r>
      <w:r w:rsidR="007F3615">
        <w:rPr>
          <w:lang w:val="hr-HR"/>
        </w:rPr>
        <w:fldChar w:fldCharType="end"/>
      </w:r>
      <w:r w:rsidR="007F3615">
        <w:rPr>
          <w:lang w:val="hr-HR"/>
        </w:rPr>
        <w:t>.</w:t>
      </w:r>
    </w:p>
    <w:p w14:paraId="3AC8800A" w14:textId="5DF24D56" w:rsidR="00CC4494" w:rsidRPr="00C4198A" w:rsidRDefault="00B21B0C" w:rsidP="00971AC6">
      <w:pPr>
        <w:spacing w:after="120"/>
        <w:rPr>
          <w:lang w:val="hr-HR"/>
        </w:rPr>
      </w:pPr>
      <w:r>
        <w:rPr>
          <w:lang w:val="hr-HR"/>
        </w:rPr>
        <w:tab/>
      </w:r>
      <w:r w:rsidR="00C57D3B" w:rsidRPr="000B394A">
        <w:rPr>
          <w:lang w:val="hr-HR"/>
        </w:rPr>
        <w:t xml:space="preserve">Fotonaponski </w:t>
      </w:r>
      <w:r w:rsidR="00BD61B8" w:rsidRPr="000B394A">
        <w:rPr>
          <w:lang w:val="hr-HR"/>
        </w:rPr>
        <w:t>izvor</w:t>
      </w:r>
      <w:r w:rsidR="00C57D3B" w:rsidRPr="000B394A">
        <w:rPr>
          <w:lang w:val="hr-HR"/>
        </w:rPr>
        <w:t xml:space="preserve"> </w:t>
      </w:r>
      <w:r w:rsidR="00C4700C" w:rsidRPr="000B394A">
        <w:rPr>
          <w:lang w:val="hr-HR"/>
        </w:rPr>
        <w:t>u pravilu sadrži</w:t>
      </w:r>
      <w:r w:rsidR="00C57D3B" w:rsidRPr="000B394A">
        <w:rPr>
          <w:lang w:val="hr-HR"/>
        </w:rPr>
        <w:t xml:space="preserve"> više </w:t>
      </w:r>
      <w:r w:rsidR="00BD61B8" w:rsidRPr="000B394A">
        <w:rPr>
          <w:lang w:val="hr-HR"/>
        </w:rPr>
        <w:t xml:space="preserve">međusobno spojenih </w:t>
      </w:r>
      <w:r w:rsidR="00584E61" w:rsidRPr="000B394A">
        <w:rPr>
          <w:lang w:val="hr-HR"/>
        </w:rPr>
        <w:t>fotonaponskih panela</w:t>
      </w:r>
      <w:r w:rsidR="00CD7269" w:rsidRPr="000B394A">
        <w:rPr>
          <w:lang w:val="hr-HR"/>
        </w:rPr>
        <w:t xml:space="preserve">. </w:t>
      </w:r>
      <w:r w:rsidR="00201482" w:rsidRPr="000B394A">
        <w:rPr>
          <w:lang w:val="hr-HR"/>
        </w:rPr>
        <w:t>Stoga je</w:t>
      </w:r>
      <w:r w:rsidR="00F16528" w:rsidRPr="000B394A">
        <w:rPr>
          <w:lang w:val="hr-HR"/>
        </w:rPr>
        <w:t xml:space="preserve"> za pravilno modeliranje fotonaponskih sustava</w:t>
      </w:r>
      <w:r w:rsidR="00201482" w:rsidRPr="000B394A">
        <w:rPr>
          <w:lang w:val="hr-HR"/>
        </w:rPr>
        <w:t xml:space="preserve"> </w:t>
      </w:r>
      <w:r w:rsidR="00F16528" w:rsidRPr="000B394A">
        <w:rPr>
          <w:lang w:val="hr-HR"/>
        </w:rPr>
        <w:t>nužno</w:t>
      </w:r>
      <w:r w:rsidR="00201482" w:rsidRPr="000B394A">
        <w:rPr>
          <w:lang w:val="hr-HR"/>
        </w:rPr>
        <w:t xml:space="preserve"> poznavati nadomjesnu shemu više spojenih fotonaponskih panela.</w:t>
      </w:r>
      <w:r w:rsidR="00BF07A6" w:rsidRPr="00C4198A">
        <w:rPr>
          <w:lang w:val="hr-HR"/>
        </w:rPr>
        <w:t xml:space="preserve"> Panele je moguće sp</w:t>
      </w:r>
      <w:r w:rsidR="00AA67F6">
        <w:rPr>
          <w:lang w:val="hr-HR"/>
        </w:rPr>
        <w:t>ajati</w:t>
      </w:r>
      <w:r w:rsidR="00BF07A6" w:rsidRPr="00C4198A">
        <w:rPr>
          <w:lang w:val="hr-HR"/>
        </w:rPr>
        <w:t xml:space="preserve"> serijski</w:t>
      </w:r>
      <w:r w:rsidR="00A577E3">
        <w:rPr>
          <w:lang w:val="hr-HR"/>
        </w:rPr>
        <w:t>, paralelno</w:t>
      </w:r>
      <w:r w:rsidR="00C4198A">
        <w:rPr>
          <w:lang w:val="hr-HR"/>
        </w:rPr>
        <w:t xml:space="preserve"> i</w:t>
      </w:r>
      <w:r w:rsidR="00BF07A6" w:rsidRPr="00C4198A">
        <w:rPr>
          <w:lang w:val="hr-HR"/>
        </w:rPr>
        <w:t xml:space="preserve"> </w:t>
      </w:r>
      <w:r w:rsidR="00A577E3">
        <w:rPr>
          <w:lang w:val="hr-HR"/>
        </w:rPr>
        <w:t>mješovito</w:t>
      </w:r>
      <w:r w:rsidR="00BB585C">
        <w:rPr>
          <w:lang w:val="hr-HR"/>
        </w:rPr>
        <w:t>. Više fotonaponskih panela</w:t>
      </w:r>
      <w:r w:rsidR="00513FC2">
        <w:rPr>
          <w:lang w:val="hr-HR"/>
        </w:rPr>
        <w:t xml:space="preserve"> koji su</w:t>
      </w:r>
      <w:r w:rsidR="00BB585C">
        <w:rPr>
          <w:lang w:val="hr-HR"/>
        </w:rPr>
        <w:t xml:space="preserve"> spojeni u seriju čine</w:t>
      </w:r>
      <w:r w:rsidR="00B20ED7">
        <w:rPr>
          <w:lang w:val="hr-HR"/>
        </w:rPr>
        <w:t xml:space="preserve"> niz</w:t>
      </w:r>
      <w:r w:rsidR="00BB585C">
        <w:rPr>
          <w:lang w:val="hr-HR"/>
        </w:rPr>
        <w:t xml:space="preserve"> fotonaponski</w:t>
      </w:r>
      <w:r w:rsidR="00B20ED7">
        <w:rPr>
          <w:lang w:val="hr-HR"/>
        </w:rPr>
        <w:t>h</w:t>
      </w:r>
      <w:r w:rsidR="00BB585C">
        <w:rPr>
          <w:lang w:val="hr-HR"/>
        </w:rPr>
        <w:t xml:space="preserve"> </w:t>
      </w:r>
      <w:r w:rsidR="00B20ED7">
        <w:rPr>
          <w:lang w:val="hr-HR"/>
        </w:rPr>
        <w:t>panela</w:t>
      </w:r>
      <w:r w:rsidR="00BB585C">
        <w:rPr>
          <w:lang w:val="hr-HR"/>
        </w:rPr>
        <w:t>.</w:t>
      </w:r>
      <w:r w:rsidR="00032A93" w:rsidRPr="00C4198A">
        <w:rPr>
          <w:lang w:val="hr-HR"/>
        </w:rPr>
        <w:t xml:space="preserve"> Na slici</w:t>
      </w:r>
      <w:r w:rsidR="00DC32E4">
        <w:rPr>
          <w:lang w:val="hr-HR"/>
        </w:rPr>
        <w:t> </w:t>
      </w:r>
      <w:r w:rsidR="00032A93" w:rsidRPr="00C4198A">
        <w:rPr>
          <w:lang w:val="hr-HR"/>
        </w:rPr>
        <w:t>2.</w:t>
      </w:r>
      <w:r w:rsidR="003E15A5">
        <w:rPr>
          <w:lang w:val="hr-HR"/>
        </w:rPr>
        <w:t>6</w:t>
      </w:r>
      <w:r w:rsidR="00032A93" w:rsidRPr="00C4198A">
        <w:rPr>
          <w:lang w:val="hr-HR"/>
        </w:rPr>
        <w:t xml:space="preserve"> prikazana je nadomjesna shema</w:t>
      </w:r>
      <w:r w:rsidR="00377DD1">
        <w:rPr>
          <w:lang w:val="hr-HR"/>
        </w:rPr>
        <w:t xml:space="preserve"> niza koji se sastoji</w:t>
      </w:r>
      <w:r w:rsidR="00613C11">
        <w:rPr>
          <w:lang w:val="hr-HR"/>
        </w:rPr>
        <w:t xml:space="preserve"> od</w:t>
      </w:r>
      <w:r w:rsidR="00032A93" w:rsidRPr="00C4198A">
        <w:rPr>
          <w:lang w:val="hr-HR"/>
        </w:rPr>
        <w:t xml:space="preserve"> </w:t>
      </w:r>
      <w:r w:rsidR="00FE50E4" w:rsidRPr="00C4198A">
        <w:rPr>
          <w:i/>
          <w:iCs/>
          <w:lang w:val="hr-HR"/>
        </w:rPr>
        <w:t>N</w:t>
      </w:r>
      <w:r w:rsidR="00FE50E4" w:rsidRPr="00C4198A">
        <w:rPr>
          <w:i/>
          <w:iCs/>
          <w:vertAlign w:val="subscript"/>
          <w:lang w:val="hr-HR"/>
        </w:rPr>
        <w:t>ser</w:t>
      </w:r>
      <w:r w:rsidR="00032A93" w:rsidRPr="00C4198A">
        <w:rPr>
          <w:lang w:val="hr-HR"/>
        </w:rPr>
        <w:t xml:space="preserve"> serijski spojen</w:t>
      </w:r>
      <w:r w:rsidR="00FE50E4" w:rsidRPr="00C4198A">
        <w:rPr>
          <w:lang w:val="hr-HR"/>
        </w:rPr>
        <w:t>ih</w:t>
      </w:r>
      <w:r w:rsidR="00032A93" w:rsidRPr="00C4198A">
        <w:rPr>
          <w:lang w:val="hr-HR"/>
        </w:rPr>
        <w:t xml:space="preserve"> fotonaponsk</w:t>
      </w:r>
      <w:r w:rsidR="00FE50E4" w:rsidRPr="00C4198A">
        <w:rPr>
          <w:lang w:val="hr-HR"/>
        </w:rPr>
        <w:t>ih</w:t>
      </w:r>
      <w:r w:rsidR="00032A93" w:rsidRPr="00C4198A">
        <w:rPr>
          <w:lang w:val="hr-HR"/>
        </w:rPr>
        <w:t xml:space="preserve"> panela</w:t>
      </w:r>
      <w:r w:rsidR="00991186" w:rsidRPr="00C4198A">
        <w:rPr>
          <w:lang w:val="hr-HR"/>
        </w:rPr>
        <w:t>, pri čemu su karakteristike svih panela jednake.</w:t>
      </w:r>
      <w:r w:rsidR="00EA645C" w:rsidRPr="00C4198A">
        <w:rPr>
          <w:lang w:val="hr-HR"/>
        </w:rPr>
        <w:t xml:space="preserve"> Izlazni napon</w:t>
      </w:r>
      <w:r w:rsidR="009A4D58">
        <w:rPr>
          <w:lang w:val="hr-HR"/>
        </w:rPr>
        <w:t xml:space="preserve"> niza</w:t>
      </w:r>
      <w:r w:rsidR="00EA645C" w:rsidRPr="00C4198A">
        <w:rPr>
          <w:lang w:val="hr-HR"/>
        </w:rPr>
        <w:t xml:space="preserve"> </w:t>
      </w:r>
      <w:r w:rsidR="00B75B5D">
        <w:rPr>
          <w:lang w:val="hr-HR"/>
        </w:rPr>
        <w:t>fotonaponsk</w:t>
      </w:r>
      <w:r w:rsidR="009A4D58">
        <w:rPr>
          <w:lang w:val="hr-HR"/>
        </w:rPr>
        <w:t>ih</w:t>
      </w:r>
      <w:r w:rsidR="00B75B5D">
        <w:rPr>
          <w:lang w:val="hr-HR"/>
        </w:rPr>
        <w:t xml:space="preserve"> </w:t>
      </w:r>
      <w:r w:rsidR="009A4D58">
        <w:rPr>
          <w:lang w:val="hr-HR"/>
        </w:rPr>
        <w:t>panela</w:t>
      </w:r>
      <w:r w:rsidR="00EA645C" w:rsidRPr="00C4198A">
        <w:rPr>
          <w:lang w:val="hr-HR"/>
        </w:rPr>
        <w:t xml:space="preserve"> je </w:t>
      </w:r>
      <w:r w:rsidR="00EA645C" w:rsidRPr="00C4198A">
        <w:rPr>
          <w:i/>
          <w:iCs/>
          <w:lang w:val="hr-HR"/>
        </w:rPr>
        <w:t>N</w:t>
      </w:r>
      <w:r w:rsidR="00EA645C" w:rsidRPr="00C4198A">
        <w:rPr>
          <w:i/>
          <w:iCs/>
          <w:vertAlign w:val="subscript"/>
          <w:lang w:val="hr-HR"/>
        </w:rPr>
        <w:t>ser</w:t>
      </w:r>
      <w:r w:rsidR="00EA645C" w:rsidRPr="00C4198A">
        <w:rPr>
          <w:lang w:val="hr-HR"/>
        </w:rPr>
        <w:t xml:space="preserve"> puta veći od napona jednog fotonaponskog panela, dok je </w:t>
      </w:r>
      <w:r w:rsidR="00991186" w:rsidRPr="00C4198A">
        <w:rPr>
          <w:lang w:val="hr-HR"/>
        </w:rPr>
        <w:t xml:space="preserve">izlazna struja jednaka struji </w:t>
      </w:r>
      <w:r w:rsidR="00D2210E" w:rsidRPr="00C4198A">
        <w:rPr>
          <w:lang w:val="hr-HR"/>
        </w:rPr>
        <w:t>koju ima jedan panel.</w:t>
      </w:r>
      <w:r w:rsidR="00471DBB">
        <w:rPr>
          <w:lang w:val="hr-HR"/>
        </w:rPr>
        <w:t xml:space="preserve"> Iz ovoga slijedi da </w:t>
      </w:r>
      <w:r w:rsidR="001E52F2">
        <w:rPr>
          <w:lang w:val="hr-HR"/>
        </w:rPr>
        <w:t>je snaga niza</w:t>
      </w:r>
      <w:r w:rsidR="00E779B5">
        <w:rPr>
          <w:lang w:val="hr-HR"/>
        </w:rPr>
        <w:t xml:space="preserve"> panela</w:t>
      </w:r>
      <w:r w:rsidR="00471DBB">
        <w:rPr>
          <w:lang w:val="hr-HR"/>
        </w:rPr>
        <w:t xml:space="preserve"> </w:t>
      </w:r>
      <w:r w:rsidR="00471DBB" w:rsidRPr="00EF7893">
        <w:rPr>
          <w:i/>
          <w:iCs/>
          <w:lang w:val="hr-HR"/>
        </w:rPr>
        <w:t>N</w:t>
      </w:r>
      <w:r w:rsidR="00471DBB" w:rsidRPr="00EF7893">
        <w:rPr>
          <w:i/>
          <w:iCs/>
          <w:vertAlign w:val="subscript"/>
          <w:lang w:val="hr-HR"/>
        </w:rPr>
        <w:t>ser</w:t>
      </w:r>
      <w:r w:rsidR="00471DBB">
        <w:rPr>
          <w:lang w:val="hr-HR"/>
        </w:rPr>
        <w:t xml:space="preserve"> puta</w:t>
      </w:r>
      <w:r w:rsidR="001E52F2">
        <w:rPr>
          <w:lang w:val="hr-HR"/>
        </w:rPr>
        <w:t xml:space="preserve"> veća od snage jednog panela</w:t>
      </w:r>
      <w:r w:rsidR="00471DBB">
        <w:rPr>
          <w:lang w:val="hr-HR"/>
        </w:rPr>
        <w:t>.</w:t>
      </w:r>
    </w:p>
    <w:p w14:paraId="058C6976" w14:textId="18FB6C6C" w:rsidR="00910FB9" w:rsidRPr="00C4198A" w:rsidRDefault="00A114D9" w:rsidP="000470AF">
      <w:pPr>
        <w:spacing w:before="240"/>
        <w:jc w:val="center"/>
        <w:rPr>
          <w:lang w:val="hr-HR"/>
        </w:rPr>
      </w:pPr>
      <w:r>
        <w:object w:dxaOrig="5611" w:dyaOrig="2191" w14:anchorId="3AF4E124">
          <v:shape id="_x0000_i1042" type="#_x0000_t75" style="width:250.45pt;height:95.8pt" o:ole="">
            <v:imagedata r:id="rId44" o:title="" croptop="2994f" cropbottom="5329f" cropleft="6927f"/>
          </v:shape>
          <o:OLEObject Type="Embed" ProgID="Visio.Drawing.15" ShapeID="_x0000_i1042" DrawAspect="Content" ObjectID="_1684304434" r:id="rId45"/>
        </w:object>
      </w:r>
    </w:p>
    <w:p w14:paraId="4F7589B3" w14:textId="1D082B2C" w:rsidR="006331F2" w:rsidRPr="00C4198A" w:rsidRDefault="009F2C57" w:rsidP="00B85057">
      <w:pPr>
        <w:spacing w:before="120" w:after="240"/>
        <w:jc w:val="center"/>
        <w:rPr>
          <w:lang w:val="hr-HR"/>
        </w:rPr>
      </w:pPr>
      <w:r w:rsidRPr="00C4198A">
        <w:rPr>
          <w:i/>
          <w:iCs/>
          <w:lang w:val="hr-HR"/>
        </w:rPr>
        <w:t>Slika 2.</w:t>
      </w:r>
      <w:r w:rsidR="003E15A5">
        <w:rPr>
          <w:i/>
          <w:iCs/>
          <w:lang w:val="hr-HR"/>
        </w:rPr>
        <w:t>6</w:t>
      </w:r>
      <w:r w:rsidR="007A742B" w:rsidRPr="00C4198A">
        <w:rPr>
          <w:i/>
          <w:iCs/>
          <w:lang w:val="hr-HR"/>
        </w:rPr>
        <w:t>.</w:t>
      </w:r>
      <w:r w:rsidRPr="00C4198A">
        <w:rPr>
          <w:i/>
          <w:iCs/>
          <w:lang w:val="hr-HR"/>
        </w:rPr>
        <w:t xml:space="preserve"> </w:t>
      </w:r>
      <w:r w:rsidR="00FD1718" w:rsidRPr="00C4198A">
        <w:rPr>
          <w:i/>
          <w:iCs/>
          <w:lang w:val="hr-HR"/>
        </w:rPr>
        <w:t>Nadomjesna shema</w:t>
      </w:r>
      <w:r w:rsidR="00C47B27">
        <w:rPr>
          <w:i/>
          <w:iCs/>
          <w:lang w:val="hr-HR"/>
        </w:rPr>
        <w:t xml:space="preserve"> niza</w:t>
      </w:r>
      <w:r w:rsidR="00FD1718" w:rsidRPr="00C4198A">
        <w:rPr>
          <w:i/>
          <w:iCs/>
          <w:lang w:val="hr-HR"/>
        </w:rPr>
        <w:t xml:space="preserve"> </w:t>
      </w:r>
      <w:r w:rsidR="00D52758" w:rsidRPr="00C4198A">
        <w:rPr>
          <w:i/>
          <w:iCs/>
          <w:lang w:val="hr-HR"/>
        </w:rPr>
        <w:t>fotonaponskih</w:t>
      </w:r>
      <w:r w:rsidR="00FD1718" w:rsidRPr="00C4198A">
        <w:rPr>
          <w:i/>
          <w:iCs/>
          <w:lang w:val="hr-HR"/>
        </w:rPr>
        <w:t xml:space="preserve"> panela</w:t>
      </w:r>
      <w:r w:rsidR="000C1B06" w:rsidRPr="00C4198A">
        <w:rPr>
          <w:i/>
          <w:iCs/>
          <w:lang w:val="hr-HR"/>
        </w:rPr>
        <w:t xml:space="preserve"> </w:t>
      </w:r>
      <w:r w:rsidR="00417905" w:rsidRPr="00C4198A">
        <w:rPr>
          <w:lang w:val="hr-HR"/>
        </w:rPr>
        <w:fldChar w:fldCharType="begin"/>
      </w:r>
      <w:r w:rsidR="00F91C1E">
        <w:rPr>
          <w:lang w:val="hr-HR"/>
        </w:rPr>
        <w:instrText xml:space="preserve"> ADDIN EN.CITE &lt;EndNote&gt;&lt;Cite&gt;&lt;Author&gt;Villalva&lt;/Author&gt;&lt;Year&gt;2009&lt;/Year&gt;&lt;RecNum&gt;2&lt;/RecNum&gt;&lt;DisplayText&gt;[8]&lt;/DisplayText&gt;&lt;record&gt;&lt;rec-number&gt;2&lt;/rec-number&gt;&lt;foreign-keys&gt;&lt;key app="EN" db-id="pswa0pzavws0pgefsz5pvawev2tddtx2sfa5" timestamp="1600238680"&gt;2&lt;/key&gt;&lt;/foreign-keys&gt;&lt;ref-type name="Conference Proceedings"&gt;10&lt;/ref-type&gt;&lt;contributors&gt;&lt;authors&gt;&lt;author&gt;M. G. Villalva&lt;/author&gt;&lt;author&gt;J. R. Gazoli&lt;/author&gt;&lt;author&gt;E. R. Filho&lt;/author&gt;&lt;/authors&gt;&lt;/contributors&gt;&lt;titles&gt;&lt;title&gt;Modeling and circuit-based simulation of photovoltaic arrays&lt;/title&gt;&lt;secondary-title&gt;2009 Brazilian Power Electronics Conference&lt;/secondary-title&gt;&lt;alt-title&gt;2009 Brazilian Power Electronics Conference&lt;/alt-title&gt;&lt;/titles&gt;&lt;pages&gt;1244-1254&lt;/pages&gt;&lt;keywords&gt;&lt;keyword&gt;photovoltaic cells&lt;/keyword&gt;&lt;keyword&gt;photovoltaic arrays&lt;/keyword&gt;&lt;keyword&gt;circuit simulator&lt;/keyword&gt;&lt;keyword&gt;circuit-based simulation&lt;/keyword&gt;&lt;keyword&gt;power electronics designers&lt;/keyword&gt;&lt;keyword&gt;Circuit simulation&lt;/keyword&gt;&lt;keyword&gt;Photovoltaic systems&lt;/keyword&gt;&lt;keyword&gt;Solar power generation&lt;/keyword&gt;&lt;keyword&gt;Equations&lt;/keyword&gt;&lt;keyword&gt;Diodes&lt;/keyword&gt;&lt;keyword&gt;Equivalent circuits&lt;/keyword&gt;&lt;keyword&gt;Mathematical model&lt;/keyword&gt;&lt;keyword&gt;Energy conversion&lt;/keyword&gt;&lt;keyword&gt;Optical arrays&lt;/keyword&gt;&lt;keyword&gt;PV array&lt;/keyword&gt;&lt;keyword&gt;modeling&lt;/keyword&gt;&lt;keyword&gt;simulation&lt;/keyword&gt;&lt;/keywords&gt;&lt;dates&gt;&lt;year&gt;2009&lt;/year&gt;&lt;pub-dates&gt;&lt;date&gt;27 Sept.-1 Oct. 2009&lt;/date&gt;&lt;/pub-dates&gt;&lt;/dates&gt;&lt;isbn&gt;2165-0454&lt;/isbn&gt;&lt;urls&gt;&lt;/urls&gt;&lt;electronic-resource-num&gt;10.1109/COBEP.2009.5347680&lt;/electronic-resource-num&gt;&lt;/record&gt;&lt;/Cite&gt;&lt;/EndNote&gt;</w:instrText>
      </w:r>
      <w:r w:rsidR="00417905" w:rsidRPr="00C4198A">
        <w:rPr>
          <w:lang w:val="hr-HR"/>
        </w:rPr>
        <w:fldChar w:fldCharType="separate"/>
      </w:r>
      <w:r w:rsidR="00F91C1E">
        <w:rPr>
          <w:noProof/>
          <w:lang w:val="hr-HR"/>
        </w:rPr>
        <w:t>[8]</w:t>
      </w:r>
      <w:r w:rsidR="00417905" w:rsidRPr="00C4198A">
        <w:rPr>
          <w:lang w:val="hr-HR"/>
        </w:rPr>
        <w:fldChar w:fldCharType="end"/>
      </w:r>
    </w:p>
    <w:p w14:paraId="2873117D" w14:textId="06D1CD5C" w:rsidR="00021A3B" w:rsidRPr="000470AF" w:rsidRDefault="00AE3B28" w:rsidP="00971AC6">
      <w:pPr>
        <w:spacing w:after="120"/>
        <w:rPr>
          <w:lang w:val="hr-HR"/>
        </w:rPr>
      </w:pPr>
      <w:r>
        <w:rPr>
          <w:lang w:val="hr-HR"/>
        </w:rPr>
        <w:tab/>
      </w:r>
      <w:r w:rsidR="002B222F">
        <w:rPr>
          <w:lang w:val="hr-HR"/>
        </w:rPr>
        <w:t xml:space="preserve">Kod spajanja panela serijski napon se povećava dok struja ostaje ista. </w:t>
      </w:r>
      <w:r w:rsidR="00154BCC">
        <w:rPr>
          <w:lang w:val="hr-HR"/>
        </w:rPr>
        <w:t xml:space="preserve">S druge strane, </w:t>
      </w:r>
      <w:r w:rsidR="002B222F">
        <w:rPr>
          <w:lang w:val="hr-HR"/>
        </w:rPr>
        <w:t xml:space="preserve">kod </w:t>
      </w:r>
      <w:r w:rsidR="00340F8E">
        <w:rPr>
          <w:lang w:val="hr-HR"/>
        </w:rPr>
        <w:t xml:space="preserve">paralelnog spajanja panela </w:t>
      </w:r>
      <w:r w:rsidR="00FE1B03">
        <w:rPr>
          <w:lang w:val="hr-HR"/>
        </w:rPr>
        <w:t>struja se povećava a napon ostaje isti</w:t>
      </w:r>
      <w:r w:rsidR="00340F8E">
        <w:rPr>
          <w:lang w:val="hr-HR"/>
        </w:rPr>
        <w:t xml:space="preserve">. </w:t>
      </w:r>
      <w:r w:rsidR="00241CAB" w:rsidRPr="00C4198A">
        <w:rPr>
          <w:lang w:val="hr-HR"/>
        </w:rPr>
        <w:t>Slika</w:t>
      </w:r>
      <w:r w:rsidR="002D4890">
        <w:rPr>
          <w:lang w:val="hr-HR"/>
        </w:rPr>
        <w:t> </w:t>
      </w:r>
      <w:r w:rsidR="00241CAB" w:rsidRPr="00C4198A">
        <w:rPr>
          <w:lang w:val="hr-HR"/>
        </w:rPr>
        <w:t>2.</w:t>
      </w:r>
      <w:r w:rsidR="00E74256">
        <w:rPr>
          <w:lang w:val="hr-HR"/>
        </w:rPr>
        <w:t>7</w:t>
      </w:r>
      <w:r w:rsidR="00241CAB" w:rsidRPr="00C4198A">
        <w:rPr>
          <w:lang w:val="hr-HR"/>
        </w:rPr>
        <w:t xml:space="preserve"> prikazuje nadomjesnu shemu </w:t>
      </w:r>
      <w:r w:rsidR="00241CAB" w:rsidRPr="00C4198A">
        <w:rPr>
          <w:i/>
          <w:iCs/>
          <w:lang w:val="hr-HR"/>
        </w:rPr>
        <w:t>N</w:t>
      </w:r>
      <w:r w:rsidR="00241CAB" w:rsidRPr="00C4198A">
        <w:rPr>
          <w:i/>
          <w:iCs/>
          <w:vertAlign w:val="subscript"/>
          <w:lang w:val="hr-HR"/>
        </w:rPr>
        <w:t>par</w:t>
      </w:r>
      <w:r w:rsidR="00241CAB" w:rsidRPr="00C4198A">
        <w:rPr>
          <w:lang w:val="hr-HR"/>
        </w:rPr>
        <w:t xml:space="preserve"> paralelno spojenih fotonaponskih panela, pri čemu su karakteristike svih panela jednake</w:t>
      </w:r>
      <w:r w:rsidR="00E17A17" w:rsidRPr="00C4198A">
        <w:rPr>
          <w:lang w:val="hr-HR"/>
        </w:rPr>
        <w:t xml:space="preserve">. </w:t>
      </w:r>
      <w:r w:rsidR="003B687A" w:rsidRPr="00C4198A">
        <w:rPr>
          <w:lang w:val="hr-HR"/>
        </w:rPr>
        <w:t>Budući da su fotonaponski paneli spojeni paralelno</w:t>
      </w:r>
      <w:r w:rsidR="00DC6D90">
        <w:rPr>
          <w:lang w:val="hr-HR"/>
        </w:rPr>
        <w:t>,</w:t>
      </w:r>
      <w:r w:rsidR="003B687A" w:rsidRPr="00C4198A">
        <w:rPr>
          <w:lang w:val="hr-HR"/>
        </w:rPr>
        <w:t xml:space="preserve"> izlazni napon svih panela je jedak naponu jednog panela, dok je ukupna izlazna struja </w:t>
      </w:r>
      <w:r w:rsidR="003B687A" w:rsidRPr="00C4198A">
        <w:rPr>
          <w:i/>
          <w:iCs/>
          <w:lang w:val="hr-HR"/>
        </w:rPr>
        <w:t>N</w:t>
      </w:r>
      <w:r w:rsidR="003B687A" w:rsidRPr="00C4198A">
        <w:rPr>
          <w:i/>
          <w:iCs/>
          <w:vertAlign w:val="subscript"/>
          <w:lang w:val="hr-HR"/>
        </w:rPr>
        <w:t>par</w:t>
      </w:r>
      <w:r w:rsidR="003B687A" w:rsidRPr="00C4198A">
        <w:rPr>
          <w:lang w:val="hr-HR"/>
        </w:rPr>
        <w:t xml:space="preserve"> puta veća od struje jednog</w:t>
      </w:r>
      <w:r w:rsidR="003C55A7" w:rsidRPr="00C4198A">
        <w:rPr>
          <w:lang w:val="hr-HR"/>
        </w:rPr>
        <w:t xml:space="preserve"> </w:t>
      </w:r>
      <w:r w:rsidR="00062BC9" w:rsidRPr="00C4198A">
        <w:rPr>
          <w:lang w:val="hr-HR"/>
        </w:rPr>
        <w:t>panela.</w:t>
      </w:r>
      <w:r w:rsidR="00882D99">
        <w:rPr>
          <w:lang w:val="hr-HR"/>
        </w:rPr>
        <w:t xml:space="preserve"> </w:t>
      </w:r>
      <w:r w:rsidR="00D23C42">
        <w:rPr>
          <w:lang w:val="hr-HR"/>
        </w:rPr>
        <w:t>Posljedično je</w:t>
      </w:r>
      <w:r w:rsidR="007B7537">
        <w:rPr>
          <w:lang w:val="hr-HR"/>
        </w:rPr>
        <w:t xml:space="preserve"> i</w:t>
      </w:r>
      <w:r w:rsidR="00D23C42">
        <w:rPr>
          <w:lang w:val="hr-HR"/>
        </w:rPr>
        <w:t xml:space="preserve"> snaga </w:t>
      </w:r>
      <w:r w:rsidR="00D23C42" w:rsidRPr="007B7537">
        <w:rPr>
          <w:i/>
          <w:iCs/>
          <w:lang w:val="hr-HR"/>
        </w:rPr>
        <w:t>N</w:t>
      </w:r>
      <w:r w:rsidR="00D23C42" w:rsidRPr="007B7537">
        <w:rPr>
          <w:i/>
          <w:iCs/>
          <w:vertAlign w:val="subscript"/>
          <w:lang w:val="hr-HR"/>
        </w:rPr>
        <w:t>par</w:t>
      </w:r>
      <w:r w:rsidR="00D23C42">
        <w:rPr>
          <w:lang w:val="hr-HR"/>
        </w:rPr>
        <w:t xml:space="preserve"> paralelno spojenih fotonaponskih panela </w:t>
      </w:r>
      <w:r w:rsidR="00D23C42" w:rsidRPr="00A80BC7">
        <w:rPr>
          <w:i/>
          <w:iCs/>
          <w:lang w:val="hr-HR"/>
        </w:rPr>
        <w:t>N</w:t>
      </w:r>
      <w:r w:rsidR="00D23C42" w:rsidRPr="00A80BC7">
        <w:rPr>
          <w:i/>
          <w:iCs/>
          <w:vertAlign w:val="subscript"/>
          <w:lang w:val="hr-HR"/>
        </w:rPr>
        <w:t>par</w:t>
      </w:r>
      <w:r w:rsidR="00D23C42">
        <w:rPr>
          <w:lang w:val="hr-HR"/>
        </w:rPr>
        <w:t xml:space="preserve"> puta veća od snage jednog panela.</w:t>
      </w:r>
    </w:p>
    <w:p w14:paraId="22EE51AF" w14:textId="31A5C76A" w:rsidR="007C637A" w:rsidRPr="00C4198A" w:rsidRDefault="00730279" w:rsidP="000470AF">
      <w:pPr>
        <w:spacing w:before="240"/>
        <w:jc w:val="center"/>
        <w:rPr>
          <w:lang w:val="hr-HR"/>
        </w:rPr>
      </w:pPr>
      <w:r>
        <w:object w:dxaOrig="5700" w:dyaOrig="2386" w14:anchorId="7BDEC221">
          <v:shape id="_x0000_i1043" type="#_x0000_t75" style="width:249.8pt;height:113.95pt" o:ole="">
            <v:imagedata r:id="rId46" o:title="" cropbottom="2800f" cropleft="6776f" cropright="1345f"/>
          </v:shape>
          <o:OLEObject Type="Embed" ProgID="Visio.Drawing.15" ShapeID="_x0000_i1043" DrawAspect="Content" ObjectID="_1684304435" r:id="rId47"/>
        </w:object>
      </w:r>
    </w:p>
    <w:p w14:paraId="36C4F8F2" w14:textId="2281AA9E" w:rsidR="0099617A" w:rsidRPr="00FE6DF9" w:rsidRDefault="008351E2" w:rsidP="00B85057">
      <w:pPr>
        <w:spacing w:before="120" w:after="240"/>
        <w:jc w:val="center"/>
        <w:rPr>
          <w:i/>
          <w:iCs/>
          <w:lang w:val="hr-HR"/>
        </w:rPr>
      </w:pPr>
      <w:r w:rsidRPr="00C4198A">
        <w:rPr>
          <w:i/>
          <w:iCs/>
          <w:lang w:val="hr-HR"/>
        </w:rPr>
        <w:t>Slika 2.</w:t>
      </w:r>
      <w:r w:rsidR="00E74256">
        <w:rPr>
          <w:i/>
          <w:iCs/>
          <w:lang w:val="hr-HR"/>
        </w:rPr>
        <w:t>7</w:t>
      </w:r>
      <w:r w:rsidRPr="00C4198A">
        <w:rPr>
          <w:i/>
          <w:iCs/>
          <w:lang w:val="hr-HR"/>
        </w:rPr>
        <w:t xml:space="preserve">. </w:t>
      </w:r>
      <w:r w:rsidR="000A2711" w:rsidRPr="00C4198A">
        <w:rPr>
          <w:i/>
          <w:iCs/>
          <w:lang w:val="hr-HR"/>
        </w:rPr>
        <w:t>Nadomjesna shema</w:t>
      </w:r>
      <w:r w:rsidR="00BE3B44">
        <w:rPr>
          <w:i/>
          <w:iCs/>
          <w:lang w:val="hr-HR"/>
        </w:rPr>
        <w:t xml:space="preserve"> </w:t>
      </w:r>
      <w:r w:rsidR="000A2711" w:rsidRPr="00C4198A">
        <w:rPr>
          <w:i/>
          <w:iCs/>
          <w:lang w:val="hr-HR"/>
        </w:rPr>
        <w:t>paralelno spojenih fotonaponskih panela</w:t>
      </w:r>
      <w:r w:rsidR="00EF6DE9" w:rsidRPr="00C4198A">
        <w:rPr>
          <w:i/>
          <w:iCs/>
          <w:lang w:val="hr-HR"/>
        </w:rPr>
        <w:t xml:space="preserve"> </w:t>
      </w:r>
      <w:r w:rsidR="00EF6DE9" w:rsidRPr="00C4198A">
        <w:rPr>
          <w:lang w:val="hr-HR"/>
        </w:rPr>
        <w:fldChar w:fldCharType="begin"/>
      </w:r>
      <w:r w:rsidR="00F91C1E">
        <w:rPr>
          <w:lang w:val="hr-HR"/>
        </w:rPr>
        <w:instrText xml:space="preserve"> ADDIN EN.CITE &lt;EndNote&gt;&lt;Cite&gt;&lt;Author&gt;Villalva&lt;/Author&gt;&lt;Year&gt;2009&lt;/Year&gt;&lt;RecNum&gt;2&lt;/RecNum&gt;&lt;DisplayText&gt;[8]&lt;/DisplayText&gt;&lt;record&gt;&lt;rec-number&gt;2&lt;/rec-number&gt;&lt;foreign-keys&gt;&lt;key app="EN" db-id="pswa0pzavws0pgefsz5pvawev2tddtx2sfa5" timestamp="1600238680"&gt;2&lt;/key&gt;&lt;/foreign-keys&gt;&lt;ref-type name="Conference Proceedings"&gt;10&lt;/ref-type&gt;&lt;contributors&gt;&lt;authors&gt;&lt;author&gt;M. G. Villalva&lt;/author&gt;&lt;author&gt;J. R. Gazoli&lt;/author&gt;&lt;author&gt;E. R. Filho&lt;/author&gt;&lt;/authors&gt;&lt;/contributors&gt;&lt;titles&gt;&lt;title&gt;Modeling and circuit-based simulation of photovoltaic arrays&lt;/title&gt;&lt;secondary-title&gt;2009 Brazilian Power Electronics Conference&lt;/secondary-title&gt;&lt;alt-title&gt;2009 Brazilian Power Electronics Conference&lt;/alt-title&gt;&lt;/titles&gt;&lt;pages&gt;1244-1254&lt;/pages&gt;&lt;keywords&gt;&lt;keyword&gt;photovoltaic cells&lt;/keyword&gt;&lt;keyword&gt;photovoltaic arrays&lt;/keyword&gt;&lt;keyword&gt;circuit simulator&lt;/keyword&gt;&lt;keyword&gt;circuit-based simulation&lt;/keyword&gt;&lt;keyword&gt;power electronics designers&lt;/keyword&gt;&lt;keyword&gt;Circuit simulation&lt;/keyword&gt;&lt;keyword&gt;Photovoltaic systems&lt;/keyword&gt;&lt;keyword&gt;Solar power generation&lt;/keyword&gt;&lt;keyword&gt;Equations&lt;/keyword&gt;&lt;keyword&gt;Diodes&lt;/keyword&gt;&lt;keyword&gt;Equivalent circuits&lt;/keyword&gt;&lt;keyword&gt;Mathematical model&lt;/keyword&gt;&lt;keyword&gt;Energy conversion&lt;/keyword&gt;&lt;keyword&gt;Optical arrays&lt;/keyword&gt;&lt;keyword&gt;PV array&lt;/keyword&gt;&lt;keyword&gt;modeling&lt;/keyword&gt;&lt;keyword&gt;simulation&lt;/keyword&gt;&lt;/keywords&gt;&lt;dates&gt;&lt;year&gt;2009&lt;/year&gt;&lt;pub-dates&gt;&lt;date&gt;27 Sept.-1 Oct. 2009&lt;/date&gt;&lt;/pub-dates&gt;&lt;/dates&gt;&lt;isbn&gt;2165-0454&lt;/isbn&gt;&lt;urls&gt;&lt;/urls&gt;&lt;electronic-resource-num&gt;10.1109/COBEP.2009.5347680&lt;/electronic-resource-num&gt;&lt;/record&gt;&lt;/Cite&gt;&lt;/EndNote&gt;</w:instrText>
      </w:r>
      <w:r w:rsidR="00EF6DE9" w:rsidRPr="00C4198A">
        <w:rPr>
          <w:lang w:val="hr-HR"/>
        </w:rPr>
        <w:fldChar w:fldCharType="separate"/>
      </w:r>
      <w:r w:rsidR="00F91C1E">
        <w:rPr>
          <w:noProof/>
          <w:lang w:val="hr-HR"/>
        </w:rPr>
        <w:t>[8]</w:t>
      </w:r>
      <w:r w:rsidR="00EF6DE9" w:rsidRPr="00C4198A">
        <w:rPr>
          <w:lang w:val="hr-HR"/>
        </w:rPr>
        <w:fldChar w:fldCharType="end"/>
      </w:r>
    </w:p>
    <w:p w14:paraId="7F21FBE5" w14:textId="0F224FB0" w:rsidR="004547B8" w:rsidRPr="00C4198A" w:rsidRDefault="00AE3B28" w:rsidP="00971AC6">
      <w:pPr>
        <w:spacing w:after="120"/>
        <w:rPr>
          <w:lang w:val="hr-HR"/>
        </w:rPr>
      </w:pPr>
      <w:r>
        <w:rPr>
          <w:lang w:val="hr-HR"/>
        </w:rPr>
        <w:tab/>
      </w:r>
      <w:r w:rsidR="00524379">
        <w:rPr>
          <w:lang w:val="hr-HR"/>
        </w:rPr>
        <w:t>Spajanjem</w:t>
      </w:r>
      <w:r w:rsidR="0072277F">
        <w:rPr>
          <w:lang w:val="hr-HR"/>
        </w:rPr>
        <w:t xml:space="preserve"> više nizova </w:t>
      </w:r>
      <w:r w:rsidR="00831A4C">
        <w:rPr>
          <w:lang w:val="hr-HR"/>
        </w:rPr>
        <w:t>fotonaponskih panela</w:t>
      </w:r>
      <w:r w:rsidR="0072277F">
        <w:rPr>
          <w:lang w:val="hr-HR"/>
        </w:rPr>
        <w:t xml:space="preserve"> paralelno</w:t>
      </w:r>
      <w:r w:rsidR="00B41BAD">
        <w:rPr>
          <w:lang w:val="hr-HR"/>
        </w:rPr>
        <w:t xml:space="preserve"> u fotonaponska polja</w:t>
      </w:r>
      <w:r w:rsidR="00917A58">
        <w:rPr>
          <w:lang w:val="hr-HR"/>
        </w:rPr>
        <w:t xml:space="preserve"> dodatno</w:t>
      </w:r>
      <w:r w:rsidR="0072277F">
        <w:rPr>
          <w:lang w:val="hr-HR"/>
        </w:rPr>
        <w:t xml:space="preserve"> se poveća</w:t>
      </w:r>
      <w:r w:rsidR="00917A58">
        <w:rPr>
          <w:lang w:val="hr-HR"/>
        </w:rPr>
        <w:t>va</w:t>
      </w:r>
      <w:r w:rsidR="0072277F">
        <w:rPr>
          <w:lang w:val="hr-HR"/>
        </w:rPr>
        <w:t xml:space="preserve"> izlazna snaga.</w:t>
      </w:r>
      <w:r w:rsidR="007E2AD9">
        <w:rPr>
          <w:lang w:val="hr-HR"/>
        </w:rPr>
        <w:t xml:space="preserve"> Na slici 2.</w:t>
      </w:r>
      <w:r w:rsidR="00514BF0">
        <w:rPr>
          <w:lang w:val="hr-HR"/>
        </w:rPr>
        <w:t>8</w:t>
      </w:r>
      <w:r w:rsidR="007E2AD9">
        <w:rPr>
          <w:lang w:val="hr-HR"/>
        </w:rPr>
        <w:t xml:space="preserve"> prikazana je nadomjesna shema</w:t>
      </w:r>
      <w:r w:rsidR="00D7151A">
        <w:rPr>
          <w:lang w:val="hr-HR"/>
        </w:rPr>
        <w:t xml:space="preserve"> fotonaponskog polja koje se sastoji od</w:t>
      </w:r>
      <w:r w:rsidR="007E2AD9">
        <w:rPr>
          <w:lang w:val="hr-HR"/>
        </w:rPr>
        <w:t xml:space="preserve"> </w:t>
      </w:r>
      <w:r w:rsidR="007E2AD9" w:rsidRPr="007E2AD9">
        <w:rPr>
          <w:i/>
          <w:iCs/>
          <w:lang w:val="hr-HR"/>
        </w:rPr>
        <w:t>N</w:t>
      </w:r>
      <w:r w:rsidR="007E2AD9" w:rsidRPr="007E2AD9">
        <w:rPr>
          <w:i/>
          <w:iCs/>
          <w:vertAlign w:val="subscript"/>
          <w:lang w:val="hr-HR"/>
        </w:rPr>
        <w:t>par</w:t>
      </w:r>
      <w:r w:rsidR="007E2AD9">
        <w:rPr>
          <w:lang w:val="hr-HR"/>
        </w:rPr>
        <w:t xml:space="preserve"> paralelno </w:t>
      </w:r>
      <w:r w:rsidR="00655063">
        <w:rPr>
          <w:lang w:val="hr-HR"/>
        </w:rPr>
        <w:t>spojenih</w:t>
      </w:r>
      <w:r w:rsidR="007E2AD9">
        <w:rPr>
          <w:lang w:val="hr-HR"/>
        </w:rPr>
        <w:t xml:space="preserve"> </w:t>
      </w:r>
      <w:r w:rsidR="00D7151A">
        <w:rPr>
          <w:lang w:val="hr-HR"/>
        </w:rPr>
        <w:t>nizova fotonaponskih panela</w:t>
      </w:r>
      <w:r w:rsidR="007E2AD9">
        <w:rPr>
          <w:lang w:val="hr-HR"/>
        </w:rPr>
        <w:t>.</w:t>
      </w:r>
      <w:r w:rsidR="00E332FD">
        <w:rPr>
          <w:lang w:val="hr-HR"/>
        </w:rPr>
        <w:t xml:space="preserve"> Svaki</w:t>
      </w:r>
      <w:r w:rsidR="007E3E82">
        <w:rPr>
          <w:lang w:val="hr-HR"/>
        </w:rPr>
        <w:t xml:space="preserve"> niz sastoji se od </w:t>
      </w:r>
      <w:r w:rsidR="007E3E82" w:rsidRPr="008F691A">
        <w:rPr>
          <w:i/>
          <w:iCs/>
          <w:lang w:val="hr-HR"/>
        </w:rPr>
        <w:t>N</w:t>
      </w:r>
      <w:r w:rsidR="007E3E82" w:rsidRPr="008F691A">
        <w:rPr>
          <w:i/>
          <w:iCs/>
          <w:vertAlign w:val="subscript"/>
          <w:lang w:val="hr-HR"/>
        </w:rPr>
        <w:t>ser</w:t>
      </w:r>
      <w:r w:rsidR="007E3E82">
        <w:rPr>
          <w:lang w:val="hr-HR"/>
        </w:rPr>
        <w:t xml:space="preserve"> serijskih </w:t>
      </w:r>
      <w:r w:rsidR="00655063">
        <w:rPr>
          <w:lang w:val="hr-HR"/>
        </w:rPr>
        <w:t>spojenih</w:t>
      </w:r>
      <w:r w:rsidR="007E3E82">
        <w:rPr>
          <w:lang w:val="hr-HR"/>
        </w:rPr>
        <w:t xml:space="preserve"> fotonaponskih panela, pri čemu su karakteristike svih panela jednake.</w:t>
      </w:r>
      <w:r w:rsidR="00E332FD">
        <w:rPr>
          <w:lang w:val="hr-HR"/>
        </w:rPr>
        <w:t xml:space="preserve"> </w:t>
      </w:r>
      <w:r w:rsidR="00FE646E">
        <w:rPr>
          <w:lang w:val="hr-HR"/>
        </w:rPr>
        <w:t>Izlazna snaga</w:t>
      </w:r>
      <w:r w:rsidR="00910A12">
        <w:rPr>
          <w:lang w:val="hr-HR"/>
        </w:rPr>
        <w:t xml:space="preserve"> </w:t>
      </w:r>
      <w:r w:rsidR="0069350E">
        <w:rPr>
          <w:lang w:val="hr-HR"/>
        </w:rPr>
        <w:t xml:space="preserve">fotonaponskog polja </w:t>
      </w:r>
      <w:r w:rsidR="00FE646E">
        <w:rPr>
          <w:lang w:val="hr-HR"/>
        </w:rPr>
        <w:t xml:space="preserve">je </w:t>
      </w:r>
      <w:r w:rsidR="00FE646E" w:rsidRPr="003A1B87">
        <w:rPr>
          <w:i/>
          <w:iCs/>
          <w:lang w:val="hr-HR"/>
        </w:rPr>
        <w:t>N</w:t>
      </w:r>
      <w:r w:rsidR="00FE646E" w:rsidRPr="003A1B87">
        <w:rPr>
          <w:i/>
          <w:iCs/>
          <w:vertAlign w:val="subscript"/>
          <w:lang w:val="hr-HR"/>
        </w:rPr>
        <w:t>ser</w:t>
      </w:r>
      <w:r w:rsidR="00FE646E" w:rsidRPr="003A1B87">
        <w:rPr>
          <w:i/>
          <w:iCs/>
          <w:lang w:val="hr-HR"/>
        </w:rPr>
        <w:t>N</w:t>
      </w:r>
      <w:r w:rsidR="00FE646E" w:rsidRPr="003A1B87">
        <w:rPr>
          <w:i/>
          <w:iCs/>
          <w:vertAlign w:val="subscript"/>
          <w:lang w:val="hr-HR"/>
        </w:rPr>
        <w:t>par</w:t>
      </w:r>
      <w:r w:rsidR="00FE646E">
        <w:rPr>
          <w:lang w:val="hr-HR"/>
        </w:rPr>
        <w:t xml:space="preserve"> puta veća od snage jednog fotonaponskog panela.</w:t>
      </w:r>
    </w:p>
    <w:p w14:paraId="2B67A873" w14:textId="7BF62C28" w:rsidR="004D35B5" w:rsidRPr="00C4198A" w:rsidRDefault="00E03996" w:rsidP="00914D2E">
      <w:pPr>
        <w:spacing w:before="240"/>
        <w:jc w:val="center"/>
        <w:rPr>
          <w:lang w:val="hr-HR"/>
        </w:rPr>
      </w:pPr>
      <w:r>
        <w:object w:dxaOrig="6420" w:dyaOrig="2356" w14:anchorId="79D7E940">
          <v:shape id="_x0000_i1044" type="#_x0000_t75" style="width:292.4pt;height:117.7pt" o:ole="">
            <v:imagedata r:id="rId48" o:title="" cropleft="5755f"/>
          </v:shape>
          <o:OLEObject Type="Embed" ProgID="Visio.Drawing.15" ShapeID="_x0000_i1044" DrawAspect="Content" ObjectID="_1684304436" r:id="rId49"/>
        </w:object>
      </w:r>
    </w:p>
    <w:p w14:paraId="5D276675" w14:textId="33BCDBBB" w:rsidR="00791363" w:rsidRDefault="00B84D0D" w:rsidP="00B85057">
      <w:pPr>
        <w:spacing w:before="120" w:after="240"/>
        <w:jc w:val="center"/>
        <w:rPr>
          <w:lang w:val="hr-HR"/>
        </w:rPr>
      </w:pPr>
      <w:r w:rsidRPr="00C56067">
        <w:rPr>
          <w:i/>
          <w:iCs/>
          <w:lang w:val="hr-HR"/>
        </w:rPr>
        <w:t>Slika 2.</w:t>
      </w:r>
      <w:r w:rsidR="004A1DF4" w:rsidRPr="00C56067">
        <w:rPr>
          <w:i/>
          <w:iCs/>
          <w:lang w:val="hr-HR"/>
        </w:rPr>
        <w:t>8</w:t>
      </w:r>
      <w:r w:rsidR="00C4198A" w:rsidRPr="00C56067">
        <w:rPr>
          <w:i/>
          <w:iCs/>
          <w:lang w:val="hr-HR"/>
        </w:rPr>
        <w:t xml:space="preserve">. Nadomjesna shema </w:t>
      </w:r>
      <w:r w:rsidR="00E23B4D" w:rsidRPr="00C56067">
        <w:rPr>
          <w:i/>
          <w:iCs/>
          <w:lang w:val="hr-HR"/>
        </w:rPr>
        <w:t>fotonaponskog polja</w:t>
      </w:r>
      <w:r w:rsidR="00582A0B" w:rsidRPr="00C56067">
        <w:rPr>
          <w:i/>
          <w:iCs/>
          <w:lang w:val="hr-HR"/>
        </w:rPr>
        <w:t xml:space="preserve"> </w:t>
      </w:r>
      <w:r w:rsidR="00582A0B" w:rsidRPr="00C56067">
        <w:rPr>
          <w:lang w:val="hr-HR"/>
        </w:rPr>
        <w:fldChar w:fldCharType="begin"/>
      </w:r>
      <w:r w:rsidR="00F91C1E" w:rsidRPr="00C56067">
        <w:rPr>
          <w:lang w:val="hr-HR"/>
        </w:rPr>
        <w:instrText xml:space="preserve"> ADDIN EN.CITE &lt;EndNote&gt;&lt;Cite&gt;&lt;Author&gt;Villalva&lt;/Author&gt;&lt;Year&gt;2009&lt;/Year&gt;&lt;RecNum&gt;2&lt;/RecNum&gt;&lt;DisplayText&gt;[8]&lt;/DisplayText&gt;&lt;record&gt;&lt;rec-number&gt;2&lt;/rec-number&gt;&lt;foreign-keys&gt;&lt;key app="EN" db-id="pswa0pzavws0pgefsz5pvawev2tddtx2sfa5" timestamp="1600238680"&gt;2&lt;/key&gt;&lt;/foreign-keys&gt;&lt;ref-type name="Conference Proceedings"&gt;10&lt;/ref-type&gt;&lt;contributors&gt;&lt;authors&gt;&lt;author&gt;M. G. Villalva&lt;/author&gt;&lt;author&gt;J. R. Gazoli&lt;/author&gt;&lt;author&gt;E. R. Filho&lt;/author&gt;&lt;/authors&gt;&lt;/contributors&gt;&lt;titles&gt;&lt;title&gt;Modeling and circuit-based simulation of photovoltaic arrays&lt;/title&gt;&lt;secondary-title&gt;2009 Brazilian Power Electronics Conference&lt;/secondary-title&gt;&lt;alt-title&gt;2009 Brazilian Power Electronics Conference&lt;/alt-title&gt;&lt;/titles&gt;&lt;pages&gt;1244-1254&lt;/pages&gt;&lt;keywords&gt;&lt;keyword&gt;photovoltaic cells&lt;/keyword&gt;&lt;keyword&gt;photovoltaic arrays&lt;/keyword&gt;&lt;keyword&gt;circuit simulator&lt;/keyword&gt;&lt;keyword&gt;circuit-based simulation&lt;/keyword&gt;&lt;keyword&gt;power electronics designers&lt;/keyword&gt;&lt;keyword&gt;Circuit simulation&lt;/keyword&gt;&lt;keyword&gt;Photovoltaic systems&lt;/keyword&gt;&lt;keyword&gt;Solar power generation&lt;/keyword&gt;&lt;keyword&gt;Equations&lt;/keyword&gt;&lt;keyword&gt;Diodes&lt;/keyword&gt;&lt;keyword&gt;Equivalent circuits&lt;/keyword&gt;&lt;keyword&gt;Mathematical model&lt;/keyword&gt;&lt;keyword&gt;Energy conversion&lt;/keyword&gt;&lt;keyword&gt;Optical arrays&lt;/keyword&gt;&lt;keyword&gt;PV array&lt;/keyword&gt;&lt;keyword&gt;modeling&lt;/keyword&gt;&lt;keyword&gt;simulation&lt;/keyword&gt;&lt;/keywords&gt;&lt;dates&gt;&lt;year&gt;2009&lt;/year&gt;&lt;pub-dates&gt;&lt;date&gt;27 Sept.-1 Oct. 2009&lt;/date&gt;&lt;/pub-dates&gt;&lt;/dates&gt;&lt;isbn&gt;2165-0454&lt;/isbn&gt;&lt;urls&gt;&lt;/urls&gt;&lt;electronic-resource-num&gt;10.1109/COBEP.2009.5347680&lt;/electronic-resource-num&gt;&lt;/record&gt;&lt;/Cite&gt;&lt;/EndNote&gt;</w:instrText>
      </w:r>
      <w:r w:rsidR="00582A0B" w:rsidRPr="00C56067">
        <w:rPr>
          <w:lang w:val="hr-HR"/>
        </w:rPr>
        <w:fldChar w:fldCharType="separate"/>
      </w:r>
      <w:r w:rsidR="00F91C1E" w:rsidRPr="00C56067">
        <w:rPr>
          <w:noProof/>
          <w:lang w:val="hr-HR"/>
        </w:rPr>
        <w:t>[8]</w:t>
      </w:r>
      <w:r w:rsidR="00582A0B" w:rsidRPr="00C56067">
        <w:rPr>
          <w:lang w:val="hr-HR"/>
        </w:rPr>
        <w:fldChar w:fldCharType="end"/>
      </w:r>
    </w:p>
    <w:p w14:paraId="734BD613" w14:textId="336FE37E" w:rsidR="0035576D" w:rsidRPr="00593291" w:rsidRDefault="00E23B4D" w:rsidP="00971AC6">
      <w:pPr>
        <w:spacing w:after="120"/>
        <w:rPr>
          <w:lang w:val="hr-HR"/>
        </w:rPr>
      </w:pPr>
      <w:r w:rsidRPr="00593291">
        <w:rPr>
          <w:lang w:val="hr-HR"/>
        </w:rPr>
        <w:t>Strujno</w:t>
      </w:r>
      <w:r w:rsidR="0035576D" w:rsidRPr="00593291">
        <w:rPr>
          <w:lang w:val="hr-HR"/>
        </w:rPr>
        <w:noBreakHyphen/>
      </w:r>
      <w:r w:rsidRPr="00593291">
        <w:rPr>
          <w:lang w:val="hr-HR"/>
        </w:rPr>
        <w:t>naponska karakteristika</w:t>
      </w:r>
      <w:r w:rsidR="0035576D" w:rsidRPr="00593291">
        <w:rPr>
          <w:lang w:val="hr-HR"/>
        </w:rPr>
        <w:t xml:space="preserve"> fotonaponskog polja</w:t>
      </w:r>
      <w:r w:rsidR="008A01BC" w:rsidRPr="00593291">
        <w:rPr>
          <w:lang w:val="hr-HR"/>
        </w:rPr>
        <w:t xml:space="preserve"> </w:t>
      </w:r>
      <w:r w:rsidR="008A01BC" w:rsidRPr="00C56067">
        <w:rPr>
          <w:lang w:val="hr-HR"/>
        </w:rPr>
        <w:t>(</w:t>
      </w:r>
      <w:r w:rsidR="006603FA" w:rsidRPr="00C56067">
        <w:rPr>
          <w:i/>
          <w:iCs/>
          <w:lang w:val="hr-HR"/>
        </w:rPr>
        <w:t>I</w:t>
      </w:r>
      <w:r w:rsidR="009F3852" w:rsidRPr="00C56067">
        <w:rPr>
          <w:i/>
          <w:iCs/>
          <w:vertAlign w:val="subscript"/>
          <w:lang w:val="hr-HR"/>
        </w:rPr>
        <w:t>pv</w:t>
      </w:r>
      <w:r w:rsidR="00AE4C9B" w:rsidRPr="00C56067">
        <w:rPr>
          <w:i/>
          <w:iCs/>
          <w:vertAlign w:val="subscript"/>
          <w:lang w:val="hr-HR"/>
        </w:rPr>
        <w:t>,</w:t>
      </w:r>
      <w:r w:rsidR="009F3852" w:rsidRPr="00C56067">
        <w:rPr>
          <w:i/>
          <w:iCs/>
          <w:vertAlign w:val="subscript"/>
          <w:lang w:val="hr-HR"/>
        </w:rPr>
        <w:t>f</w:t>
      </w:r>
      <w:r w:rsidR="006603FA" w:rsidRPr="00C56067">
        <w:rPr>
          <w:lang w:val="hr-HR"/>
        </w:rPr>
        <w:t> </w:t>
      </w:r>
      <w:r w:rsidR="0094150A" w:rsidRPr="00C56067">
        <w:rPr>
          <w:lang w:val="hr-HR"/>
        </w:rPr>
        <w:t>-</w:t>
      </w:r>
      <w:r w:rsidR="006603FA" w:rsidRPr="00C56067">
        <w:rPr>
          <w:lang w:val="hr-HR"/>
        </w:rPr>
        <w:t> </w:t>
      </w:r>
      <w:r w:rsidR="006603FA" w:rsidRPr="00C56067">
        <w:rPr>
          <w:i/>
          <w:iCs/>
          <w:lang w:val="hr-HR"/>
        </w:rPr>
        <w:t>U</w:t>
      </w:r>
      <w:r w:rsidR="009F3852" w:rsidRPr="00C56067">
        <w:rPr>
          <w:i/>
          <w:iCs/>
          <w:vertAlign w:val="subscript"/>
          <w:lang w:val="hr-HR"/>
        </w:rPr>
        <w:t>pv,f</w:t>
      </w:r>
      <w:r w:rsidR="008A01BC" w:rsidRPr="00C56067">
        <w:rPr>
          <w:lang w:val="hr-HR"/>
        </w:rPr>
        <w:t>)</w:t>
      </w:r>
      <w:r w:rsidR="0035576D" w:rsidRPr="00593291">
        <w:rPr>
          <w:lang w:val="hr-HR"/>
        </w:rPr>
        <w:t xml:space="preserve"> je</w:t>
      </w:r>
      <w:r w:rsidR="00012204" w:rsidRPr="00593291">
        <w:rPr>
          <w:lang w:val="hr-HR"/>
        </w:rPr>
        <w:t xml:space="preserve"> oblika</w:t>
      </w:r>
      <w:r w:rsidR="0035576D" w:rsidRPr="00593291">
        <w:rPr>
          <w:lang w:val="hr-HR"/>
        </w:rPr>
        <w:t>:</w:t>
      </w:r>
    </w:p>
    <w:p w14:paraId="0145ACA8" w14:textId="3B037AE1" w:rsidR="004E3715" w:rsidRPr="00593291" w:rsidRDefault="00E23B4D" w:rsidP="00490FD9">
      <w:pPr>
        <w:spacing w:before="240" w:after="240"/>
        <w:jc w:val="center"/>
        <w:rPr>
          <w:rFonts w:cs="Times New Roman"/>
          <w:szCs w:val="24"/>
          <w:lang w:val="hr-HR"/>
        </w:rPr>
      </w:pPr>
      <w:r w:rsidRPr="00593291">
        <w:rPr>
          <w:lang w:val="hr-HR"/>
        </w:rPr>
        <w:t xml:space="preserve"> </w:t>
      </w:r>
      <w:r w:rsidR="00490FD9" w:rsidRPr="00593291">
        <w:rPr>
          <w:lang w:val="hr-HR"/>
        </w:rPr>
        <w:tab/>
      </w:r>
      <w:r w:rsidR="00490FD9" w:rsidRPr="00593291">
        <w:rPr>
          <w:lang w:val="hr-HR"/>
        </w:rPr>
        <w:tab/>
      </w:r>
      <w:r w:rsidR="00490FD9" w:rsidRPr="00593291">
        <w:rPr>
          <w:lang w:val="hr-HR"/>
        </w:rPr>
        <w:tab/>
      </w:r>
      <w:r w:rsidR="00490FD9" w:rsidRPr="00593291">
        <w:rPr>
          <w:lang w:val="hr-HR"/>
        </w:rPr>
        <w:tab/>
      </w:r>
      <w:r w:rsidR="00D855B3" w:rsidRPr="00593291">
        <w:rPr>
          <w:position w:val="-62"/>
          <w:lang w:val="hr-HR"/>
        </w:rPr>
        <w:object w:dxaOrig="6600" w:dyaOrig="1359" w14:anchorId="7B3EC3C6">
          <v:shape id="_x0000_i1045" type="#_x0000_t75" style="width:331.85pt;height:69.5pt" o:ole="">
            <v:imagedata r:id="rId50" o:title=""/>
          </v:shape>
          <o:OLEObject Type="Embed" ProgID="Equation.3" ShapeID="_x0000_i1045" DrawAspect="Content" ObjectID="_1684304437" r:id="rId51"/>
        </w:object>
      </w:r>
      <w:r w:rsidR="00490FD9" w:rsidRPr="00593291">
        <w:rPr>
          <w:lang w:val="hr-HR"/>
        </w:rPr>
        <w:tab/>
      </w:r>
      <w:r w:rsidR="00490FD9" w:rsidRPr="00593291">
        <w:rPr>
          <w:rFonts w:cs="Times New Roman"/>
          <w:szCs w:val="24"/>
          <w:lang w:val="hr-HR"/>
        </w:rPr>
        <w:t>(</w:t>
      </w:r>
      <w:r w:rsidR="00490FD9" w:rsidRPr="00593291">
        <w:rPr>
          <w:rFonts w:cs="Times New Roman"/>
          <w:szCs w:val="24"/>
          <w:lang w:val="hr-HR"/>
        </w:rPr>
        <w:fldChar w:fldCharType="begin"/>
      </w:r>
      <w:r w:rsidR="00490FD9" w:rsidRPr="00593291">
        <w:rPr>
          <w:rFonts w:cs="Times New Roman"/>
          <w:szCs w:val="24"/>
          <w:lang w:val="hr-HR"/>
        </w:rPr>
        <w:instrText xml:space="preserve"> STYLEREF 1 \s </w:instrText>
      </w:r>
      <w:r w:rsidR="00490FD9" w:rsidRPr="00593291">
        <w:rPr>
          <w:rFonts w:cs="Times New Roman"/>
          <w:szCs w:val="24"/>
          <w:lang w:val="hr-HR"/>
        </w:rPr>
        <w:fldChar w:fldCharType="separate"/>
      </w:r>
      <w:r w:rsidR="00D36F84">
        <w:rPr>
          <w:rFonts w:cs="Times New Roman"/>
          <w:noProof/>
          <w:szCs w:val="24"/>
          <w:lang w:val="hr-HR"/>
        </w:rPr>
        <w:t>2</w:t>
      </w:r>
      <w:r w:rsidR="00490FD9" w:rsidRPr="00593291">
        <w:rPr>
          <w:rFonts w:cs="Times New Roman"/>
          <w:szCs w:val="24"/>
          <w:lang w:val="hr-HR"/>
        </w:rPr>
        <w:fldChar w:fldCharType="end"/>
      </w:r>
      <w:r w:rsidR="00490FD9" w:rsidRPr="00593291">
        <w:rPr>
          <w:rFonts w:cs="Times New Roman"/>
          <w:szCs w:val="24"/>
          <w:lang w:val="hr-HR"/>
        </w:rPr>
        <w:t>.</w:t>
      </w:r>
      <w:r w:rsidR="00490FD9" w:rsidRPr="00593291">
        <w:rPr>
          <w:rFonts w:cs="Times New Roman"/>
          <w:szCs w:val="24"/>
          <w:lang w:val="hr-HR"/>
        </w:rPr>
        <w:fldChar w:fldCharType="begin"/>
      </w:r>
      <w:r w:rsidR="00490FD9" w:rsidRPr="00593291">
        <w:rPr>
          <w:rFonts w:cs="Times New Roman"/>
          <w:szCs w:val="24"/>
          <w:lang w:val="hr-HR"/>
        </w:rPr>
        <w:instrText xml:space="preserve"> SEQ Jednadžba \* ARABIC \s 1 </w:instrText>
      </w:r>
      <w:r w:rsidR="00490FD9" w:rsidRPr="00593291">
        <w:rPr>
          <w:rFonts w:cs="Times New Roman"/>
          <w:szCs w:val="24"/>
          <w:lang w:val="hr-HR"/>
        </w:rPr>
        <w:fldChar w:fldCharType="separate"/>
      </w:r>
      <w:r w:rsidR="00D36F84">
        <w:rPr>
          <w:rFonts w:cs="Times New Roman"/>
          <w:noProof/>
          <w:szCs w:val="24"/>
          <w:lang w:val="hr-HR"/>
        </w:rPr>
        <w:t>10</w:t>
      </w:r>
      <w:r w:rsidR="00490FD9" w:rsidRPr="00593291">
        <w:rPr>
          <w:rFonts w:cs="Times New Roman"/>
          <w:szCs w:val="24"/>
          <w:lang w:val="hr-HR"/>
        </w:rPr>
        <w:fldChar w:fldCharType="end"/>
      </w:r>
      <w:r w:rsidR="00490FD9" w:rsidRPr="00593291">
        <w:rPr>
          <w:rFonts w:cs="Times New Roman"/>
          <w:szCs w:val="24"/>
          <w:lang w:val="hr-HR"/>
        </w:rPr>
        <w:t>)</w:t>
      </w:r>
      <w:r w:rsidR="00B44AD8" w:rsidRPr="00593291">
        <w:rPr>
          <w:lang w:val="hr-HR"/>
        </w:rPr>
        <w:tab/>
      </w:r>
    </w:p>
    <w:p w14:paraId="52167D4E" w14:textId="2566E65E" w:rsidR="00D45AEC" w:rsidRDefault="00B7557E" w:rsidP="00971AC6">
      <w:pPr>
        <w:spacing w:after="120"/>
        <w:rPr>
          <w:lang w:val="hr-HR"/>
        </w:rPr>
      </w:pPr>
      <w:r w:rsidRPr="00593291">
        <w:rPr>
          <w:lang w:val="hr-HR"/>
        </w:rPr>
        <w:t xml:space="preserve">Ovaj način modeliranja fotonaponskog polja </w:t>
      </w:r>
      <w:r w:rsidR="00B53F64" w:rsidRPr="00593291">
        <w:rPr>
          <w:lang w:val="hr-HR"/>
        </w:rPr>
        <w:t>podrazumijeva da su osunčanost i temperatura svih</w:t>
      </w:r>
      <w:r w:rsidR="000F72A0" w:rsidRPr="00593291">
        <w:rPr>
          <w:lang w:val="hr-HR"/>
        </w:rPr>
        <w:t xml:space="preserve"> panela u polju cijelo vrijeme </w:t>
      </w:r>
      <w:r w:rsidR="00E266D5" w:rsidRPr="00593291">
        <w:rPr>
          <w:lang w:val="hr-HR"/>
        </w:rPr>
        <w:t>jednaki</w:t>
      </w:r>
      <w:r w:rsidR="00B53F64" w:rsidRPr="00593291">
        <w:rPr>
          <w:lang w:val="hr-HR"/>
        </w:rPr>
        <w:t>.</w:t>
      </w:r>
      <w:r w:rsidR="00E266D5" w:rsidRPr="00593291">
        <w:rPr>
          <w:lang w:val="hr-HR"/>
        </w:rPr>
        <w:t xml:space="preserve"> </w:t>
      </w:r>
      <w:r w:rsidR="00C25232" w:rsidRPr="00593291">
        <w:rPr>
          <w:lang w:val="hr-HR"/>
        </w:rPr>
        <w:t xml:space="preserve">To je idealizirana aproksimacija jer u radu fotonaponskog polja uvijek postoje razlike u osunčanostima i temperaturama između </w:t>
      </w:r>
      <w:r w:rsidR="008504DF" w:rsidRPr="00593291">
        <w:rPr>
          <w:lang w:val="hr-HR"/>
        </w:rPr>
        <w:t xml:space="preserve">pojedinih </w:t>
      </w:r>
      <w:r w:rsidR="00C25232" w:rsidRPr="00593291">
        <w:rPr>
          <w:lang w:val="hr-HR"/>
        </w:rPr>
        <w:t>panela u polju.</w:t>
      </w:r>
    </w:p>
    <w:p w14:paraId="517238ED" w14:textId="624DE367" w:rsidR="00B444E5" w:rsidRDefault="00B2239E" w:rsidP="00971AC6">
      <w:pPr>
        <w:spacing w:after="120"/>
        <w:rPr>
          <w:lang w:val="hr-HR"/>
        </w:rPr>
      </w:pPr>
      <w:r>
        <w:rPr>
          <w:lang w:val="hr-HR"/>
        </w:rPr>
        <w:tab/>
      </w:r>
      <w:r w:rsidR="007751C8" w:rsidRPr="00C56067">
        <w:rPr>
          <w:lang w:val="hr-HR"/>
        </w:rPr>
        <w:t>Nadomjesne sheme prikazane na slikama 2.6</w:t>
      </w:r>
      <w:r w:rsidR="00BB17AF" w:rsidRPr="00C56067">
        <w:rPr>
          <w:lang w:val="hr-HR"/>
        </w:rPr>
        <w:t xml:space="preserve"> </w:t>
      </w:r>
      <w:r w:rsidR="00B52B8E" w:rsidRPr="00C56067">
        <w:rPr>
          <w:lang w:val="hr-HR"/>
        </w:rPr>
        <w:t>i</w:t>
      </w:r>
      <w:r w:rsidR="007751C8" w:rsidRPr="00C56067">
        <w:rPr>
          <w:lang w:val="hr-HR"/>
        </w:rPr>
        <w:t> 2.8</w:t>
      </w:r>
      <w:r w:rsidR="00450A5C" w:rsidRPr="00C56067">
        <w:rPr>
          <w:lang w:val="hr-HR"/>
        </w:rPr>
        <w:t xml:space="preserve"> pokrivaju </w:t>
      </w:r>
      <w:r w:rsidR="00757118" w:rsidRPr="00C56067">
        <w:rPr>
          <w:lang w:val="hr-HR"/>
        </w:rPr>
        <w:t>standardne</w:t>
      </w:r>
      <w:r w:rsidR="00450A5C" w:rsidRPr="00C56067">
        <w:rPr>
          <w:lang w:val="hr-HR"/>
        </w:rPr>
        <w:t xml:space="preserve"> kombinacije spajanja fotonaponskih panela</w:t>
      </w:r>
      <w:r w:rsidR="00B710F1" w:rsidRPr="00C56067">
        <w:rPr>
          <w:lang w:val="hr-HR"/>
        </w:rPr>
        <w:t xml:space="preserve"> koje su korištene</w:t>
      </w:r>
      <w:r w:rsidR="00450A5C" w:rsidRPr="00C56067">
        <w:rPr>
          <w:lang w:val="hr-HR"/>
        </w:rPr>
        <w:t xml:space="preserve"> </w:t>
      </w:r>
      <w:r w:rsidR="00C0140A" w:rsidRPr="00C56067">
        <w:rPr>
          <w:lang w:val="hr-HR"/>
        </w:rPr>
        <w:t>kako bi se dobio</w:t>
      </w:r>
      <w:r w:rsidR="00AF43CF" w:rsidRPr="00C56067">
        <w:rPr>
          <w:lang w:val="hr-HR"/>
        </w:rPr>
        <w:t xml:space="preserve"> odgovarajući</w:t>
      </w:r>
      <w:r w:rsidR="00C0140A" w:rsidRPr="00C56067">
        <w:rPr>
          <w:lang w:val="hr-HR"/>
        </w:rPr>
        <w:t xml:space="preserve"> fotonaponski izvor</w:t>
      </w:r>
      <w:r w:rsidR="00450A5C" w:rsidRPr="00C56067">
        <w:rPr>
          <w:lang w:val="hr-HR"/>
        </w:rPr>
        <w:t>.</w:t>
      </w:r>
      <w:r w:rsidR="00757118" w:rsidRPr="00C56067">
        <w:rPr>
          <w:lang w:val="hr-HR"/>
        </w:rPr>
        <w:t xml:space="preserve"> To omogućuje modeliranje</w:t>
      </w:r>
      <w:r w:rsidR="008B34BA" w:rsidRPr="00C56067">
        <w:rPr>
          <w:lang w:val="hr-HR"/>
        </w:rPr>
        <w:t xml:space="preserve"> fotonaponskih </w:t>
      </w:r>
      <w:r w:rsidR="00DD673A" w:rsidRPr="00C56067">
        <w:rPr>
          <w:lang w:val="hr-HR"/>
        </w:rPr>
        <w:t>izvora</w:t>
      </w:r>
      <w:r w:rsidR="008B34BA" w:rsidRPr="00C56067">
        <w:rPr>
          <w:lang w:val="hr-HR"/>
        </w:rPr>
        <w:t xml:space="preserve"> u </w:t>
      </w:r>
      <w:r w:rsidR="00146BA3" w:rsidRPr="00C56067">
        <w:rPr>
          <w:lang w:val="hr-HR"/>
        </w:rPr>
        <w:t>različitim programskim paketima.</w:t>
      </w:r>
      <w:r w:rsidR="00D7267D" w:rsidRPr="00C56067">
        <w:rPr>
          <w:lang w:val="hr-HR"/>
        </w:rPr>
        <w:t xml:space="preserve"> </w:t>
      </w:r>
      <w:r w:rsidR="001A2A0F" w:rsidRPr="00C56067">
        <w:rPr>
          <w:lang w:val="hr-HR"/>
        </w:rPr>
        <w:t xml:space="preserve">Nadalje, u radu fotonaponskog sustava bitno je osigurati kontinuirani rad </w:t>
      </w:r>
      <w:r w:rsidR="00C42100" w:rsidRPr="00C56067">
        <w:rPr>
          <w:lang w:val="hr-HR"/>
        </w:rPr>
        <w:t xml:space="preserve">fotonaponskog </w:t>
      </w:r>
      <w:r w:rsidR="00F165C3" w:rsidRPr="00C56067">
        <w:rPr>
          <w:lang w:val="hr-HR"/>
        </w:rPr>
        <w:t>izvora</w:t>
      </w:r>
      <w:r w:rsidR="001A2A0F" w:rsidRPr="00C56067">
        <w:rPr>
          <w:lang w:val="hr-HR"/>
        </w:rPr>
        <w:t xml:space="preserve"> u točki maksimalne snage</w:t>
      </w:r>
      <w:r w:rsidR="002B339C" w:rsidRPr="00C56067">
        <w:rPr>
          <w:lang w:val="hr-HR"/>
        </w:rPr>
        <w:t xml:space="preserve"> što se postiže korištenjem </w:t>
      </w:r>
      <w:r w:rsidR="006A2461" w:rsidRPr="00C56067">
        <w:rPr>
          <w:lang w:val="hr-HR"/>
        </w:rPr>
        <w:t>algoritama</w:t>
      </w:r>
      <w:r w:rsidR="002B339C" w:rsidRPr="00C56067">
        <w:rPr>
          <w:lang w:val="hr-HR"/>
        </w:rPr>
        <w:t xml:space="preserve"> za </w:t>
      </w:r>
      <w:r w:rsidR="00DE4016" w:rsidRPr="00C56067">
        <w:rPr>
          <w:lang w:val="hr-HR"/>
        </w:rPr>
        <w:t xml:space="preserve">njeno </w:t>
      </w:r>
      <w:r w:rsidR="002B339C" w:rsidRPr="00C56067">
        <w:rPr>
          <w:lang w:val="hr-HR"/>
        </w:rPr>
        <w:t>traženje.</w:t>
      </w:r>
    </w:p>
    <w:p w14:paraId="726F992F" w14:textId="77777777" w:rsidR="0059423F" w:rsidRDefault="0059423F">
      <w:pPr>
        <w:tabs>
          <w:tab w:val="clear" w:pos="454"/>
          <w:tab w:val="clear" w:pos="907"/>
          <w:tab w:val="clear" w:pos="1361"/>
          <w:tab w:val="clear" w:pos="4536"/>
          <w:tab w:val="clear" w:pos="9072"/>
        </w:tabs>
        <w:spacing w:after="160" w:line="259" w:lineRule="auto"/>
        <w:jc w:val="left"/>
        <w:rPr>
          <w:rFonts w:eastAsia="Times New Roman" w:cstheme="majorBidi"/>
          <w:b/>
          <w:color w:val="000000" w:themeColor="text1"/>
          <w:sz w:val="28"/>
          <w:szCs w:val="32"/>
          <w:lang w:val="hr-HR"/>
        </w:rPr>
      </w:pPr>
      <w:bookmarkStart w:id="14" w:name="_Toc70600061"/>
      <w:bookmarkStart w:id="15" w:name="_Toc70600253"/>
      <w:bookmarkStart w:id="16" w:name="_Toc70600294"/>
      <w:bookmarkStart w:id="17" w:name="_Toc70601061"/>
      <w:bookmarkStart w:id="18" w:name="_Toc70602484"/>
      <w:r>
        <w:rPr>
          <w:lang w:val="hr-HR"/>
        </w:rPr>
        <w:br w:type="page"/>
      </w:r>
    </w:p>
    <w:p w14:paraId="7D8EC806" w14:textId="2FA02249" w:rsidR="007C6C4A" w:rsidRDefault="0004291A" w:rsidP="00752056">
      <w:pPr>
        <w:pStyle w:val="Heading1"/>
        <w:rPr>
          <w:lang w:val="hr-HR"/>
        </w:rPr>
      </w:pPr>
      <w:bookmarkStart w:id="19" w:name="_Toc73431890"/>
      <w:r>
        <w:rPr>
          <w:lang w:val="hr-HR"/>
        </w:rPr>
        <w:t>METODE TRAŽENJA TOČKE MAKSIMALNE SNAGE</w:t>
      </w:r>
      <w:r w:rsidR="007C6C4A">
        <w:rPr>
          <w:lang w:val="hr-HR"/>
        </w:rPr>
        <w:t xml:space="preserve"> </w:t>
      </w:r>
      <w:bookmarkEnd w:id="14"/>
      <w:bookmarkEnd w:id="15"/>
      <w:bookmarkEnd w:id="16"/>
      <w:bookmarkEnd w:id="17"/>
      <w:bookmarkEnd w:id="18"/>
      <w:r>
        <w:rPr>
          <w:lang w:val="hr-HR"/>
        </w:rPr>
        <w:t>FOTONAPONSK</w:t>
      </w:r>
      <w:r w:rsidR="00662D4C">
        <w:rPr>
          <w:lang w:val="hr-HR"/>
        </w:rPr>
        <w:t>IH IZVORA</w:t>
      </w:r>
      <w:bookmarkEnd w:id="19"/>
    </w:p>
    <w:p w14:paraId="6D8AF3BB" w14:textId="4EDA30CB" w:rsidR="00B83AFA" w:rsidRPr="00243134" w:rsidRDefault="000A1A6B" w:rsidP="007C6C4A">
      <w:pPr>
        <w:rPr>
          <w:lang w:val="hr-HR"/>
        </w:rPr>
      </w:pPr>
      <w:r>
        <w:rPr>
          <w:lang w:val="hr-HR"/>
        </w:rPr>
        <w:tab/>
      </w:r>
      <w:r w:rsidRPr="00810EA8">
        <w:rPr>
          <w:lang w:val="hr-HR"/>
        </w:rPr>
        <w:t xml:space="preserve">Radna točka fotonaponskog </w:t>
      </w:r>
      <w:r w:rsidR="008C699B" w:rsidRPr="00810EA8">
        <w:rPr>
          <w:lang w:val="hr-HR"/>
        </w:rPr>
        <w:t>izvora</w:t>
      </w:r>
      <w:r w:rsidRPr="00810EA8">
        <w:rPr>
          <w:lang w:val="hr-HR"/>
        </w:rPr>
        <w:t xml:space="preserve"> određena je iznosom osunčanosti i temperature </w:t>
      </w:r>
      <w:r w:rsidR="00666C93" w:rsidRPr="00810EA8">
        <w:rPr>
          <w:lang w:val="hr-HR"/>
        </w:rPr>
        <w:t>svih</w:t>
      </w:r>
      <w:r w:rsidR="00D232B9" w:rsidRPr="00810EA8">
        <w:rPr>
          <w:lang w:val="hr-HR"/>
        </w:rPr>
        <w:t xml:space="preserve"> međusobno spojenih</w:t>
      </w:r>
      <w:r w:rsidR="00666C93" w:rsidRPr="00810EA8">
        <w:rPr>
          <w:lang w:val="hr-HR"/>
        </w:rPr>
        <w:t xml:space="preserve"> panela</w:t>
      </w:r>
      <w:r w:rsidR="00F67100" w:rsidRPr="00810EA8">
        <w:rPr>
          <w:lang w:val="hr-HR"/>
        </w:rPr>
        <w:t xml:space="preserve"> koji čine taj izvor</w:t>
      </w:r>
      <w:r w:rsidRPr="00810EA8">
        <w:rPr>
          <w:lang w:val="hr-HR"/>
        </w:rPr>
        <w:t>.</w:t>
      </w:r>
      <w:r w:rsidR="00666C93" w:rsidRPr="00810EA8">
        <w:rPr>
          <w:lang w:val="hr-HR"/>
        </w:rPr>
        <w:t xml:space="preserve"> Radi lakšeg modeliranja,</w:t>
      </w:r>
      <w:r w:rsidR="00C70BEF" w:rsidRPr="00810EA8">
        <w:rPr>
          <w:lang w:val="hr-HR"/>
        </w:rPr>
        <w:t xml:space="preserve"> </w:t>
      </w:r>
      <w:r w:rsidR="00D17F62" w:rsidRPr="00810EA8">
        <w:rPr>
          <w:lang w:val="hr-HR"/>
        </w:rPr>
        <w:t xml:space="preserve">uobičajeno se </w:t>
      </w:r>
      <w:r w:rsidR="00C70BEF" w:rsidRPr="00810EA8">
        <w:rPr>
          <w:lang w:val="hr-HR"/>
        </w:rPr>
        <w:t>razmatra idealiziran</w:t>
      </w:r>
      <w:r w:rsidR="009355AD" w:rsidRPr="00810EA8">
        <w:rPr>
          <w:lang w:val="hr-HR"/>
        </w:rPr>
        <w:t>i niz fotonaponskih panela i idealizirano</w:t>
      </w:r>
      <w:r w:rsidR="00C70BEF" w:rsidRPr="00810EA8">
        <w:rPr>
          <w:lang w:val="hr-HR"/>
        </w:rPr>
        <w:t xml:space="preserve"> fotonaponsko polje</w:t>
      </w:r>
      <w:r w:rsidR="009355AD" w:rsidRPr="00810EA8">
        <w:rPr>
          <w:lang w:val="hr-HR"/>
        </w:rPr>
        <w:t xml:space="preserve">. To znači da svi paneli </w:t>
      </w:r>
      <w:r w:rsidR="00830D26" w:rsidRPr="00810EA8">
        <w:rPr>
          <w:lang w:val="hr-HR"/>
        </w:rPr>
        <w:t xml:space="preserve">koji </w:t>
      </w:r>
      <w:r w:rsidR="00A900C5" w:rsidRPr="00810EA8">
        <w:rPr>
          <w:lang w:val="hr-HR"/>
        </w:rPr>
        <w:t>su spojeni</w:t>
      </w:r>
      <w:r w:rsidR="00C370CC" w:rsidRPr="00810EA8">
        <w:rPr>
          <w:lang w:val="hr-HR"/>
        </w:rPr>
        <w:t xml:space="preserve"> u</w:t>
      </w:r>
      <w:r w:rsidR="009355AD" w:rsidRPr="00810EA8">
        <w:rPr>
          <w:lang w:val="hr-HR"/>
        </w:rPr>
        <w:t xml:space="preserve"> niz ili</w:t>
      </w:r>
      <w:r w:rsidR="00830D26" w:rsidRPr="00810EA8">
        <w:rPr>
          <w:lang w:val="hr-HR"/>
        </w:rPr>
        <w:t xml:space="preserve"> </w:t>
      </w:r>
      <w:r w:rsidR="00666C93" w:rsidRPr="00810EA8">
        <w:rPr>
          <w:lang w:val="hr-HR"/>
        </w:rPr>
        <w:t>polj</w:t>
      </w:r>
      <w:r w:rsidR="00830D26" w:rsidRPr="00810EA8">
        <w:rPr>
          <w:lang w:val="hr-HR"/>
        </w:rPr>
        <w:t>e</w:t>
      </w:r>
      <w:r w:rsidR="00666C93" w:rsidRPr="00810EA8">
        <w:rPr>
          <w:lang w:val="hr-HR"/>
        </w:rPr>
        <w:t xml:space="preserve"> imaju </w:t>
      </w:r>
      <w:r w:rsidR="003D12CE" w:rsidRPr="00810EA8">
        <w:rPr>
          <w:lang w:val="hr-HR"/>
        </w:rPr>
        <w:t>jednake karakteristike i iste</w:t>
      </w:r>
      <w:r w:rsidR="00E3345F" w:rsidRPr="00810EA8">
        <w:rPr>
          <w:lang w:val="hr-HR"/>
        </w:rPr>
        <w:t xml:space="preserve"> iznose</w:t>
      </w:r>
      <w:r w:rsidR="00666C93" w:rsidRPr="00810EA8">
        <w:rPr>
          <w:lang w:val="hr-HR"/>
        </w:rPr>
        <w:t xml:space="preserve"> osunčanosti i temperatur</w:t>
      </w:r>
      <w:r w:rsidR="003D12CE" w:rsidRPr="00810EA8">
        <w:rPr>
          <w:lang w:val="hr-HR"/>
        </w:rPr>
        <w:t>e</w:t>
      </w:r>
      <w:r w:rsidR="00666C93" w:rsidRPr="00810EA8">
        <w:rPr>
          <w:lang w:val="hr-HR"/>
        </w:rPr>
        <w:t>.</w:t>
      </w:r>
      <w:r w:rsidRPr="00810EA8">
        <w:rPr>
          <w:lang w:val="hr-HR"/>
        </w:rPr>
        <w:t xml:space="preserve"> </w:t>
      </w:r>
      <w:r w:rsidR="007A48AD" w:rsidRPr="00810EA8">
        <w:rPr>
          <w:lang w:val="hr-HR"/>
        </w:rPr>
        <w:t>Osnovni cilj je osigurati da fotonaponsk</w:t>
      </w:r>
      <w:r w:rsidR="00F97E39" w:rsidRPr="00810EA8">
        <w:rPr>
          <w:lang w:val="hr-HR"/>
        </w:rPr>
        <w:t>i</w:t>
      </w:r>
      <w:r w:rsidR="004E796C" w:rsidRPr="00810EA8">
        <w:rPr>
          <w:lang w:val="hr-HR"/>
        </w:rPr>
        <w:t xml:space="preserve"> </w:t>
      </w:r>
      <w:r w:rsidR="00F97E39" w:rsidRPr="00810EA8">
        <w:rPr>
          <w:lang w:val="hr-HR"/>
        </w:rPr>
        <w:t>izvor</w:t>
      </w:r>
      <w:r w:rsidR="004E796C" w:rsidRPr="00810EA8">
        <w:rPr>
          <w:lang w:val="hr-HR"/>
        </w:rPr>
        <w:t xml:space="preserve"> </w:t>
      </w:r>
      <w:r w:rsidR="007A48AD" w:rsidRPr="00810EA8">
        <w:rPr>
          <w:lang w:val="hr-HR"/>
        </w:rPr>
        <w:t>na svom izlazu uvijek daje najveću moguću snagu.</w:t>
      </w:r>
      <w:r w:rsidR="00965225" w:rsidRPr="00810EA8">
        <w:rPr>
          <w:lang w:val="hr-HR"/>
        </w:rPr>
        <w:t xml:space="preserve"> </w:t>
      </w:r>
      <w:r w:rsidR="003F31C3" w:rsidRPr="00810EA8">
        <w:rPr>
          <w:lang w:val="hr-HR"/>
        </w:rPr>
        <w:t>Slika</w:t>
      </w:r>
      <w:r w:rsidR="009B0D71" w:rsidRPr="00810EA8">
        <w:rPr>
          <w:lang w:val="hr-HR"/>
        </w:rPr>
        <w:t> </w:t>
      </w:r>
      <w:r w:rsidR="003F31C3" w:rsidRPr="00810EA8">
        <w:rPr>
          <w:lang w:val="hr-HR"/>
        </w:rPr>
        <w:t xml:space="preserve">3.1 prikazuje načelnu shemu fotonaponskog sustava koji se sastoji od fotonaponskog </w:t>
      </w:r>
      <w:r w:rsidR="00006E60" w:rsidRPr="00810EA8">
        <w:rPr>
          <w:lang w:val="hr-HR"/>
        </w:rPr>
        <w:t>izvora</w:t>
      </w:r>
      <w:r w:rsidR="003F31C3" w:rsidRPr="00810EA8">
        <w:rPr>
          <w:lang w:val="hr-HR"/>
        </w:rPr>
        <w:t xml:space="preserve"> koj</w:t>
      </w:r>
      <w:r w:rsidR="00006E60" w:rsidRPr="00810EA8">
        <w:rPr>
          <w:lang w:val="hr-HR"/>
        </w:rPr>
        <w:t>i</w:t>
      </w:r>
      <w:r w:rsidR="003F31C3" w:rsidRPr="00810EA8">
        <w:rPr>
          <w:lang w:val="hr-HR"/>
        </w:rPr>
        <w:t xml:space="preserve"> je spojen na istosmjerni pretvarač ili izmjenjivač, koji dalje, ovisno o implementaciji, mogu biti spojeni na trošilo ili odgovarajuću sabirnicu. Algoritam za traženje točke maksimalne snage na temelju mjerenih veličina fotonaponskog </w:t>
      </w:r>
      <w:r w:rsidR="00434AAD" w:rsidRPr="00810EA8">
        <w:rPr>
          <w:lang w:val="hr-HR"/>
        </w:rPr>
        <w:t>izvora</w:t>
      </w:r>
      <w:r w:rsidR="003F31C3" w:rsidRPr="00810EA8">
        <w:rPr>
          <w:lang w:val="hr-HR"/>
        </w:rPr>
        <w:t>, a to su najčešće struja</w:t>
      </w:r>
      <w:r w:rsidR="00062F01" w:rsidRPr="00810EA8">
        <w:rPr>
          <w:lang w:val="hr-HR"/>
        </w:rPr>
        <w:t xml:space="preserve"> (</w:t>
      </w:r>
      <w:r w:rsidR="00062F01" w:rsidRPr="00810EA8">
        <w:rPr>
          <w:i/>
          <w:iCs/>
          <w:lang w:val="hr-HR"/>
        </w:rPr>
        <w:t>i</w:t>
      </w:r>
      <w:r w:rsidR="00062F01" w:rsidRPr="00810EA8">
        <w:rPr>
          <w:i/>
          <w:iCs/>
          <w:vertAlign w:val="subscript"/>
          <w:lang w:val="hr-HR"/>
        </w:rPr>
        <w:t>fn</w:t>
      </w:r>
      <w:r w:rsidR="00062F01" w:rsidRPr="00810EA8">
        <w:rPr>
          <w:lang w:val="hr-HR"/>
        </w:rPr>
        <w:t>)</w:t>
      </w:r>
      <w:r w:rsidR="003F31C3" w:rsidRPr="00810EA8">
        <w:rPr>
          <w:lang w:val="hr-HR"/>
        </w:rPr>
        <w:t xml:space="preserve"> i napon</w:t>
      </w:r>
      <w:r w:rsidR="00062F01" w:rsidRPr="00810EA8">
        <w:rPr>
          <w:lang w:val="hr-HR"/>
        </w:rPr>
        <w:t xml:space="preserve"> (</w:t>
      </w:r>
      <w:r w:rsidR="00062F01" w:rsidRPr="00810EA8">
        <w:rPr>
          <w:i/>
          <w:iCs/>
          <w:lang w:val="hr-HR"/>
        </w:rPr>
        <w:t>u</w:t>
      </w:r>
      <w:r w:rsidR="00062F01" w:rsidRPr="00810EA8">
        <w:rPr>
          <w:i/>
          <w:iCs/>
          <w:vertAlign w:val="subscript"/>
          <w:lang w:val="hr-HR"/>
        </w:rPr>
        <w:t>fn</w:t>
      </w:r>
      <w:r w:rsidR="00062F01" w:rsidRPr="00810EA8">
        <w:rPr>
          <w:lang w:val="hr-HR"/>
        </w:rPr>
        <w:t>)</w:t>
      </w:r>
      <w:r w:rsidR="003F31C3" w:rsidRPr="00810EA8">
        <w:rPr>
          <w:lang w:val="hr-HR"/>
        </w:rPr>
        <w:t xml:space="preserve"> </w:t>
      </w:r>
      <w:r w:rsidR="00062F01" w:rsidRPr="00810EA8">
        <w:rPr>
          <w:lang w:val="hr-HR"/>
        </w:rPr>
        <w:t>izvora</w:t>
      </w:r>
      <w:r w:rsidR="00D17F62" w:rsidRPr="00810EA8">
        <w:rPr>
          <w:lang w:val="hr-HR"/>
        </w:rPr>
        <w:t>,</w:t>
      </w:r>
      <w:r w:rsidR="003F31C3" w:rsidRPr="00810EA8">
        <w:rPr>
          <w:lang w:val="hr-HR"/>
        </w:rPr>
        <w:t xml:space="preserve"> mijenja radnu točku kako bi se postigla najveća moguća snaga. Promjena radne točke obavlja se promjenom upravljačke veličine pretvarača na kojeg je spojen fotonaponsk</w:t>
      </w:r>
      <w:r w:rsidR="00F90542" w:rsidRPr="00810EA8">
        <w:rPr>
          <w:lang w:val="hr-HR"/>
        </w:rPr>
        <w:t>i</w:t>
      </w:r>
      <w:r w:rsidR="003F31C3" w:rsidRPr="00810EA8">
        <w:rPr>
          <w:lang w:val="hr-HR"/>
        </w:rPr>
        <w:t xml:space="preserve"> </w:t>
      </w:r>
      <w:r w:rsidR="00F90542" w:rsidRPr="00810EA8">
        <w:rPr>
          <w:lang w:val="hr-HR"/>
        </w:rPr>
        <w:t>izvor</w:t>
      </w:r>
      <w:r w:rsidR="003F31C3" w:rsidRPr="00810EA8">
        <w:rPr>
          <w:lang w:val="hr-HR"/>
        </w:rPr>
        <w:t xml:space="preserve"> npr. faktora vođenja kod istosmjernog pretvarača.</w:t>
      </w:r>
    </w:p>
    <w:p w14:paraId="715B4A1D" w14:textId="46DB9A0B" w:rsidR="00B83AFA" w:rsidRPr="00243134" w:rsidRDefault="009D32FB" w:rsidP="00B83AFA">
      <w:pPr>
        <w:spacing w:before="240"/>
        <w:jc w:val="center"/>
        <w:rPr>
          <w:lang w:val="hr-HR"/>
        </w:rPr>
      </w:pPr>
      <w:r>
        <w:object w:dxaOrig="10036" w:dyaOrig="3810" w14:anchorId="120BCE87">
          <v:shape id="_x0000_i1046" type="#_x0000_t75" style="width:359.35pt;height:147.75pt" o:ole="">
            <v:imagedata r:id="rId52" o:title="" cropleft="4776f"/>
          </v:shape>
          <o:OLEObject Type="Embed" ProgID="Visio.Drawing.15" ShapeID="_x0000_i1046" DrawAspect="Content" ObjectID="_1684304438" r:id="rId53"/>
        </w:object>
      </w:r>
    </w:p>
    <w:p w14:paraId="01D554DF" w14:textId="2E96B44A" w:rsidR="00B83AFA" w:rsidRPr="00243134" w:rsidRDefault="00B83AFA" w:rsidP="00B83AFA">
      <w:pPr>
        <w:spacing w:before="120" w:after="240"/>
        <w:jc w:val="center"/>
        <w:rPr>
          <w:i/>
          <w:iCs/>
          <w:lang w:val="hr-HR"/>
        </w:rPr>
      </w:pPr>
      <w:r w:rsidRPr="00F80584">
        <w:rPr>
          <w:i/>
          <w:iCs/>
          <w:lang w:val="hr-HR"/>
        </w:rPr>
        <w:t xml:space="preserve">Slika 3.1. </w:t>
      </w:r>
      <w:r w:rsidR="00DA2244" w:rsidRPr="00F80584">
        <w:rPr>
          <w:i/>
          <w:iCs/>
          <w:lang w:val="hr-HR"/>
        </w:rPr>
        <w:t>Načelna shema fotonaponskog sustava</w:t>
      </w:r>
    </w:p>
    <w:p w14:paraId="668F54F2" w14:textId="47A92FC1" w:rsidR="00FE6636" w:rsidRPr="00B83AFA" w:rsidRDefault="006A737E" w:rsidP="00FE6636">
      <w:pPr>
        <w:spacing w:after="120"/>
        <w:rPr>
          <w:i/>
          <w:iCs/>
          <w:lang w:val="hr-HR"/>
        </w:rPr>
      </w:pPr>
      <w:r w:rsidRPr="0026765D">
        <w:rPr>
          <w:lang w:val="hr-HR"/>
        </w:rPr>
        <w:t>Zbog nelinearne strujno</w:t>
      </w:r>
      <w:r w:rsidRPr="0026765D">
        <w:rPr>
          <w:lang w:val="hr-HR"/>
        </w:rPr>
        <w:noBreakHyphen/>
        <w:t xml:space="preserve">naponske karakteristike </w:t>
      </w:r>
      <w:r w:rsidR="00956DD7" w:rsidRPr="0026765D">
        <w:rPr>
          <w:lang w:val="hr-HR"/>
        </w:rPr>
        <w:t>fotonaponskog izvora</w:t>
      </w:r>
      <w:r w:rsidRPr="0026765D">
        <w:rPr>
          <w:lang w:val="hr-HR"/>
        </w:rPr>
        <w:t xml:space="preserve"> koja se mijenja s promjenom osunčanosti i temperature pronalaženje točke maksimalne snage nije jednostavno. Stoga su se razvile različite metode traženja točke maksimalne snage. Algoritmi razmatrani u </w:t>
      </w:r>
      <w:r w:rsidRPr="0026765D">
        <w:rPr>
          <w:lang w:val="hr-HR"/>
        </w:rPr>
        <w:fldChar w:fldCharType="begin">
          <w:fldData xml:space="preserve">PEVuZE5vdGU+PENpdGU+PEF1dGhvcj5CYWJhYTwvQXV0aG9yPjxZZWFyPjIwMTQ8L1llYXI+PFJl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</w:fldData>
        </w:fldChar>
      </w:r>
      <w:r w:rsidRPr="0026765D">
        <w:rPr>
          <w:lang w:val="hr-HR"/>
        </w:rPr>
        <w:instrText xml:space="preserve"> ADDIN EN.CITE </w:instrText>
      </w:r>
      <w:r w:rsidRPr="0026765D">
        <w:rPr>
          <w:lang w:val="hr-HR"/>
        </w:rPr>
        <w:fldChar w:fldCharType="begin">
          <w:fldData xml:space="preserve">PEVuZE5vdGU+PENpdGU+PEF1dGhvcj5CYWJhYTwvQXV0aG9yPjxZZWFyPjIwMTQ8L1llYXI+PFJl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</w:fldData>
        </w:fldChar>
      </w:r>
      <w:r w:rsidRPr="0026765D">
        <w:rPr>
          <w:lang w:val="hr-HR"/>
        </w:rPr>
        <w:instrText xml:space="preserve"> ADDIN EN.CITE.DATA </w:instrText>
      </w:r>
      <w:r w:rsidRPr="0026765D">
        <w:rPr>
          <w:lang w:val="hr-HR"/>
        </w:rPr>
      </w:r>
      <w:r w:rsidRPr="0026765D">
        <w:rPr>
          <w:lang w:val="hr-HR"/>
        </w:rPr>
        <w:fldChar w:fldCharType="end"/>
      </w:r>
      <w:r w:rsidRPr="0026765D">
        <w:rPr>
          <w:lang w:val="hr-HR"/>
        </w:rPr>
      </w:r>
      <w:r w:rsidRPr="0026765D">
        <w:rPr>
          <w:lang w:val="hr-HR"/>
        </w:rPr>
        <w:fldChar w:fldCharType="separate"/>
      </w:r>
      <w:r w:rsidRPr="0026765D">
        <w:rPr>
          <w:noProof/>
          <w:lang w:val="hr-HR"/>
        </w:rPr>
        <w:t>[18-21]</w:t>
      </w:r>
      <w:r w:rsidRPr="0026765D">
        <w:rPr>
          <w:lang w:val="hr-HR"/>
        </w:rPr>
        <w:fldChar w:fldCharType="end"/>
      </w:r>
      <w:r w:rsidRPr="0026765D">
        <w:rPr>
          <w:lang w:val="hr-HR"/>
        </w:rPr>
        <w:t xml:space="preserve"> rade na temelju mjerene struje i napona fotonaponskog </w:t>
      </w:r>
      <w:r w:rsidR="006E7AF6" w:rsidRPr="0026765D">
        <w:rPr>
          <w:lang w:val="hr-HR"/>
        </w:rPr>
        <w:t>izvora</w:t>
      </w:r>
      <w:r w:rsidRPr="0026765D">
        <w:rPr>
          <w:lang w:val="hr-HR"/>
        </w:rPr>
        <w:t xml:space="preserve">, s tim da pojedini algoritmi ne zahtijevaju mjerenje struje </w:t>
      </w:r>
      <w:r w:rsidR="00445E9B" w:rsidRPr="0026765D">
        <w:rPr>
          <w:lang w:val="hr-HR"/>
        </w:rPr>
        <w:t>izvora</w:t>
      </w:r>
      <w:r w:rsidRPr="0026765D">
        <w:rPr>
          <w:lang w:val="hr-HR"/>
        </w:rPr>
        <w:t xml:space="preserve">. S druge strane, točku maksimalne snage moguće je pratiti mjerenjem osunčanosti i temperature fotonaponskog </w:t>
      </w:r>
      <w:r w:rsidR="0047056B" w:rsidRPr="0026765D">
        <w:rPr>
          <w:lang w:val="hr-HR"/>
        </w:rPr>
        <w:t>izvora</w:t>
      </w:r>
      <w:r w:rsidRPr="0026765D">
        <w:rPr>
          <w:lang w:val="hr-HR"/>
        </w:rPr>
        <w:t xml:space="preserve"> </w:t>
      </w:r>
      <w:r w:rsidRPr="0026765D">
        <w:rPr>
          <w:lang w:val="hr-HR"/>
        </w:rPr>
        <w:fldChar w:fldCharType="begin"/>
      </w:r>
      <w:r w:rsidRPr="0026765D">
        <w:rPr>
          <w:lang w:val="hr-HR"/>
        </w:rPr>
        <w:instrText xml:space="preserve"> ADDIN EN.CITE &lt;EndNote&gt;&lt;Cite&gt;&lt;Author&gt;Cristaldi&lt;/Author&gt;&lt;Year&gt;2014&lt;/Year&gt;&lt;RecNum&gt;137&lt;/RecNum&gt;&lt;DisplayText&gt;[22]&lt;/DisplayText&gt;&lt;record&gt;&lt;rec-number&gt;137&lt;/rec-number&gt;&lt;foreign-keys&gt;&lt;key app="EN" db-id="pswa0pzavws0pgefsz5pvawev2tddtx2sfa5" timestamp="1621251687"&gt;137&lt;/key&gt;&lt;/foreign-keys&gt;&lt;ref-type name="Journal Article"&gt;17&lt;/ref-type&gt;&lt;contributors&gt;&lt;authors&gt;&lt;author&gt;L. Cristaldi&lt;/author&gt;&lt;author&gt;M. Faifer&lt;/author&gt;&lt;author&gt;M. Rossi&lt;/author&gt;&lt;author&gt;S. Toscani&lt;/author&gt;&lt;/authors&gt;&lt;/contributors&gt;&lt;titles&gt;&lt;title&gt;An Improved Model-Based Maximum Power Point Tracker for Photovoltaic Panels&lt;/title&gt;&lt;secondary-title&gt;IEEE Transactions on Instrumentation and Measurement&lt;/secondary-title&gt;&lt;/titles&gt;&lt;periodical&gt;&lt;full-title&gt;IEEE Transactions on Instrumentation and Measurement&lt;/full-title&gt;&lt;/periodical&gt;&lt;pages&gt;63-71&lt;/pages&gt;&lt;volume&gt;63&lt;/volume&gt;&lt;number&gt;1&lt;/number&gt;&lt;dates&gt;&lt;year&gt;2014&lt;/year&gt;&lt;/dates&gt;&lt;isbn&gt;1557-9662&lt;/isbn&gt;&lt;urls&gt;&lt;/urls&gt;&lt;electronic-resource-num&gt;10.1109/TIM.2013.2277579&lt;/electronic-resource-num&gt;&lt;/record&gt;&lt;/Cite&gt;&lt;/EndNote&gt;</w:instrText>
      </w:r>
      <w:r w:rsidRPr="0026765D">
        <w:rPr>
          <w:lang w:val="hr-HR"/>
        </w:rPr>
        <w:fldChar w:fldCharType="separate"/>
      </w:r>
      <w:r w:rsidRPr="0026765D">
        <w:rPr>
          <w:noProof/>
          <w:lang w:val="hr-HR"/>
        </w:rPr>
        <w:t>[22]</w:t>
      </w:r>
      <w:r w:rsidRPr="0026765D">
        <w:rPr>
          <w:lang w:val="hr-HR"/>
        </w:rPr>
        <w:fldChar w:fldCharType="end"/>
      </w:r>
      <w:r w:rsidRPr="0026765D">
        <w:rPr>
          <w:lang w:val="hr-HR"/>
        </w:rPr>
        <w:t xml:space="preserve">, međutim ovaj način je manje zastupljen u literaturi. </w:t>
      </w:r>
      <w:r w:rsidR="00E64CA5" w:rsidRPr="0026765D">
        <w:rPr>
          <w:lang w:val="hr-HR"/>
        </w:rPr>
        <w:t>Obično se algoritmi razmatraju u kontekstu</w:t>
      </w:r>
      <w:r w:rsidR="00396085" w:rsidRPr="0026765D">
        <w:rPr>
          <w:lang w:val="hr-HR"/>
        </w:rPr>
        <w:t xml:space="preserve"> jednog</w:t>
      </w:r>
      <w:r w:rsidR="00E64CA5" w:rsidRPr="0026765D">
        <w:rPr>
          <w:lang w:val="hr-HR"/>
        </w:rPr>
        <w:t xml:space="preserve"> fotonaponskog panela,</w:t>
      </w:r>
      <w:r w:rsidR="005319C1" w:rsidRPr="0026765D">
        <w:rPr>
          <w:lang w:val="hr-HR"/>
        </w:rPr>
        <w:t xml:space="preserve"> </w:t>
      </w:r>
      <w:r w:rsidR="00E64CA5" w:rsidRPr="0026765D">
        <w:rPr>
          <w:lang w:val="hr-HR"/>
        </w:rPr>
        <w:t>međutim, algoritme razmatrane</w:t>
      </w:r>
      <w:r w:rsidRPr="0026765D">
        <w:rPr>
          <w:lang w:val="hr-HR"/>
        </w:rPr>
        <w:t xml:space="preserve"> </w:t>
      </w:r>
      <w:r w:rsidRPr="0026765D">
        <w:rPr>
          <w:lang w:val="hr-HR"/>
        </w:rPr>
        <w:fldChar w:fldCharType="begin">
          <w:fldData xml:space="preserve">PEVuZE5vdGU+PENpdGU+PEF1dGhvcj5CYWJhYTwvQXV0aG9yPjxZZWFyPjIwMTQ8L1llYXI+PFJl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</w:fldData>
        </w:fldChar>
      </w:r>
      <w:r w:rsidRPr="0026765D">
        <w:rPr>
          <w:lang w:val="hr-HR"/>
        </w:rPr>
        <w:instrText xml:space="preserve"> ADDIN EN.CITE </w:instrText>
      </w:r>
      <w:r w:rsidRPr="0026765D">
        <w:rPr>
          <w:lang w:val="hr-HR"/>
        </w:rPr>
        <w:fldChar w:fldCharType="begin">
          <w:fldData xml:space="preserve">PEVuZE5vdGU+PENpdGU+PEF1dGhvcj5CYWJhYTwvQXV0aG9yPjxZZWFyPjIwMTQ8L1llYXI+PFJl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</w:fldData>
        </w:fldChar>
      </w:r>
      <w:r w:rsidRPr="0026765D">
        <w:rPr>
          <w:lang w:val="hr-HR"/>
        </w:rPr>
        <w:instrText xml:space="preserve"> ADDIN EN.CITE.DATA </w:instrText>
      </w:r>
      <w:r w:rsidRPr="0026765D">
        <w:rPr>
          <w:lang w:val="hr-HR"/>
        </w:rPr>
      </w:r>
      <w:r w:rsidRPr="0026765D">
        <w:rPr>
          <w:lang w:val="hr-HR"/>
        </w:rPr>
        <w:fldChar w:fldCharType="end"/>
      </w:r>
      <w:r w:rsidRPr="0026765D">
        <w:rPr>
          <w:lang w:val="hr-HR"/>
        </w:rPr>
      </w:r>
      <w:r w:rsidRPr="0026765D">
        <w:rPr>
          <w:lang w:val="hr-HR"/>
        </w:rPr>
        <w:fldChar w:fldCharType="separate"/>
      </w:r>
      <w:r w:rsidRPr="0026765D">
        <w:rPr>
          <w:noProof/>
          <w:lang w:val="hr-HR"/>
        </w:rPr>
        <w:t>[18-21]</w:t>
      </w:r>
      <w:r w:rsidRPr="0026765D">
        <w:rPr>
          <w:lang w:val="hr-HR"/>
        </w:rPr>
        <w:fldChar w:fldCharType="end"/>
      </w:r>
      <w:r w:rsidR="00E64CA5" w:rsidRPr="0026765D">
        <w:rPr>
          <w:lang w:val="hr-HR"/>
        </w:rPr>
        <w:t xml:space="preserve"> moguće je koristiti i za</w:t>
      </w:r>
      <w:r w:rsidR="006A5A0C" w:rsidRPr="0026765D">
        <w:rPr>
          <w:lang w:val="hr-HR"/>
        </w:rPr>
        <w:t xml:space="preserve"> </w:t>
      </w:r>
      <w:r w:rsidR="002277D7" w:rsidRPr="0026765D">
        <w:rPr>
          <w:lang w:val="hr-HR"/>
        </w:rPr>
        <w:t xml:space="preserve">ostale fotonaponske izvore </w:t>
      </w:r>
      <w:r w:rsidR="00FF3C3E" w:rsidRPr="0026765D">
        <w:rPr>
          <w:lang w:val="hr-HR"/>
        </w:rPr>
        <w:t>analizirane</w:t>
      </w:r>
      <w:r w:rsidR="002277D7" w:rsidRPr="0026765D">
        <w:rPr>
          <w:lang w:val="hr-HR"/>
        </w:rPr>
        <w:t xml:space="preserve"> </w:t>
      </w:r>
      <w:r w:rsidR="00034BED" w:rsidRPr="0026765D">
        <w:rPr>
          <w:lang w:val="hr-HR"/>
        </w:rPr>
        <w:t>u ovom radu.</w:t>
      </w:r>
      <w:r w:rsidR="00DB51EB" w:rsidRPr="0026765D">
        <w:rPr>
          <w:lang w:val="hr-HR"/>
        </w:rPr>
        <w:t xml:space="preserve"> </w:t>
      </w:r>
      <w:r w:rsidR="00FE6636" w:rsidRPr="0026765D">
        <w:rPr>
          <w:lang w:val="hr-HR"/>
        </w:rPr>
        <w:t>U nastavku su opisane neke od najčešće korištenih metoda za traženje točke maksimalne snage.</w:t>
      </w:r>
    </w:p>
    <w:p w14:paraId="7335050C" w14:textId="48F792E3" w:rsidR="00183E16" w:rsidRPr="00183E16" w:rsidRDefault="00183E16" w:rsidP="00183E16">
      <w:pPr>
        <w:pStyle w:val="ListParagraph"/>
        <w:numPr>
          <w:ilvl w:val="0"/>
          <w:numId w:val="7"/>
        </w:numPr>
        <w:spacing w:before="120" w:after="120"/>
        <w:ind w:left="714" w:hanging="357"/>
        <w:rPr>
          <w:lang w:val="hr-HR"/>
        </w:rPr>
      </w:pPr>
      <w:r>
        <w:rPr>
          <w:rFonts w:ascii="Times New Roman" w:hAnsi="Times New Roman" w:cs="Times New Roman"/>
          <w:sz w:val="24"/>
          <w:szCs w:val="24"/>
          <w:lang w:val="hr-HR"/>
        </w:rPr>
        <w:t>Metoda pobuđivanja i osmatranja</w:t>
      </w:r>
    </w:p>
    <w:p w14:paraId="6D637153" w14:textId="6DB1A7BE" w:rsidR="00CA5BBE" w:rsidRDefault="00183E16" w:rsidP="00935BA5">
      <w:pPr>
        <w:spacing w:after="120"/>
        <w:rPr>
          <w:lang w:val="hr-HR"/>
        </w:rPr>
      </w:pPr>
      <w:r>
        <w:rPr>
          <w:lang w:val="hr-HR"/>
        </w:rPr>
        <w:tab/>
        <w:t>Metoda pobuđivanja i osmatranja</w:t>
      </w:r>
      <w:r w:rsidR="005850E4">
        <w:rPr>
          <w:lang w:val="hr-HR"/>
        </w:rPr>
        <w:t xml:space="preserve"> (engl. </w:t>
      </w:r>
      <w:r w:rsidR="005850E4" w:rsidRPr="005850E4">
        <w:rPr>
          <w:i/>
          <w:iCs/>
          <w:lang w:val="hr-HR"/>
        </w:rPr>
        <w:t>Perturb and observe</w:t>
      </w:r>
      <w:r w:rsidR="005850E4">
        <w:rPr>
          <w:lang w:val="hr-HR"/>
        </w:rPr>
        <w:t>)</w:t>
      </w:r>
      <w:r>
        <w:rPr>
          <w:lang w:val="hr-HR"/>
        </w:rPr>
        <w:t xml:space="preserve"> je najčešće korištena metoda traženja točke maksimalne snage.</w:t>
      </w:r>
      <w:r w:rsidR="00882822">
        <w:rPr>
          <w:lang w:val="hr-HR"/>
        </w:rPr>
        <w:t xml:space="preserve"> </w:t>
      </w:r>
      <w:r w:rsidR="0091204F">
        <w:rPr>
          <w:lang w:val="hr-HR"/>
        </w:rPr>
        <w:t>O</w:t>
      </w:r>
      <w:r w:rsidR="00882822">
        <w:rPr>
          <w:lang w:val="hr-HR"/>
        </w:rPr>
        <w:t>v</w:t>
      </w:r>
      <w:r w:rsidR="004554F1">
        <w:rPr>
          <w:lang w:val="hr-HR"/>
        </w:rPr>
        <w:t>a</w:t>
      </w:r>
      <w:r w:rsidR="00882822">
        <w:rPr>
          <w:lang w:val="hr-HR"/>
        </w:rPr>
        <w:t xml:space="preserve"> </w:t>
      </w:r>
      <w:r w:rsidR="0091204F">
        <w:rPr>
          <w:lang w:val="hr-HR"/>
        </w:rPr>
        <w:t xml:space="preserve">metoda </w:t>
      </w:r>
      <w:r w:rsidR="00882822">
        <w:rPr>
          <w:lang w:val="hr-HR"/>
        </w:rPr>
        <w:t xml:space="preserve">je </w:t>
      </w:r>
      <w:r w:rsidR="0091204F">
        <w:rPr>
          <w:lang w:val="hr-HR"/>
        </w:rPr>
        <w:t xml:space="preserve">jednostavna </w:t>
      </w:r>
      <w:r w:rsidR="00882822">
        <w:rPr>
          <w:lang w:val="hr-HR"/>
        </w:rPr>
        <w:t>i lako se implementira što je</w:t>
      </w:r>
      <w:r w:rsidR="008A5FA4">
        <w:rPr>
          <w:lang w:val="hr-HR"/>
        </w:rPr>
        <w:t xml:space="preserve"> njena</w:t>
      </w:r>
      <w:r w:rsidR="00882822">
        <w:rPr>
          <w:lang w:val="hr-HR"/>
        </w:rPr>
        <w:t xml:space="preserve"> osnovna prednost. </w:t>
      </w:r>
      <w:r w:rsidR="00FE74C8">
        <w:rPr>
          <w:lang w:val="hr-HR"/>
        </w:rPr>
        <w:t>Osnovni nedostaci su osciliranje oko točke maksimalne snage i moguća kriva detekcija smjera pri nagloj promjeni osunčanosti.</w:t>
      </w:r>
      <w:r w:rsidR="00E92894">
        <w:rPr>
          <w:lang w:val="hr-HR"/>
        </w:rPr>
        <w:t xml:space="preserve"> Algoritam metode pobuđivanja i osmatranja izvodi se na sljedeći način: promijeni</w:t>
      </w:r>
      <w:r w:rsidR="00F35297">
        <w:rPr>
          <w:lang w:val="hr-HR"/>
        </w:rPr>
        <w:t xml:space="preserve"> se</w:t>
      </w:r>
      <w:r w:rsidR="00E92894">
        <w:rPr>
          <w:lang w:val="hr-HR"/>
        </w:rPr>
        <w:t xml:space="preserve"> radn</w:t>
      </w:r>
      <w:r w:rsidR="00F35297">
        <w:rPr>
          <w:lang w:val="hr-HR"/>
        </w:rPr>
        <w:t>a</w:t>
      </w:r>
      <w:r w:rsidR="00E92894">
        <w:rPr>
          <w:lang w:val="hr-HR"/>
        </w:rPr>
        <w:t xml:space="preserve"> točk</w:t>
      </w:r>
      <w:r w:rsidR="00F35297">
        <w:rPr>
          <w:lang w:val="hr-HR"/>
        </w:rPr>
        <w:t>a</w:t>
      </w:r>
      <w:r w:rsidR="00E92894">
        <w:rPr>
          <w:lang w:val="hr-HR"/>
        </w:rPr>
        <w:t xml:space="preserve"> fotonaponskog </w:t>
      </w:r>
      <w:r w:rsidR="00A26557">
        <w:rPr>
          <w:lang w:val="hr-HR"/>
        </w:rPr>
        <w:t>izvora</w:t>
      </w:r>
      <w:r w:rsidR="00E92894">
        <w:rPr>
          <w:lang w:val="hr-HR"/>
        </w:rPr>
        <w:t xml:space="preserve"> </w:t>
      </w:r>
      <w:r w:rsidR="00E92894" w:rsidRPr="00AD34B9">
        <w:rPr>
          <w:lang w:val="hr-HR"/>
        </w:rPr>
        <w:t>promjenom</w:t>
      </w:r>
      <w:r w:rsidR="00EF5E33" w:rsidRPr="00AD34B9">
        <w:rPr>
          <w:lang w:val="hr-HR"/>
        </w:rPr>
        <w:t xml:space="preserve"> struje ili napona</w:t>
      </w:r>
      <w:r w:rsidR="00E92894" w:rsidRPr="00AD34B9">
        <w:rPr>
          <w:lang w:val="hr-HR"/>
        </w:rPr>
        <w:t xml:space="preserve"> </w:t>
      </w:r>
      <w:r w:rsidR="00A26557">
        <w:rPr>
          <w:lang w:val="hr-HR"/>
        </w:rPr>
        <w:t>izvora,</w:t>
      </w:r>
      <w:r w:rsidR="00E92894">
        <w:rPr>
          <w:lang w:val="hr-HR"/>
        </w:rPr>
        <w:t xml:space="preserve"> ukoliko se snaga poveća nastav</w:t>
      </w:r>
      <w:r w:rsidR="00F35297">
        <w:rPr>
          <w:lang w:val="hr-HR"/>
        </w:rPr>
        <w:t>lja se</w:t>
      </w:r>
      <w:r w:rsidR="00E92894">
        <w:rPr>
          <w:lang w:val="hr-HR"/>
        </w:rPr>
        <w:t xml:space="preserve"> u istom smjeru, ukoliko se snaga smanji krene</w:t>
      </w:r>
      <w:r w:rsidR="00A82A77">
        <w:rPr>
          <w:lang w:val="hr-HR"/>
        </w:rPr>
        <w:t xml:space="preserve"> se</w:t>
      </w:r>
      <w:r w:rsidR="00E92894">
        <w:rPr>
          <w:lang w:val="hr-HR"/>
        </w:rPr>
        <w:t xml:space="preserve"> u suprotnom smjeru.</w:t>
      </w:r>
      <w:r w:rsidR="00440AAE">
        <w:rPr>
          <w:lang w:val="hr-HR"/>
        </w:rPr>
        <w:t xml:space="preserve"> Dijagram toka metode prikazan je na slici </w:t>
      </w:r>
      <w:r w:rsidR="00785B12">
        <w:rPr>
          <w:lang w:val="hr-HR"/>
        </w:rPr>
        <w:t>3.</w:t>
      </w:r>
      <w:r w:rsidR="003C4EE3">
        <w:rPr>
          <w:lang w:val="hr-HR"/>
        </w:rPr>
        <w:t>2</w:t>
      </w:r>
      <w:r w:rsidR="00440AAE">
        <w:rPr>
          <w:lang w:val="hr-HR"/>
        </w:rPr>
        <w:t>.</w:t>
      </w:r>
    </w:p>
    <w:p w14:paraId="1C795981" w14:textId="61183DDB" w:rsidR="00414F53" w:rsidRPr="00C4198A" w:rsidRDefault="005A5319" w:rsidP="0054546F">
      <w:pPr>
        <w:tabs>
          <w:tab w:val="clear" w:pos="9072"/>
          <w:tab w:val="right" w:pos="9071"/>
        </w:tabs>
        <w:spacing w:before="240"/>
        <w:jc w:val="center"/>
        <w:rPr>
          <w:lang w:val="hr-HR"/>
        </w:rPr>
      </w:pPr>
      <w:r>
        <w:object w:dxaOrig="9841" w:dyaOrig="6765" w14:anchorId="2F2E596C">
          <v:shape id="_x0000_i1047" type="#_x0000_t75" style="width:453.3pt;height:311.15pt" o:ole="">
            <v:imagedata r:id="rId54" o:title=""/>
          </v:shape>
          <o:OLEObject Type="Embed" ProgID="Visio.Drawing.15" ShapeID="_x0000_i1047" DrawAspect="Content" ObjectID="_1684304439" r:id="rId55"/>
        </w:object>
      </w:r>
    </w:p>
    <w:p w14:paraId="766B6BCC" w14:textId="46C43655" w:rsidR="00414F53" w:rsidRDefault="00414F53" w:rsidP="00414F53">
      <w:pPr>
        <w:spacing w:before="120" w:after="240"/>
        <w:jc w:val="center"/>
        <w:rPr>
          <w:i/>
          <w:iCs/>
          <w:lang w:val="hr-HR"/>
        </w:rPr>
      </w:pPr>
      <w:r w:rsidRPr="00C4198A">
        <w:rPr>
          <w:i/>
          <w:iCs/>
          <w:lang w:val="hr-HR"/>
        </w:rPr>
        <w:t xml:space="preserve">Slika </w:t>
      </w:r>
      <w:r w:rsidR="00CA0218">
        <w:rPr>
          <w:i/>
          <w:iCs/>
          <w:lang w:val="hr-HR"/>
        </w:rPr>
        <w:t>3</w:t>
      </w:r>
      <w:r w:rsidRPr="00C4198A">
        <w:rPr>
          <w:i/>
          <w:iCs/>
          <w:lang w:val="hr-HR"/>
        </w:rPr>
        <w:t>.</w:t>
      </w:r>
      <w:r w:rsidR="009F0CB6">
        <w:rPr>
          <w:i/>
          <w:iCs/>
          <w:lang w:val="hr-HR"/>
        </w:rPr>
        <w:t>2</w:t>
      </w:r>
      <w:r>
        <w:rPr>
          <w:i/>
          <w:iCs/>
          <w:lang w:val="hr-HR"/>
        </w:rPr>
        <w:t xml:space="preserve">. </w:t>
      </w:r>
      <w:r w:rsidR="00F30727">
        <w:rPr>
          <w:i/>
          <w:iCs/>
          <w:lang w:val="hr-HR"/>
        </w:rPr>
        <w:t>Dijagram toka metode pobuđivanja i osmatranja</w:t>
      </w:r>
      <w:r w:rsidR="004B6377">
        <w:rPr>
          <w:i/>
          <w:iCs/>
          <w:lang w:val="hr-HR"/>
        </w:rPr>
        <w:t xml:space="preserve"> </w:t>
      </w:r>
      <w:r w:rsidR="004B6377" w:rsidRPr="004B6377">
        <w:rPr>
          <w:lang w:val="hr-HR"/>
        </w:rPr>
        <w:fldChar w:fldCharType="begin"/>
      </w:r>
      <w:r w:rsidR="00F254F0">
        <w:rPr>
          <w:lang w:val="hr-HR"/>
        </w:rPr>
        <w:instrText xml:space="preserve"> ADDIN EN.CITE &lt;EndNote&gt;&lt;Cite&gt;&lt;Author&gt;Eltawil&lt;/Author&gt;&lt;Year&gt;2013&lt;/Year&gt;&lt;RecNum&gt;7&lt;/RecNum&gt;&lt;DisplayText&gt;[19]&lt;/DisplayText&gt;&lt;record&gt;&lt;rec-number&gt;7&lt;/rec-number&gt;&lt;foreign-keys&gt;&lt;key app="EN" db-id="pswa0pzavws0pgefsz5pvawev2tddtx2sfa5" timestamp="1600258331"&gt;7&lt;/key&gt;&lt;/foreign-keys&gt;&lt;ref-type name="Journal Article"&gt;17&lt;/ref-type&gt;&lt;contributors&gt;&lt;authors&gt;&lt;author&gt;Eltawil, Mohamed A.&lt;/author&gt;&lt;author&gt;Zhao, Zhengming&lt;/author&gt;&lt;/authors&gt;&lt;/contributors&gt;&lt;titles&gt;&lt;title&gt;MPPT techniques for photovoltaic applications&lt;/title&gt;&lt;secondary-title&gt;Renewable and Sustainable Energy Reviews&lt;/secondary-title&gt;&lt;/titles&gt;&lt;periodical&gt;&lt;full-title&gt;Renewable and Sustainable Energy Reviews&lt;/full-title&gt;&lt;/periodical&gt;&lt;pages&gt;793-813&lt;/pages&gt;&lt;volume&gt;25&lt;/volume&gt;&lt;keywords&gt;&lt;keyword&gt;MPPT&lt;/keyword&gt;&lt;keyword&gt;PV&lt;/keyword&gt;&lt;keyword&gt;Tracking factor for MPP&lt;/keyword&gt;&lt;keyword&gt;Fuzzy logic controller&lt;/keyword&gt;&lt;keyword&gt;Incremental conductance&lt;/keyword&gt;&lt;keyword&gt;Perturb and observe&lt;/keyword&gt;&lt;keyword&gt;Neural network&lt;/keyword&gt;&lt;/keywords&gt;&lt;dates&gt;&lt;year&gt;2013&lt;/year&gt;&lt;pub-dates&gt;&lt;date&gt;2013/09/01/&lt;/date&gt;&lt;/pub-dates&gt;&lt;/dates&gt;&lt;isbn&gt;1364-0321&lt;/isbn&gt;&lt;urls&gt;&lt;related-urls&gt;&lt;url&gt;http://www.sciencedirect.com/science/article/pii/S1364032113003250&lt;/url&gt;&lt;/related-urls&gt;&lt;/urls&gt;&lt;electronic-resource-num&gt;https://doi.org/10.1016/j.rser.2013.05.022&lt;/electronic-resource-num&gt;&lt;/record&gt;&lt;/Cite&gt;&lt;/EndNote&gt;</w:instrText>
      </w:r>
      <w:r w:rsidR="004B6377" w:rsidRPr="004B6377">
        <w:rPr>
          <w:lang w:val="hr-HR"/>
        </w:rPr>
        <w:fldChar w:fldCharType="separate"/>
      </w:r>
      <w:r w:rsidR="00F254F0">
        <w:rPr>
          <w:noProof/>
          <w:lang w:val="hr-HR"/>
        </w:rPr>
        <w:t>[19]</w:t>
      </w:r>
      <w:r w:rsidR="004B6377" w:rsidRPr="004B6377">
        <w:rPr>
          <w:lang w:val="hr-HR"/>
        </w:rPr>
        <w:fldChar w:fldCharType="end"/>
      </w:r>
    </w:p>
    <w:p w14:paraId="56ADF8C2" w14:textId="77A88A15" w:rsidR="00BE03CC" w:rsidRPr="00B5060A" w:rsidRDefault="00A36D35" w:rsidP="00971AC6">
      <w:pPr>
        <w:spacing w:after="120"/>
        <w:rPr>
          <w:lang w:val="hr-HR"/>
        </w:rPr>
      </w:pPr>
      <w:r>
        <w:rPr>
          <w:lang w:val="hr-HR"/>
        </w:rPr>
        <w:tab/>
      </w:r>
      <w:r w:rsidR="009804F6">
        <w:rPr>
          <w:lang w:val="hr-HR"/>
        </w:rPr>
        <w:t xml:space="preserve">Ulazne veličine u algoritam su mjereni napon i struja fotonaponskog </w:t>
      </w:r>
      <w:r w:rsidR="002056CE">
        <w:rPr>
          <w:lang w:val="hr-HR"/>
        </w:rPr>
        <w:t>izvora</w:t>
      </w:r>
      <w:r w:rsidR="009804F6">
        <w:rPr>
          <w:lang w:val="hr-HR"/>
        </w:rPr>
        <w:t xml:space="preserve">. Produkt struje i napona daje snagu fotonaponskog </w:t>
      </w:r>
      <w:r w:rsidR="00514872">
        <w:rPr>
          <w:lang w:val="hr-HR"/>
        </w:rPr>
        <w:t>izvora</w:t>
      </w:r>
      <w:r w:rsidR="00191987">
        <w:rPr>
          <w:lang w:val="hr-HR"/>
        </w:rPr>
        <w:t xml:space="preserve"> (</w:t>
      </w:r>
      <w:r w:rsidR="00191987" w:rsidRPr="00191987">
        <w:rPr>
          <w:i/>
          <w:iCs/>
          <w:lang w:val="hr-HR"/>
        </w:rPr>
        <w:t>p</w:t>
      </w:r>
      <w:r w:rsidR="00191987" w:rsidRPr="00191987">
        <w:rPr>
          <w:i/>
          <w:iCs/>
          <w:vertAlign w:val="subscript"/>
          <w:lang w:val="hr-HR"/>
        </w:rPr>
        <w:t>fn</w:t>
      </w:r>
      <w:r w:rsidR="00191987">
        <w:rPr>
          <w:lang w:val="hr-HR"/>
        </w:rPr>
        <w:t>)</w:t>
      </w:r>
      <w:r w:rsidR="009804F6">
        <w:rPr>
          <w:lang w:val="hr-HR"/>
        </w:rPr>
        <w:t xml:space="preserve"> u </w:t>
      </w:r>
      <w:r w:rsidR="009804F6" w:rsidRPr="00AC2E80">
        <w:rPr>
          <w:i/>
          <w:iCs/>
          <w:lang w:val="hr-HR"/>
        </w:rPr>
        <w:t>k</w:t>
      </w:r>
      <w:r w:rsidR="009804F6">
        <w:rPr>
          <w:lang w:val="hr-HR"/>
        </w:rPr>
        <w:t>-tom</w:t>
      </w:r>
      <w:r w:rsidR="00367111">
        <w:rPr>
          <w:lang w:val="hr-HR"/>
        </w:rPr>
        <w:t xml:space="preserve"> trenutku</w:t>
      </w:r>
      <w:r w:rsidR="009804F6">
        <w:rPr>
          <w:lang w:val="hr-HR"/>
        </w:rPr>
        <w:t xml:space="preserve"> koja se uspoređuje sa snagom u </w:t>
      </w:r>
      <w:r w:rsidR="009804F6" w:rsidRPr="00634F01">
        <w:rPr>
          <w:i/>
          <w:iCs/>
          <w:lang w:val="hr-HR"/>
        </w:rPr>
        <w:t>k</w:t>
      </w:r>
      <w:r w:rsidR="009804F6">
        <w:rPr>
          <w:lang w:val="hr-HR"/>
        </w:rPr>
        <w:t> </w:t>
      </w:r>
      <w:r w:rsidR="009804F6">
        <w:rPr>
          <w:rFonts w:cs="Times New Roman"/>
          <w:lang w:val="hr-HR"/>
        </w:rPr>
        <w:t>− </w:t>
      </w:r>
      <w:r w:rsidR="009804F6">
        <w:rPr>
          <w:lang w:val="hr-HR"/>
        </w:rPr>
        <w:t xml:space="preserve">1 trenutku na temelju čega se odredi predznak promjene snage fotonaponskog </w:t>
      </w:r>
      <w:r w:rsidR="00A10101">
        <w:rPr>
          <w:lang w:val="hr-HR"/>
        </w:rPr>
        <w:t>izvora</w:t>
      </w:r>
      <w:r w:rsidR="009804F6">
        <w:rPr>
          <w:lang w:val="hr-HR"/>
        </w:rPr>
        <w:t>.</w:t>
      </w:r>
      <w:r w:rsidR="00126DCF">
        <w:rPr>
          <w:lang w:val="hr-HR"/>
        </w:rPr>
        <w:t xml:space="preserve"> Na temelju predznaka promjene snage i predznaka promjene napona </w:t>
      </w:r>
      <w:r w:rsidR="004A3ACE">
        <w:rPr>
          <w:lang w:val="hr-HR"/>
        </w:rPr>
        <w:t>izvora</w:t>
      </w:r>
      <w:r w:rsidR="00126DCF">
        <w:rPr>
          <w:lang w:val="hr-HR"/>
        </w:rPr>
        <w:t xml:space="preserve"> </w:t>
      </w:r>
      <w:r w:rsidR="00A143CE">
        <w:rPr>
          <w:lang w:val="hr-HR"/>
        </w:rPr>
        <w:t>mogu se donijeti četiri od</w:t>
      </w:r>
      <w:r w:rsidR="007A20CE">
        <w:rPr>
          <w:lang w:val="hr-HR"/>
        </w:rPr>
        <w:t xml:space="preserve">luke </w:t>
      </w:r>
      <w:r w:rsidR="007D42AD">
        <w:rPr>
          <w:lang w:val="hr-HR"/>
        </w:rPr>
        <w:t xml:space="preserve">o promjeni struje </w:t>
      </w:r>
      <w:r w:rsidR="00712EC8">
        <w:rPr>
          <w:lang w:val="hr-HR"/>
        </w:rPr>
        <w:t xml:space="preserve">fotonaponskog </w:t>
      </w:r>
      <w:r w:rsidR="00C77495">
        <w:rPr>
          <w:lang w:val="hr-HR"/>
        </w:rPr>
        <w:t>izvora</w:t>
      </w:r>
      <w:r w:rsidR="00A143CE">
        <w:rPr>
          <w:lang w:val="hr-HR"/>
        </w:rPr>
        <w:t xml:space="preserve"> prikazane na slici </w:t>
      </w:r>
      <w:r w:rsidR="00902DE9">
        <w:rPr>
          <w:lang w:val="hr-HR"/>
        </w:rPr>
        <w:t>3.</w:t>
      </w:r>
      <w:r w:rsidR="003C4EE3">
        <w:rPr>
          <w:lang w:val="hr-HR"/>
        </w:rPr>
        <w:t>2</w:t>
      </w:r>
      <w:r w:rsidR="00A143CE">
        <w:rPr>
          <w:lang w:val="hr-HR"/>
        </w:rPr>
        <w:t>.</w:t>
      </w:r>
      <w:r w:rsidR="00E958D1">
        <w:rPr>
          <w:lang w:val="hr-HR"/>
        </w:rPr>
        <w:t xml:space="preserve"> </w:t>
      </w:r>
      <w:r w:rsidR="007D42AD">
        <w:rPr>
          <w:lang w:val="hr-HR"/>
        </w:rPr>
        <w:t xml:space="preserve">U razmatranom primjeru radi jednostavnosti razmatra se promjena struje </w:t>
      </w:r>
      <w:r w:rsidR="00BB38A6">
        <w:rPr>
          <w:lang w:val="hr-HR"/>
        </w:rPr>
        <w:t>izvor</w:t>
      </w:r>
      <w:r w:rsidR="006902FD">
        <w:rPr>
          <w:lang w:val="hr-HR"/>
        </w:rPr>
        <w:t>a</w:t>
      </w:r>
      <w:r w:rsidR="00547ABA">
        <w:rPr>
          <w:lang w:val="hr-HR"/>
        </w:rPr>
        <w:t xml:space="preserve">, </w:t>
      </w:r>
      <w:r w:rsidR="00247660">
        <w:rPr>
          <w:lang w:val="hr-HR"/>
        </w:rPr>
        <w:t>koja se, ustvari, dogodi zbog promjene</w:t>
      </w:r>
      <w:r w:rsidR="00547ABA">
        <w:rPr>
          <w:lang w:val="hr-HR"/>
        </w:rPr>
        <w:t xml:space="preserve"> iznos</w:t>
      </w:r>
      <w:r w:rsidR="00247660">
        <w:rPr>
          <w:lang w:val="hr-HR"/>
        </w:rPr>
        <w:t>a</w:t>
      </w:r>
      <w:r w:rsidR="00547ABA">
        <w:rPr>
          <w:lang w:val="hr-HR"/>
        </w:rPr>
        <w:t xml:space="preserve"> </w:t>
      </w:r>
      <w:r w:rsidR="00047107">
        <w:rPr>
          <w:lang w:val="hr-HR"/>
        </w:rPr>
        <w:t>određenog</w:t>
      </w:r>
      <w:r w:rsidR="00547ABA">
        <w:rPr>
          <w:lang w:val="hr-HR"/>
        </w:rPr>
        <w:t xml:space="preserve"> parametara u sustavu na koji je spojen fotonaponsk</w:t>
      </w:r>
      <w:r w:rsidR="0078253E">
        <w:rPr>
          <w:lang w:val="hr-HR"/>
        </w:rPr>
        <w:t>i</w:t>
      </w:r>
      <w:r w:rsidR="00716195">
        <w:rPr>
          <w:lang w:val="hr-HR"/>
        </w:rPr>
        <w:t xml:space="preserve"> </w:t>
      </w:r>
      <w:r w:rsidR="0078253E">
        <w:rPr>
          <w:lang w:val="hr-HR"/>
        </w:rPr>
        <w:t>izvor</w:t>
      </w:r>
      <w:r w:rsidR="00247660">
        <w:rPr>
          <w:lang w:val="hr-HR"/>
        </w:rPr>
        <w:t>.</w:t>
      </w:r>
      <w:r w:rsidR="00E028FC">
        <w:rPr>
          <w:lang w:val="hr-HR"/>
        </w:rPr>
        <w:t xml:space="preserve"> </w:t>
      </w:r>
      <w:r w:rsidR="00E710A5">
        <w:rPr>
          <w:lang w:val="hr-HR"/>
        </w:rPr>
        <w:t>Struja se povećava ili smanjuje za određeni iznos koje</w:t>
      </w:r>
      <w:r w:rsidR="00973E7F">
        <w:rPr>
          <w:lang w:val="hr-HR"/>
        </w:rPr>
        <w:t>g</w:t>
      </w:r>
      <w:r w:rsidR="00E710A5">
        <w:rPr>
          <w:lang w:val="hr-HR"/>
        </w:rPr>
        <w:t xml:space="preserve"> nazivamo korak promjene</w:t>
      </w:r>
      <w:r w:rsidR="00EF61BC">
        <w:rPr>
          <w:lang w:val="hr-HR"/>
        </w:rPr>
        <w:t xml:space="preserve"> struje</w:t>
      </w:r>
      <w:r w:rsidR="006A354B">
        <w:rPr>
          <w:lang w:val="hr-HR"/>
        </w:rPr>
        <w:t xml:space="preserve"> (</w:t>
      </w:r>
      <w:r w:rsidR="006A354B">
        <w:rPr>
          <w:rFonts w:cs="Times New Roman"/>
          <w:lang w:val="hr-HR"/>
        </w:rPr>
        <w:t>Δ</w:t>
      </w:r>
      <w:r w:rsidR="006A354B" w:rsidRPr="002C51E3">
        <w:rPr>
          <w:i/>
          <w:iCs/>
          <w:lang w:val="hr-HR"/>
        </w:rPr>
        <w:t>I</w:t>
      </w:r>
      <w:r w:rsidR="00955094">
        <w:rPr>
          <w:i/>
          <w:iCs/>
          <w:vertAlign w:val="subscript"/>
          <w:lang w:val="hr-HR"/>
        </w:rPr>
        <w:t>fn</w:t>
      </w:r>
      <w:r w:rsidR="006A354B">
        <w:rPr>
          <w:lang w:val="hr-HR"/>
        </w:rPr>
        <w:t>)</w:t>
      </w:r>
      <w:r w:rsidR="00E710A5">
        <w:rPr>
          <w:lang w:val="hr-HR"/>
        </w:rPr>
        <w:t xml:space="preserve">. </w:t>
      </w:r>
      <w:r w:rsidR="00691B04">
        <w:rPr>
          <w:lang w:val="hr-HR"/>
        </w:rPr>
        <w:t xml:space="preserve">Način </w:t>
      </w:r>
      <w:r w:rsidR="00E710A5">
        <w:rPr>
          <w:lang w:val="hr-HR"/>
        </w:rPr>
        <w:t>na koji</w:t>
      </w:r>
      <w:r w:rsidR="00883764">
        <w:rPr>
          <w:lang w:val="hr-HR"/>
        </w:rPr>
        <w:t xml:space="preserve"> se određuje predznak </w:t>
      </w:r>
      <w:r w:rsidR="00995824">
        <w:rPr>
          <w:lang w:val="hr-HR"/>
        </w:rPr>
        <w:t xml:space="preserve">koraka </w:t>
      </w:r>
      <w:r w:rsidR="00047107">
        <w:rPr>
          <w:lang w:val="hr-HR"/>
        </w:rPr>
        <w:t xml:space="preserve">promjene </w:t>
      </w:r>
      <w:r w:rsidR="00691B04">
        <w:rPr>
          <w:lang w:val="hr-HR"/>
        </w:rPr>
        <w:t xml:space="preserve">objašnjen pomoću </w:t>
      </w:r>
      <w:r w:rsidR="00691B04" w:rsidRPr="00BB1FA0">
        <w:rPr>
          <w:i/>
          <w:iCs/>
          <w:lang w:val="hr-HR"/>
        </w:rPr>
        <w:t>P</w:t>
      </w:r>
      <w:r w:rsidR="00955094">
        <w:rPr>
          <w:i/>
          <w:iCs/>
          <w:vertAlign w:val="subscript"/>
          <w:lang w:val="hr-HR"/>
        </w:rPr>
        <w:t>fn</w:t>
      </w:r>
      <w:r w:rsidR="00691B04">
        <w:rPr>
          <w:lang w:val="hr-HR"/>
        </w:rPr>
        <w:t> </w:t>
      </w:r>
      <w:r w:rsidR="00EB254A">
        <w:rPr>
          <w:lang w:val="hr-HR"/>
        </w:rPr>
        <w:t>-</w:t>
      </w:r>
      <w:r w:rsidR="00691B04">
        <w:rPr>
          <w:lang w:val="hr-HR"/>
        </w:rPr>
        <w:t> </w:t>
      </w:r>
      <w:r w:rsidR="00691B04" w:rsidRPr="00BB1FA0">
        <w:rPr>
          <w:i/>
          <w:iCs/>
          <w:lang w:val="hr-HR"/>
        </w:rPr>
        <w:t>U</w:t>
      </w:r>
      <w:r w:rsidR="00955094">
        <w:rPr>
          <w:i/>
          <w:iCs/>
          <w:vertAlign w:val="subscript"/>
          <w:lang w:val="hr-HR"/>
        </w:rPr>
        <w:t>fn</w:t>
      </w:r>
      <w:r w:rsidR="00691B04">
        <w:rPr>
          <w:lang w:val="hr-HR"/>
        </w:rPr>
        <w:t xml:space="preserve"> karakteristike koja je prikazana na slici </w:t>
      </w:r>
      <w:r w:rsidR="00926CBB">
        <w:rPr>
          <w:lang w:val="hr-HR"/>
        </w:rPr>
        <w:t>3</w:t>
      </w:r>
      <w:r w:rsidR="00691B04">
        <w:rPr>
          <w:lang w:val="hr-HR"/>
        </w:rPr>
        <w:t>.</w:t>
      </w:r>
      <w:r w:rsidR="003C4EE3">
        <w:rPr>
          <w:lang w:val="hr-HR"/>
        </w:rPr>
        <w:t>3</w:t>
      </w:r>
      <w:r w:rsidR="00BB1FA0">
        <w:rPr>
          <w:lang w:val="hr-HR"/>
        </w:rPr>
        <w:t>.</w:t>
      </w:r>
      <w:r w:rsidR="00E30787">
        <w:rPr>
          <w:lang w:val="hr-HR"/>
        </w:rPr>
        <w:t xml:space="preserve"> Na razmatranoj karakteristici krajnja lijeva radna točka je kratki spoj </w:t>
      </w:r>
      <w:r w:rsidR="00CC569F">
        <w:rPr>
          <w:lang w:val="hr-HR"/>
        </w:rPr>
        <w:t>izvor</w:t>
      </w:r>
      <w:r w:rsidR="00197949">
        <w:rPr>
          <w:lang w:val="hr-HR"/>
        </w:rPr>
        <w:t>a</w:t>
      </w:r>
      <w:r w:rsidR="00E30787">
        <w:rPr>
          <w:lang w:val="hr-HR"/>
        </w:rPr>
        <w:t xml:space="preserve"> (napon i snaga nula), dok je krajnja desna radna točka prazni hod </w:t>
      </w:r>
      <w:r w:rsidR="00071236">
        <w:rPr>
          <w:lang w:val="hr-HR"/>
        </w:rPr>
        <w:t>izvor</w:t>
      </w:r>
      <w:r w:rsidR="003E0FA0">
        <w:rPr>
          <w:lang w:val="hr-HR"/>
        </w:rPr>
        <w:t>a</w:t>
      </w:r>
      <w:r w:rsidR="00E30787">
        <w:rPr>
          <w:lang w:val="hr-HR"/>
        </w:rPr>
        <w:t xml:space="preserve"> (snaga nula, napon najveći).</w:t>
      </w:r>
      <w:r w:rsidR="009620A1">
        <w:rPr>
          <w:lang w:val="hr-HR"/>
        </w:rPr>
        <w:t xml:space="preserve"> Na početku razmatranja neka se fotonaponsk</w:t>
      </w:r>
      <w:r w:rsidR="00071236">
        <w:rPr>
          <w:lang w:val="hr-HR"/>
        </w:rPr>
        <w:t>i</w:t>
      </w:r>
      <w:r w:rsidR="009620A1">
        <w:rPr>
          <w:lang w:val="hr-HR"/>
        </w:rPr>
        <w:t xml:space="preserve"> </w:t>
      </w:r>
      <w:r w:rsidR="00071236">
        <w:rPr>
          <w:lang w:val="hr-HR"/>
        </w:rPr>
        <w:t>izvor</w:t>
      </w:r>
      <w:r w:rsidR="00D61FED">
        <w:rPr>
          <w:lang w:val="hr-HR"/>
        </w:rPr>
        <w:t xml:space="preserve"> nalazi u radnoj točki </w:t>
      </w:r>
      <w:r w:rsidR="00D61FED" w:rsidRPr="00A00090">
        <w:rPr>
          <w:i/>
          <w:iCs/>
          <w:lang w:val="hr-HR"/>
        </w:rPr>
        <w:t>A</w:t>
      </w:r>
      <w:r w:rsidR="00D61FED">
        <w:rPr>
          <w:lang w:val="hr-HR"/>
        </w:rPr>
        <w:t>.</w:t>
      </w:r>
      <w:r w:rsidR="008D03F0">
        <w:rPr>
          <w:lang w:val="hr-HR"/>
        </w:rPr>
        <w:t xml:space="preserve"> U prvom koraku neka algoritam razmatrane metode smanji struju</w:t>
      </w:r>
      <w:r w:rsidR="002C51E3">
        <w:rPr>
          <w:lang w:val="hr-HR"/>
        </w:rPr>
        <w:t xml:space="preserve"> za </w:t>
      </w:r>
      <w:r w:rsidR="002C51E3">
        <w:rPr>
          <w:rFonts w:cs="Times New Roman"/>
          <w:lang w:val="hr-HR"/>
        </w:rPr>
        <w:t>Δ</w:t>
      </w:r>
      <w:r w:rsidR="002C51E3" w:rsidRPr="002C51E3">
        <w:rPr>
          <w:i/>
          <w:iCs/>
          <w:lang w:val="hr-HR"/>
        </w:rPr>
        <w:t>I</w:t>
      </w:r>
      <w:r w:rsidR="00955094">
        <w:rPr>
          <w:i/>
          <w:iCs/>
          <w:vertAlign w:val="subscript"/>
          <w:lang w:val="hr-HR"/>
        </w:rPr>
        <w:t>fn</w:t>
      </w:r>
      <w:r w:rsidR="00B5166F">
        <w:rPr>
          <w:lang w:val="hr-HR"/>
        </w:rPr>
        <w:t xml:space="preserve">. </w:t>
      </w:r>
      <w:r w:rsidR="00071236">
        <w:rPr>
          <w:lang w:val="hr-HR"/>
        </w:rPr>
        <w:t>Izvor</w:t>
      </w:r>
      <w:r w:rsidR="00B5166F">
        <w:rPr>
          <w:lang w:val="hr-HR"/>
        </w:rPr>
        <w:t xml:space="preserve"> prelazi u radnu točku </w:t>
      </w:r>
      <w:r w:rsidR="00B5166F" w:rsidRPr="00A00090">
        <w:rPr>
          <w:i/>
          <w:iCs/>
          <w:lang w:val="hr-HR"/>
        </w:rPr>
        <w:t>B</w:t>
      </w:r>
      <w:r w:rsidR="00B5166F">
        <w:rPr>
          <w:lang w:val="hr-HR"/>
        </w:rPr>
        <w:t xml:space="preserve">, algoritam detektira </w:t>
      </w:r>
      <w:r w:rsidR="009445DE">
        <w:rPr>
          <w:lang w:val="hr-HR"/>
        </w:rPr>
        <w:t>povećanje snage i povećanje napona u odnosu na prethodni korak a to</w:t>
      </w:r>
      <w:r w:rsidR="00F74DF5">
        <w:rPr>
          <w:lang w:val="hr-HR"/>
        </w:rPr>
        <w:t xml:space="preserve"> prema dijagramu toka</w:t>
      </w:r>
      <w:r w:rsidR="009445DE">
        <w:rPr>
          <w:lang w:val="hr-HR"/>
        </w:rPr>
        <w:t xml:space="preserve"> znači da se struja treba nastaviti smanjivati.</w:t>
      </w:r>
      <w:r w:rsidR="00A32F6F">
        <w:rPr>
          <w:lang w:val="hr-HR"/>
        </w:rPr>
        <w:t xml:space="preserve"> </w:t>
      </w:r>
      <w:r w:rsidR="00DF7646">
        <w:rPr>
          <w:lang w:val="hr-HR"/>
        </w:rPr>
        <w:t>U drugom slučaju</w:t>
      </w:r>
      <w:r w:rsidR="0018381D">
        <w:rPr>
          <w:lang w:val="hr-HR"/>
        </w:rPr>
        <w:t xml:space="preserve"> neka se fotonaponsk</w:t>
      </w:r>
      <w:r w:rsidR="006A5AE0">
        <w:rPr>
          <w:lang w:val="hr-HR"/>
        </w:rPr>
        <w:t>i</w:t>
      </w:r>
      <w:r w:rsidR="0018381D">
        <w:rPr>
          <w:lang w:val="hr-HR"/>
        </w:rPr>
        <w:t xml:space="preserve"> </w:t>
      </w:r>
      <w:r w:rsidR="006A5AE0">
        <w:rPr>
          <w:lang w:val="hr-HR"/>
        </w:rPr>
        <w:t>izvor</w:t>
      </w:r>
      <w:r w:rsidR="0018381D">
        <w:rPr>
          <w:lang w:val="hr-HR"/>
        </w:rPr>
        <w:t xml:space="preserve"> nalazi</w:t>
      </w:r>
      <w:r w:rsidR="00FB67B7">
        <w:rPr>
          <w:lang w:val="hr-HR"/>
        </w:rPr>
        <w:t xml:space="preserve"> u radnoj točki </w:t>
      </w:r>
      <w:r w:rsidR="00FB67B7" w:rsidRPr="00A00090">
        <w:rPr>
          <w:i/>
          <w:iCs/>
          <w:lang w:val="hr-HR"/>
        </w:rPr>
        <w:t>B</w:t>
      </w:r>
      <w:r w:rsidR="00FB67B7">
        <w:rPr>
          <w:lang w:val="hr-HR"/>
        </w:rPr>
        <w:t xml:space="preserve"> te da</w:t>
      </w:r>
      <w:r w:rsidR="004B5BE0">
        <w:rPr>
          <w:lang w:val="hr-HR"/>
        </w:rPr>
        <w:t xml:space="preserve"> neka</w:t>
      </w:r>
      <w:r w:rsidR="00FB67B7">
        <w:rPr>
          <w:lang w:val="hr-HR"/>
        </w:rPr>
        <w:t xml:space="preserve"> algoritam u prvom koraku poveća struju za </w:t>
      </w:r>
      <w:r w:rsidR="00FB67B7">
        <w:rPr>
          <w:rFonts w:cs="Times New Roman"/>
          <w:lang w:val="hr-HR"/>
        </w:rPr>
        <w:t>Δ</w:t>
      </w:r>
      <w:r w:rsidR="00FB67B7" w:rsidRPr="002C51E3">
        <w:rPr>
          <w:i/>
          <w:iCs/>
          <w:lang w:val="hr-HR"/>
        </w:rPr>
        <w:t>I</w:t>
      </w:r>
      <w:r w:rsidR="00A50AB2">
        <w:rPr>
          <w:i/>
          <w:iCs/>
          <w:vertAlign w:val="subscript"/>
          <w:lang w:val="hr-HR"/>
        </w:rPr>
        <w:t>fn</w:t>
      </w:r>
      <w:r w:rsidR="00FB67B7">
        <w:rPr>
          <w:lang w:val="hr-HR"/>
        </w:rPr>
        <w:t xml:space="preserve">. </w:t>
      </w:r>
      <w:r w:rsidR="00E16134">
        <w:rPr>
          <w:lang w:val="hr-HR"/>
        </w:rPr>
        <w:t>Izvor</w:t>
      </w:r>
      <w:r w:rsidR="00FB67B7">
        <w:rPr>
          <w:lang w:val="hr-HR"/>
        </w:rPr>
        <w:t xml:space="preserve"> prelazi u radnu točku </w:t>
      </w:r>
      <w:r w:rsidR="00FB67B7" w:rsidRPr="00A00090">
        <w:rPr>
          <w:i/>
          <w:iCs/>
          <w:lang w:val="hr-HR"/>
        </w:rPr>
        <w:t>A</w:t>
      </w:r>
      <w:r w:rsidR="00FB67B7">
        <w:rPr>
          <w:lang w:val="hr-HR"/>
        </w:rPr>
        <w:t>, algoritam detektira smanjenje napona i smanjenje snage te prema dijagramu toka sa slike </w:t>
      </w:r>
      <w:r w:rsidR="001867C8">
        <w:rPr>
          <w:lang w:val="hr-HR"/>
        </w:rPr>
        <w:t>3.</w:t>
      </w:r>
      <w:r w:rsidR="003C4EE3">
        <w:rPr>
          <w:lang w:val="hr-HR"/>
        </w:rPr>
        <w:t>2</w:t>
      </w:r>
      <w:r w:rsidR="00FB67B7">
        <w:rPr>
          <w:lang w:val="hr-HR"/>
        </w:rPr>
        <w:t xml:space="preserve"> smanji struju za </w:t>
      </w:r>
      <w:r w:rsidR="00FB67B7">
        <w:rPr>
          <w:rFonts w:cs="Times New Roman"/>
          <w:lang w:val="hr-HR"/>
        </w:rPr>
        <w:t>Δ</w:t>
      </w:r>
      <w:r w:rsidR="00FB67B7" w:rsidRPr="002C51E3">
        <w:rPr>
          <w:i/>
          <w:iCs/>
          <w:lang w:val="hr-HR"/>
        </w:rPr>
        <w:t>I</w:t>
      </w:r>
      <w:r w:rsidR="00257643">
        <w:rPr>
          <w:i/>
          <w:iCs/>
          <w:vertAlign w:val="subscript"/>
          <w:lang w:val="hr-HR"/>
        </w:rPr>
        <w:t>fn</w:t>
      </w:r>
      <w:r w:rsidR="00FB67B7">
        <w:rPr>
          <w:lang w:val="hr-HR"/>
        </w:rPr>
        <w:t xml:space="preserve">. </w:t>
      </w:r>
      <w:r w:rsidR="0018381D">
        <w:rPr>
          <w:lang w:val="hr-HR"/>
        </w:rPr>
        <w:t>U trećem slučaju neka se fotonaponsk</w:t>
      </w:r>
      <w:r w:rsidR="004C2FBA">
        <w:rPr>
          <w:lang w:val="hr-HR"/>
        </w:rPr>
        <w:t>i</w:t>
      </w:r>
      <w:r w:rsidR="0018381D">
        <w:rPr>
          <w:lang w:val="hr-HR"/>
        </w:rPr>
        <w:t xml:space="preserve"> </w:t>
      </w:r>
      <w:r w:rsidR="004C2FBA">
        <w:rPr>
          <w:lang w:val="hr-HR"/>
        </w:rPr>
        <w:t>izvor</w:t>
      </w:r>
      <w:r w:rsidR="0018381D">
        <w:rPr>
          <w:lang w:val="hr-HR"/>
        </w:rPr>
        <w:t xml:space="preserve"> nalazi u radnoj točki </w:t>
      </w:r>
      <w:r w:rsidR="0018381D" w:rsidRPr="00A00090">
        <w:rPr>
          <w:i/>
          <w:iCs/>
          <w:lang w:val="hr-HR"/>
        </w:rPr>
        <w:t>C</w:t>
      </w:r>
      <w:r w:rsidR="0018381D">
        <w:rPr>
          <w:lang w:val="hr-HR"/>
        </w:rPr>
        <w:t xml:space="preserve"> te </w:t>
      </w:r>
      <w:r w:rsidR="00E72D72">
        <w:rPr>
          <w:lang w:val="hr-HR"/>
        </w:rPr>
        <w:t xml:space="preserve">neka algoritam smanji struju za </w:t>
      </w:r>
      <w:r w:rsidR="00E72D72">
        <w:rPr>
          <w:rFonts w:cs="Times New Roman"/>
          <w:lang w:val="hr-HR"/>
        </w:rPr>
        <w:t>Δ</w:t>
      </w:r>
      <w:r w:rsidR="00E72D72" w:rsidRPr="002C51E3">
        <w:rPr>
          <w:i/>
          <w:iCs/>
          <w:lang w:val="hr-HR"/>
        </w:rPr>
        <w:t>I</w:t>
      </w:r>
      <w:r w:rsidR="00074DF2">
        <w:rPr>
          <w:i/>
          <w:iCs/>
          <w:vertAlign w:val="subscript"/>
          <w:lang w:val="hr-HR"/>
        </w:rPr>
        <w:t>fn</w:t>
      </w:r>
      <w:r w:rsidR="00E72D72">
        <w:rPr>
          <w:lang w:val="hr-HR"/>
        </w:rPr>
        <w:t xml:space="preserve">. </w:t>
      </w:r>
      <w:r w:rsidR="004C2FBA">
        <w:rPr>
          <w:lang w:val="hr-HR"/>
        </w:rPr>
        <w:t>Izvor</w:t>
      </w:r>
      <w:r w:rsidR="004B5706">
        <w:rPr>
          <w:lang w:val="hr-HR"/>
        </w:rPr>
        <w:t xml:space="preserve"> prelazi u radnu točku </w:t>
      </w:r>
      <w:r w:rsidR="004B5706" w:rsidRPr="00A00090">
        <w:rPr>
          <w:i/>
          <w:iCs/>
          <w:lang w:val="hr-HR"/>
        </w:rPr>
        <w:t>D</w:t>
      </w:r>
      <w:r w:rsidR="004B5706">
        <w:rPr>
          <w:lang w:val="hr-HR"/>
        </w:rPr>
        <w:t xml:space="preserve">, algoritam detektira smanjenje snage i povećanje napona te prema dijagramu toka poveća struju za </w:t>
      </w:r>
      <w:r w:rsidR="004B5706">
        <w:rPr>
          <w:rFonts w:cs="Times New Roman"/>
          <w:lang w:val="hr-HR"/>
        </w:rPr>
        <w:t>Δ</w:t>
      </w:r>
      <w:r w:rsidR="004B5706" w:rsidRPr="002C51E3">
        <w:rPr>
          <w:i/>
          <w:iCs/>
          <w:lang w:val="hr-HR"/>
        </w:rPr>
        <w:t>I</w:t>
      </w:r>
      <w:r w:rsidR="00A74093">
        <w:rPr>
          <w:i/>
          <w:iCs/>
          <w:vertAlign w:val="subscript"/>
          <w:lang w:val="hr-HR"/>
        </w:rPr>
        <w:t>fn</w:t>
      </w:r>
      <w:r w:rsidR="004B5706">
        <w:rPr>
          <w:lang w:val="hr-HR"/>
        </w:rPr>
        <w:t>.</w:t>
      </w:r>
      <w:r w:rsidR="00560C35">
        <w:rPr>
          <w:lang w:val="hr-HR"/>
        </w:rPr>
        <w:t xml:space="preserve"> I u </w:t>
      </w:r>
      <w:r w:rsidR="00B5060A">
        <w:rPr>
          <w:lang w:val="hr-HR"/>
        </w:rPr>
        <w:t xml:space="preserve">četvrtom </w:t>
      </w:r>
      <w:r w:rsidR="00560C35">
        <w:rPr>
          <w:lang w:val="hr-HR"/>
        </w:rPr>
        <w:t>slučaju neka se fotonaponsk</w:t>
      </w:r>
      <w:r w:rsidR="002467E2">
        <w:rPr>
          <w:lang w:val="hr-HR"/>
        </w:rPr>
        <w:t>i</w:t>
      </w:r>
      <w:r w:rsidR="00560C35">
        <w:rPr>
          <w:lang w:val="hr-HR"/>
        </w:rPr>
        <w:t xml:space="preserve"> </w:t>
      </w:r>
      <w:r w:rsidR="002467E2">
        <w:rPr>
          <w:lang w:val="hr-HR"/>
        </w:rPr>
        <w:t>izvor</w:t>
      </w:r>
      <w:r w:rsidR="00560C35">
        <w:rPr>
          <w:lang w:val="hr-HR"/>
        </w:rPr>
        <w:t xml:space="preserve"> nalazi u radnoj točki </w:t>
      </w:r>
      <w:r w:rsidR="00560C35" w:rsidRPr="00560C35">
        <w:rPr>
          <w:i/>
          <w:iCs/>
          <w:lang w:val="hr-HR"/>
        </w:rPr>
        <w:t>D</w:t>
      </w:r>
      <w:r w:rsidR="00560C35">
        <w:rPr>
          <w:lang w:val="hr-HR"/>
        </w:rPr>
        <w:t xml:space="preserve"> te neka algor</w:t>
      </w:r>
      <w:r w:rsidR="00B5060A">
        <w:rPr>
          <w:lang w:val="hr-HR"/>
        </w:rPr>
        <w:t xml:space="preserve">itam poveća struju za </w:t>
      </w:r>
      <w:r w:rsidR="00B5060A">
        <w:rPr>
          <w:rFonts w:cs="Times New Roman"/>
          <w:lang w:val="hr-HR"/>
        </w:rPr>
        <w:t>Δ</w:t>
      </w:r>
      <w:r w:rsidR="00B5060A" w:rsidRPr="002C51E3">
        <w:rPr>
          <w:i/>
          <w:iCs/>
          <w:lang w:val="hr-HR"/>
        </w:rPr>
        <w:t>I</w:t>
      </w:r>
      <w:r w:rsidR="00E9528B">
        <w:rPr>
          <w:i/>
          <w:iCs/>
          <w:vertAlign w:val="subscript"/>
          <w:lang w:val="hr-HR"/>
        </w:rPr>
        <w:t>fn</w:t>
      </w:r>
      <w:r w:rsidR="00B5060A">
        <w:rPr>
          <w:lang w:val="hr-HR"/>
        </w:rPr>
        <w:t xml:space="preserve">. </w:t>
      </w:r>
      <w:r w:rsidR="00A11ABB">
        <w:rPr>
          <w:lang w:val="hr-HR"/>
        </w:rPr>
        <w:t>Izvor</w:t>
      </w:r>
      <w:r w:rsidR="00B5060A">
        <w:rPr>
          <w:lang w:val="hr-HR"/>
        </w:rPr>
        <w:t xml:space="preserve"> prelazi u radnu točku </w:t>
      </w:r>
      <w:r w:rsidR="00B5060A" w:rsidRPr="00B5060A">
        <w:rPr>
          <w:i/>
          <w:iCs/>
          <w:lang w:val="hr-HR"/>
        </w:rPr>
        <w:t>C</w:t>
      </w:r>
      <w:r w:rsidR="00B5060A">
        <w:rPr>
          <w:lang w:val="hr-HR"/>
        </w:rPr>
        <w:t xml:space="preserve">, algoritam detektira povećanje snage i smanjenje napona te prema dijagramu toka ponovno uveća struju za </w:t>
      </w:r>
      <w:r w:rsidR="00B5060A">
        <w:rPr>
          <w:rFonts w:cs="Times New Roman"/>
          <w:lang w:val="hr-HR"/>
        </w:rPr>
        <w:t>Δ</w:t>
      </w:r>
      <w:r w:rsidR="00B5060A" w:rsidRPr="002C51E3">
        <w:rPr>
          <w:i/>
          <w:iCs/>
          <w:lang w:val="hr-HR"/>
        </w:rPr>
        <w:t>I</w:t>
      </w:r>
      <w:r w:rsidR="00414C0D">
        <w:rPr>
          <w:i/>
          <w:iCs/>
          <w:vertAlign w:val="subscript"/>
          <w:lang w:val="hr-HR"/>
        </w:rPr>
        <w:t>fn</w:t>
      </w:r>
      <w:r w:rsidR="00B5060A">
        <w:rPr>
          <w:lang w:val="hr-HR"/>
        </w:rPr>
        <w:t>.</w:t>
      </w:r>
    </w:p>
    <w:p w14:paraId="242D3E6F" w14:textId="38444ABD" w:rsidR="00BE03CC" w:rsidRPr="00C4198A" w:rsidRDefault="00F27B98" w:rsidP="00BE03CC">
      <w:pPr>
        <w:spacing w:before="240"/>
        <w:jc w:val="center"/>
        <w:rPr>
          <w:lang w:val="hr-HR"/>
        </w:rPr>
      </w:pPr>
      <w:r>
        <w:object w:dxaOrig="18435" w:dyaOrig="9630" w14:anchorId="0AE8A40D">
          <v:shape id="_x0000_i1048" type="#_x0000_t75" style="width:374.4pt;height:195.95pt" o:ole="">
            <v:imagedata r:id="rId56" o:title=""/>
          </v:shape>
          <o:OLEObject Type="Embed" ProgID="Visio.Drawing.15" ShapeID="_x0000_i1048" DrawAspect="Content" ObjectID="_1684304440" r:id="rId57"/>
        </w:object>
      </w:r>
      <w:r w:rsidR="00EA2E72" w:rsidRPr="00BE03CC">
        <w:rPr>
          <w:noProof/>
        </w:rPr>
        <w:t xml:space="preserve"> </w:t>
      </w:r>
    </w:p>
    <w:p w14:paraId="594C248A" w14:textId="03568EBA" w:rsidR="00BE03CC" w:rsidRPr="00543BBA" w:rsidRDefault="00BE03CC" w:rsidP="00543BBA">
      <w:pPr>
        <w:spacing w:before="120" w:after="240"/>
        <w:jc w:val="center"/>
        <w:rPr>
          <w:i/>
          <w:iCs/>
          <w:lang w:val="hr-HR"/>
        </w:rPr>
      </w:pPr>
      <w:r w:rsidRPr="00C4198A">
        <w:rPr>
          <w:i/>
          <w:iCs/>
          <w:lang w:val="hr-HR"/>
        </w:rPr>
        <w:t xml:space="preserve">Slika </w:t>
      </w:r>
      <w:r w:rsidR="001D1644">
        <w:rPr>
          <w:i/>
          <w:iCs/>
          <w:lang w:val="hr-HR"/>
        </w:rPr>
        <w:t>3</w:t>
      </w:r>
      <w:r w:rsidRPr="00C4198A">
        <w:rPr>
          <w:i/>
          <w:iCs/>
          <w:lang w:val="hr-HR"/>
        </w:rPr>
        <w:t>.</w:t>
      </w:r>
      <w:r w:rsidR="006473E4">
        <w:rPr>
          <w:i/>
          <w:iCs/>
          <w:lang w:val="hr-HR"/>
        </w:rPr>
        <w:t>3</w:t>
      </w:r>
      <w:r>
        <w:rPr>
          <w:i/>
          <w:iCs/>
          <w:lang w:val="hr-HR"/>
        </w:rPr>
        <w:t xml:space="preserve">. </w:t>
      </w:r>
      <w:r w:rsidR="00B12596">
        <w:rPr>
          <w:i/>
          <w:iCs/>
          <w:lang w:val="hr-HR"/>
        </w:rPr>
        <w:t>P</w:t>
      </w:r>
      <w:r w:rsidR="00B12596" w:rsidRPr="00B12596">
        <w:rPr>
          <w:i/>
          <w:iCs/>
          <w:vertAlign w:val="subscript"/>
          <w:lang w:val="hr-HR"/>
        </w:rPr>
        <w:t>pv</w:t>
      </w:r>
      <w:r w:rsidR="00B12596" w:rsidRPr="00B12596">
        <w:rPr>
          <w:i/>
          <w:iCs/>
          <w:lang w:val="hr-HR"/>
        </w:rPr>
        <w:t xml:space="preserve"> </w:t>
      </w:r>
      <w:r w:rsidR="00B12596">
        <w:rPr>
          <w:i/>
          <w:iCs/>
          <w:lang w:val="hr-HR"/>
        </w:rPr>
        <w:t>- U</w:t>
      </w:r>
      <w:r w:rsidR="00B12596" w:rsidRPr="00B12596">
        <w:rPr>
          <w:i/>
          <w:iCs/>
          <w:vertAlign w:val="subscript"/>
          <w:lang w:val="hr-HR"/>
        </w:rPr>
        <w:t>pv</w:t>
      </w:r>
      <w:r w:rsidR="00B12596">
        <w:rPr>
          <w:i/>
          <w:iCs/>
          <w:lang w:val="hr-HR"/>
        </w:rPr>
        <w:t xml:space="preserve"> karakteristika fotonaponskog </w:t>
      </w:r>
      <w:r w:rsidR="00EF7BF2">
        <w:rPr>
          <w:i/>
          <w:iCs/>
          <w:lang w:val="hr-HR"/>
        </w:rPr>
        <w:t>izvora</w:t>
      </w:r>
      <w:r w:rsidR="00B12596">
        <w:rPr>
          <w:i/>
          <w:iCs/>
          <w:lang w:val="hr-HR"/>
        </w:rPr>
        <w:t xml:space="preserve"> za različite radne točke</w:t>
      </w:r>
    </w:p>
    <w:p w14:paraId="4DF0AA77" w14:textId="70AA08D0" w:rsidR="00791363" w:rsidRPr="00C4198A" w:rsidRDefault="00A36D35" w:rsidP="00971AC6">
      <w:pPr>
        <w:spacing w:after="120"/>
        <w:rPr>
          <w:lang w:val="hr-HR"/>
        </w:rPr>
      </w:pPr>
      <w:r>
        <w:rPr>
          <w:lang w:val="hr-HR"/>
        </w:rPr>
        <w:tab/>
      </w:r>
      <w:r w:rsidR="006A45F8">
        <w:rPr>
          <w:lang w:val="hr-HR"/>
        </w:rPr>
        <w:t xml:space="preserve">Najveći nedostatak metode pobuđivanja i osmatranja </w:t>
      </w:r>
      <w:r w:rsidR="00067890">
        <w:rPr>
          <w:lang w:val="hr-HR"/>
        </w:rPr>
        <w:t>su</w:t>
      </w:r>
      <w:r w:rsidR="006A45F8">
        <w:rPr>
          <w:lang w:val="hr-HR"/>
        </w:rPr>
        <w:t xml:space="preserve"> oscilacij</w:t>
      </w:r>
      <w:r w:rsidR="00067890">
        <w:rPr>
          <w:lang w:val="hr-HR"/>
        </w:rPr>
        <w:t>e</w:t>
      </w:r>
      <w:r w:rsidR="006A45F8">
        <w:rPr>
          <w:lang w:val="hr-HR"/>
        </w:rPr>
        <w:t xml:space="preserve"> oko točke maksimalne snage. Te oscilacije mogu se smanjiti smanjivanjem koraka promjene struje. Međutim, smanjenje koraka promjene struje usporava pronalaženje točke maksimalne snage</w:t>
      </w:r>
      <w:r w:rsidR="008E57C8">
        <w:rPr>
          <w:lang w:val="hr-HR"/>
        </w:rPr>
        <w:t xml:space="preserve">. Također, postoji rizik da zbog mjernog šuma algoritam zaglavi u točki koja nije točka maksimalne snage. </w:t>
      </w:r>
      <w:r w:rsidR="00070986">
        <w:rPr>
          <w:lang w:val="hr-HR"/>
        </w:rPr>
        <w:t xml:space="preserve">Prema tome, odabir koraka promjene </w:t>
      </w:r>
      <w:r w:rsidR="00B011EF">
        <w:rPr>
          <w:lang w:val="hr-HR"/>
        </w:rPr>
        <w:t xml:space="preserve">mora biti kompromis između brzine, oscilacija i preciznosti algoritma. </w:t>
      </w:r>
      <w:r w:rsidR="008533FF">
        <w:rPr>
          <w:lang w:val="hr-HR"/>
        </w:rPr>
        <w:t xml:space="preserve">Algoritam se može poboljšati na način da </w:t>
      </w:r>
      <w:r w:rsidR="00C95473">
        <w:rPr>
          <w:lang w:val="hr-HR"/>
        </w:rPr>
        <w:t>implementira</w:t>
      </w:r>
      <w:r w:rsidR="008533FF">
        <w:rPr>
          <w:lang w:val="hr-HR"/>
        </w:rPr>
        <w:t xml:space="preserve"> funkcija čekanja u algoritam</w:t>
      </w:r>
      <w:r w:rsidR="00C95473">
        <w:rPr>
          <w:lang w:val="hr-HR"/>
        </w:rPr>
        <w:t>, koja se aktivira kada se referentna struja stabilizira i oscilira oko određene vrijednosti.</w:t>
      </w:r>
    </w:p>
    <w:p w14:paraId="479F9A94" w14:textId="40BD01E2" w:rsidR="004679EE" w:rsidRPr="002B130F" w:rsidRDefault="004679EE" w:rsidP="004371AA">
      <w:pPr>
        <w:pStyle w:val="ListParagraph"/>
        <w:numPr>
          <w:ilvl w:val="0"/>
          <w:numId w:val="7"/>
        </w:numPr>
        <w:spacing w:before="120" w:after="120"/>
        <w:rPr>
          <w:lang w:val="hr-HR"/>
        </w:rPr>
      </w:pPr>
      <w:r>
        <w:rPr>
          <w:rFonts w:ascii="Times New Roman" w:hAnsi="Times New Roman" w:cs="Times New Roman"/>
          <w:sz w:val="24"/>
          <w:szCs w:val="24"/>
          <w:lang w:val="hr-HR"/>
        </w:rPr>
        <w:t xml:space="preserve">Metoda </w:t>
      </w:r>
      <w:r w:rsidR="004371AA">
        <w:rPr>
          <w:rFonts w:ascii="Times New Roman" w:hAnsi="Times New Roman" w:cs="Times New Roman"/>
          <w:sz w:val="24"/>
          <w:szCs w:val="24"/>
          <w:lang w:val="hr-HR"/>
        </w:rPr>
        <w:t>povećanja vodljivosti</w:t>
      </w:r>
    </w:p>
    <w:p w14:paraId="2DFE02CF" w14:textId="0A36F68A" w:rsidR="002B130F" w:rsidRDefault="002B130F" w:rsidP="00733024">
      <w:pPr>
        <w:rPr>
          <w:lang w:val="hr-HR"/>
        </w:rPr>
      </w:pPr>
      <w:r>
        <w:rPr>
          <w:lang w:val="hr-HR"/>
        </w:rPr>
        <w:t xml:space="preserve">Metoda povećanja vodljivosti (engl. </w:t>
      </w:r>
      <w:r w:rsidRPr="0041476F">
        <w:rPr>
          <w:i/>
          <w:iCs/>
        </w:rPr>
        <w:t>Incremental conductance</w:t>
      </w:r>
      <w:r>
        <w:rPr>
          <w:lang w:val="hr-HR"/>
        </w:rPr>
        <w:t>)</w:t>
      </w:r>
      <w:r w:rsidR="000D7D4E">
        <w:rPr>
          <w:lang w:val="hr-HR"/>
        </w:rPr>
        <w:t xml:space="preserve"> detektira točku maksimalne snage na način da </w:t>
      </w:r>
      <w:r w:rsidR="00103B2A">
        <w:rPr>
          <w:lang w:val="hr-HR"/>
        </w:rPr>
        <w:t xml:space="preserve">prati derivaciju snage fotonaponskog </w:t>
      </w:r>
      <w:r w:rsidR="002B20B9">
        <w:rPr>
          <w:lang w:val="hr-HR"/>
        </w:rPr>
        <w:t>izvora</w:t>
      </w:r>
      <w:r w:rsidR="00103B2A">
        <w:rPr>
          <w:lang w:val="hr-HR"/>
        </w:rPr>
        <w:t xml:space="preserve"> po naponu. </w:t>
      </w:r>
      <w:r w:rsidR="00D92977">
        <w:rPr>
          <w:lang w:val="hr-HR"/>
        </w:rPr>
        <w:t xml:space="preserve">Kada se derivacija izjednači s 0, </w:t>
      </w:r>
      <w:r w:rsidR="00923B42">
        <w:rPr>
          <w:lang w:val="hr-HR"/>
        </w:rPr>
        <w:t>izvor</w:t>
      </w:r>
      <w:r w:rsidR="00D92977">
        <w:rPr>
          <w:lang w:val="hr-HR"/>
        </w:rPr>
        <w:t xml:space="preserve"> je u točki maksimalne snage, prema jednadžbi </w:t>
      </w:r>
      <w:r w:rsidR="00D73E4E">
        <w:rPr>
          <w:lang w:val="hr-HR"/>
        </w:rPr>
        <w:fldChar w:fldCharType="begin"/>
      </w:r>
      <w:r w:rsidR="00F254F0">
        <w:rPr>
          <w:lang w:val="hr-HR"/>
        </w:rPr>
        <w:instrText xml:space="preserve"> ADDIN EN.CITE &lt;EndNote&gt;&lt;Cite&gt;&lt;Author&gt;Eltawil&lt;/Author&gt;&lt;Year&gt;2013&lt;/Year&gt;&lt;RecNum&gt;7&lt;/RecNum&gt;&lt;DisplayText&gt;[19]&lt;/DisplayText&gt;&lt;record&gt;&lt;rec-number&gt;7&lt;/rec-number&gt;&lt;foreign-keys&gt;&lt;key app="EN" db-id="pswa0pzavws0pgefsz5pvawev2tddtx2sfa5" timestamp="1600258331"&gt;7&lt;/key&gt;&lt;/foreign-keys&gt;&lt;ref-type name="Journal Article"&gt;17&lt;/ref-type&gt;&lt;contributors&gt;&lt;authors&gt;&lt;author&gt;Eltawil, Mohamed A.&lt;/author&gt;&lt;author&gt;Zhao, Zhengming&lt;/author&gt;&lt;/authors&gt;&lt;/contributors&gt;&lt;titles&gt;&lt;title&gt;MPPT techniques for photovoltaic applications&lt;/title&gt;&lt;secondary-title&gt;Renewable and Sustainable Energy Reviews&lt;/secondary-title&gt;&lt;/titles&gt;&lt;periodical&gt;&lt;full-title&gt;Renewable and Sustainable Energy Reviews&lt;/full-title&gt;&lt;/periodical&gt;&lt;pages&gt;793-813&lt;/pages&gt;&lt;volume&gt;25&lt;/volume&gt;&lt;keywords&gt;&lt;keyword&gt;MPPT&lt;/keyword&gt;&lt;keyword&gt;PV&lt;/keyword&gt;&lt;keyword&gt;Tracking factor for MPP&lt;/keyword&gt;&lt;keyword&gt;Fuzzy logic controller&lt;/keyword&gt;&lt;keyword&gt;Incremental conductance&lt;/keyword&gt;&lt;keyword&gt;Perturb and observe&lt;/keyword&gt;&lt;keyword&gt;Neural network&lt;/keyword&gt;&lt;/keywords&gt;&lt;dates&gt;&lt;year&gt;2013&lt;/year&gt;&lt;pub-dates&gt;&lt;date&gt;2013/09/01/&lt;/date&gt;&lt;/pub-dates&gt;&lt;/dates&gt;&lt;isbn&gt;1364-0321&lt;/isbn&gt;&lt;urls&gt;&lt;related-urls&gt;&lt;url&gt;http://www.sciencedirect.com/science/article/pii/S1364032113003250&lt;/url&gt;&lt;/related-urls&gt;&lt;/urls&gt;&lt;electronic-resource-num&gt;https://doi.org/10.1016/j.rser.2013.05.022&lt;/electronic-resource-num&gt;&lt;/record&gt;&lt;/Cite&gt;&lt;/EndNote&gt;</w:instrText>
      </w:r>
      <w:r w:rsidR="00D73E4E">
        <w:rPr>
          <w:lang w:val="hr-HR"/>
        </w:rPr>
        <w:fldChar w:fldCharType="separate"/>
      </w:r>
      <w:r w:rsidR="00F254F0">
        <w:rPr>
          <w:noProof/>
          <w:lang w:val="hr-HR"/>
        </w:rPr>
        <w:t>[19]</w:t>
      </w:r>
      <w:r w:rsidR="00D73E4E">
        <w:rPr>
          <w:lang w:val="hr-HR"/>
        </w:rPr>
        <w:fldChar w:fldCharType="end"/>
      </w:r>
      <w:r w:rsidR="00381485">
        <w:rPr>
          <w:lang w:val="hr-HR"/>
        </w:rPr>
        <w:t>:</w:t>
      </w:r>
    </w:p>
    <w:p w14:paraId="060E7D4D" w14:textId="550ECA48" w:rsidR="00651F2D" w:rsidRDefault="00651F2D" w:rsidP="00651F2D">
      <w:pPr>
        <w:spacing w:before="240" w:after="240"/>
        <w:rPr>
          <w:lang w:val="hr-HR"/>
        </w:rPr>
      </w:pPr>
      <w:r>
        <w:rPr>
          <w:lang w:val="hr-HR"/>
        </w:rPr>
        <w:tab/>
      </w:r>
      <w:r>
        <w:rPr>
          <w:lang w:val="hr-HR"/>
        </w:rPr>
        <w:tab/>
      </w:r>
      <w:r>
        <w:rPr>
          <w:lang w:val="hr-HR"/>
        </w:rPr>
        <w:tab/>
      </w:r>
      <w:r>
        <w:rPr>
          <w:lang w:val="hr-HR"/>
        </w:rPr>
        <w:tab/>
      </w:r>
      <w:r w:rsidR="00FD724D" w:rsidRPr="00FD724D">
        <w:rPr>
          <w:position w:val="-32"/>
          <w:lang w:val="hr-HR"/>
        </w:rPr>
        <w:object w:dxaOrig="3360" w:dyaOrig="740" w14:anchorId="78418EC1">
          <v:shape id="_x0000_i1049" type="#_x0000_t75" style="width:170.3pt;height:37.55pt" o:ole="">
            <v:imagedata r:id="rId58" o:title=""/>
          </v:shape>
          <o:OLEObject Type="Embed" ProgID="Equation.3" ShapeID="_x0000_i1049" DrawAspect="Content" ObjectID="_1684304441" r:id="rId59"/>
        </w:object>
      </w:r>
      <w:r>
        <w:rPr>
          <w:lang w:val="hr-HR"/>
        </w:rPr>
        <w:tab/>
      </w:r>
      <w:r w:rsidRPr="00C4198A">
        <w:rPr>
          <w:rFonts w:cs="Times New Roman"/>
          <w:szCs w:val="24"/>
          <w:lang w:val="hr-HR"/>
        </w:rPr>
        <w:t>(</w:t>
      </w:r>
      <w:r w:rsidR="00054EF2">
        <w:rPr>
          <w:rFonts w:cs="Times New Roman"/>
          <w:szCs w:val="24"/>
          <w:lang w:val="hr-HR"/>
        </w:rPr>
        <w:t>3</w:t>
      </w:r>
      <w:r w:rsidRPr="00C4198A">
        <w:rPr>
          <w:rFonts w:cs="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w:t>
      </w:r>
      <w:r w:rsidRPr="00C4198A">
        <w:rPr>
          <w:rFonts w:cs="Times New Roman"/>
          <w:szCs w:val="24"/>
          <w:lang w:val="hr-HR"/>
        </w:rPr>
        <w:fldChar w:fldCharType="end"/>
      </w:r>
      <w:r w:rsidRPr="00C4198A">
        <w:rPr>
          <w:lang w:val="hr-HR"/>
        </w:rPr>
        <w:t>)</w:t>
      </w:r>
    </w:p>
    <w:p w14:paraId="2C0C8B1C" w14:textId="7DF2010D" w:rsidR="00651F2D" w:rsidRDefault="00A669AE" w:rsidP="00733024">
      <w:pPr>
        <w:rPr>
          <w:lang w:val="hr-HR"/>
        </w:rPr>
      </w:pPr>
      <w:r>
        <w:rPr>
          <w:lang w:val="hr-HR"/>
        </w:rPr>
        <w:t>Jednadžba (</w:t>
      </w:r>
      <w:r w:rsidR="00FD724D">
        <w:rPr>
          <w:lang w:val="hr-HR"/>
        </w:rPr>
        <w:t>3</w:t>
      </w:r>
      <w:r>
        <w:rPr>
          <w:lang w:val="hr-HR"/>
        </w:rPr>
        <w:t>.</w:t>
      </w:r>
      <w:r w:rsidR="00B11287">
        <w:rPr>
          <w:lang w:val="hr-HR"/>
        </w:rPr>
        <w:t>1</w:t>
      </w:r>
      <w:r>
        <w:rPr>
          <w:lang w:val="hr-HR"/>
        </w:rPr>
        <w:t>) može se pisati u sljedećem obliku:</w:t>
      </w:r>
    </w:p>
    <w:p w14:paraId="1CAAE7BC" w14:textId="0A806FA1" w:rsidR="00432BB4" w:rsidRDefault="00432BB4" w:rsidP="00432BB4">
      <w:pPr>
        <w:spacing w:before="240" w:after="240"/>
        <w:rPr>
          <w:lang w:val="hr-HR"/>
        </w:rPr>
      </w:pPr>
      <w:r>
        <w:rPr>
          <w:lang w:val="hr-HR"/>
        </w:rPr>
        <w:tab/>
      </w:r>
      <w:r>
        <w:rPr>
          <w:lang w:val="hr-HR"/>
        </w:rPr>
        <w:tab/>
      </w:r>
      <w:r>
        <w:rPr>
          <w:lang w:val="hr-HR"/>
        </w:rPr>
        <w:tab/>
      </w:r>
      <w:r>
        <w:rPr>
          <w:lang w:val="hr-HR"/>
        </w:rPr>
        <w:tab/>
      </w:r>
      <w:r w:rsidR="001833C0" w:rsidRPr="00651F2D">
        <w:rPr>
          <w:position w:val="-32"/>
          <w:lang w:val="hr-HR"/>
        </w:rPr>
        <w:object w:dxaOrig="1260" w:dyaOrig="740" w14:anchorId="2EA575F4">
          <v:shape id="_x0000_i1050" type="#_x0000_t75" style="width:63.85pt;height:37.55pt" o:ole="">
            <v:imagedata r:id="rId60" o:title=""/>
          </v:shape>
          <o:OLEObject Type="Embed" ProgID="Equation.3" ShapeID="_x0000_i1050" DrawAspect="Content" ObjectID="_1684304442" r:id="rId61"/>
        </w:object>
      </w:r>
      <w:r>
        <w:rPr>
          <w:lang w:val="hr-HR"/>
        </w:rPr>
        <w:tab/>
      </w:r>
      <w:r w:rsidRPr="00C4198A">
        <w:rPr>
          <w:rFonts w:cs="Times New Roman"/>
          <w:szCs w:val="24"/>
          <w:lang w:val="hr-HR"/>
        </w:rPr>
        <w:t>(</w:t>
      </w:r>
      <w:r w:rsidR="00054EF2">
        <w:rPr>
          <w:rFonts w:cs="Times New Roman"/>
          <w:szCs w:val="24"/>
          <w:lang w:val="hr-HR"/>
        </w:rPr>
        <w:t>3</w:t>
      </w:r>
      <w:r w:rsidRPr="00C4198A">
        <w:rPr>
          <w:rFonts w:cs="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2</w:t>
      </w:r>
      <w:r w:rsidRPr="00C4198A">
        <w:rPr>
          <w:rFonts w:cs="Times New Roman"/>
          <w:szCs w:val="24"/>
          <w:lang w:val="hr-HR"/>
        </w:rPr>
        <w:fldChar w:fldCharType="end"/>
      </w:r>
      <w:r w:rsidRPr="00C4198A">
        <w:rPr>
          <w:lang w:val="hr-HR"/>
        </w:rPr>
        <w:t>)</w:t>
      </w:r>
    </w:p>
    <w:p w14:paraId="402240FC" w14:textId="2339F488" w:rsidR="007C1536" w:rsidRDefault="00E24DE0" w:rsidP="00733024">
      <w:pPr>
        <w:rPr>
          <w:lang w:val="hr-HR"/>
        </w:rPr>
      </w:pPr>
      <w:r>
        <w:rPr>
          <w:lang w:val="hr-HR"/>
        </w:rPr>
        <w:t>Metoda povećanja vodljivosti temelji se na jednadžbi (</w:t>
      </w:r>
      <w:r w:rsidR="00950C78">
        <w:rPr>
          <w:lang w:val="hr-HR"/>
        </w:rPr>
        <w:t>3</w:t>
      </w:r>
      <w:r>
        <w:rPr>
          <w:lang w:val="hr-HR"/>
        </w:rPr>
        <w:t>.</w:t>
      </w:r>
      <w:r w:rsidR="004F2554">
        <w:rPr>
          <w:lang w:val="hr-HR"/>
        </w:rPr>
        <w:t>2</w:t>
      </w:r>
      <w:r>
        <w:rPr>
          <w:lang w:val="hr-HR"/>
        </w:rPr>
        <w:t>). Lijeva strana jednadžbe predstavlja trenutnu vodljivost, dok desna predstavlja povećanje vodljivosti.</w:t>
      </w:r>
      <w:r w:rsidR="003C214C">
        <w:rPr>
          <w:lang w:val="hr-HR"/>
        </w:rPr>
        <w:t xml:space="preserve"> Položaj radne točke fotonaponskog </w:t>
      </w:r>
      <w:r w:rsidR="00DF5F59">
        <w:rPr>
          <w:lang w:val="hr-HR"/>
        </w:rPr>
        <w:t>izvor</w:t>
      </w:r>
      <w:r w:rsidR="002260EE">
        <w:rPr>
          <w:lang w:val="hr-HR"/>
        </w:rPr>
        <w:t>a</w:t>
      </w:r>
      <w:r w:rsidR="003C214C">
        <w:rPr>
          <w:lang w:val="hr-HR"/>
        </w:rPr>
        <w:t xml:space="preserve"> određuje se </w:t>
      </w:r>
      <w:r w:rsidR="003B7FAB">
        <w:rPr>
          <w:lang w:val="hr-HR"/>
        </w:rPr>
        <w:t>pomoću</w:t>
      </w:r>
      <w:r w:rsidR="003C214C">
        <w:rPr>
          <w:lang w:val="hr-HR"/>
        </w:rPr>
        <w:t xml:space="preserve"> (</w:t>
      </w:r>
      <w:r w:rsidR="00FA2D81">
        <w:rPr>
          <w:lang w:val="hr-HR"/>
        </w:rPr>
        <w:t>3</w:t>
      </w:r>
      <w:r w:rsidR="003C214C">
        <w:rPr>
          <w:lang w:val="hr-HR"/>
        </w:rPr>
        <w:t>.</w:t>
      </w:r>
      <w:r w:rsidR="00FA2D81">
        <w:rPr>
          <w:lang w:val="hr-HR"/>
        </w:rPr>
        <w:t>2</w:t>
      </w:r>
      <w:r w:rsidR="003C214C">
        <w:rPr>
          <w:lang w:val="hr-HR"/>
        </w:rPr>
        <w:t>), prema:</w:t>
      </w:r>
    </w:p>
    <w:p w14:paraId="73E2512F" w14:textId="15F1AB24" w:rsidR="0055473D" w:rsidRDefault="002F5CA8" w:rsidP="00695337">
      <w:pPr>
        <w:spacing w:before="240"/>
        <w:rPr>
          <w:lang w:val="hr-HR"/>
        </w:rPr>
      </w:pPr>
      <w:r>
        <w:rPr>
          <w:lang w:val="hr-HR"/>
        </w:rPr>
        <w:tab/>
      </w:r>
      <w:r>
        <w:rPr>
          <w:lang w:val="hr-HR"/>
        </w:rPr>
        <w:tab/>
      </w:r>
      <w:r>
        <w:rPr>
          <w:lang w:val="hr-HR"/>
        </w:rPr>
        <w:tab/>
      </w:r>
      <w:r>
        <w:rPr>
          <w:lang w:val="hr-HR"/>
        </w:rPr>
        <w:tab/>
      </w:r>
      <w:r w:rsidR="00CF595B" w:rsidRPr="0055473D">
        <w:rPr>
          <w:position w:val="-32"/>
          <w:lang w:val="hr-HR"/>
        </w:rPr>
        <w:object w:dxaOrig="1240" w:dyaOrig="740" w14:anchorId="518669EB">
          <v:shape id="_x0000_i1051" type="#_x0000_t75" style="width:63.25pt;height:37.55pt" o:ole="">
            <v:imagedata r:id="rId62" o:title=""/>
          </v:shape>
          <o:OLEObject Type="Embed" ProgID="Equation.3" ShapeID="_x0000_i1051" DrawAspect="Content" ObjectID="_1684304443" r:id="rId63"/>
        </w:object>
      </w:r>
      <w:r w:rsidR="0055473D">
        <w:rPr>
          <w:lang w:val="hr-HR"/>
        </w:rPr>
        <w:t xml:space="preserve">  </w:t>
      </w:r>
      <w:r w:rsidR="00CF595B" w:rsidRPr="0055473D">
        <w:rPr>
          <w:position w:val="-34"/>
          <w:lang w:val="hr-HR"/>
        </w:rPr>
        <w:object w:dxaOrig="1100" w:dyaOrig="800" w14:anchorId="3B7E5D42">
          <v:shape id="_x0000_i1052" type="#_x0000_t75" style="width:55.7pt;height:41.3pt" o:ole="">
            <v:imagedata r:id="rId64" o:title=""/>
          </v:shape>
          <o:OLEObject Type="Embed" ProgID="Equation.3" ShapeID="_x0000_i1052" DrawAspect="Content" ObjectID="_1684304444" r:id="rId65"/>
        </w:object>
      </w:r>
      <w:r w:rsidR="0055473D">
        <w:rPr>
          <w:lang w:val="hr-HR"/>
        </w:rPr>
        <w:t xml:space="preserve"> točka maksimuma</w:t>
      </w:r>
    </w:p>
    <w:p w14:paraId="2C9A41E7" w14:textId="27146EF1" w:rsidR="002F5CA8" w:rsidRDefault="0055473D" w:rsidP="00695337">
      <w:pPr>
        <w:rPr>
          <w:lang w:val="hr-HR"/>
        </w:rPr>
      </w:pPr>
      <w:r>
        <w:rPr>
          <w:lang w:val="hr-HR"/>
        </w:rPr>
        <w:tab/>
      </w:r>
      <w:r>
        <w:rPr>
          <w:lang w:val="hr-HR"/>
        </w:rPr>
        <w:tab/>
      </w:r>
      <w:r>
        <w:rPr>
          <w:lang w:val="hr-HR"/>
        </w:rPr>
        <w:tab/>
      </w:r>
      <w:r>
        <w:rPr>
          <w:lang w:val="hr-HR"/>
        </w:rPr>
        <w:tab/>
      </w:r>
      <w:r w:rsidR="00507FE8">
        <w:rPr>
          <w:lang w:val="hr-HR"/>
        </w:rPr>
        <w:t xml:space="preserve">     </w:t>
      </w:r>
      <w:r w:rsidR="0033103F" w:rsidRPr="0055473D">
        <w:rPr>
          <w:position w:val="-32"/>
          <w:lang w:val="hr-HR"/>
        </w:rPr>
        <w:object w:dxaOrig="1240" w:dyaOrig="740" w14:anchorId="31B9833F">
          <v:shape id="_x0000_i1053" type="#_x0000_t75" style="width:63.25pt;height:37.55pt" o:ole="">
            <v:imagedata r:id="rId66" o:title=""/>
          </v:shape>
          <o:OLEObject Type="Embed" ProgID="Equation.3" ShapeID="_x0000_i1053" DrawAspect="Content" ObjectID="_1684304445" r:id="rId67"/>
        </w:object>
      </w:r>
      <w:r>
        <w:rPr>
          <w:lang w:val="hr-HR"/>
        </w:rPr>
        <w:t xml:space="preserve">  </w:t>
      </w:r>
      <w:r w:rsidR="0033103F" w:rsidRPr="0055473D">
        <w:rPr>
          <w:position w:val="-34"/>
          <w:lang w:val="hr-HR"/>
        </w:rPr>
        <w:object w:dxaOrig="1100" w:dyaOrig="800" w14:anchorId="34ECE5FF">
          <v:shape id="_x0000_i1054" type="#_x0000_t75" style="width:55.7pt;height:41.3pt" o:ole="">
            <v:imagedata r:id="rId68" o:title=""/>
          </v:shape>
          <o:OLEObject Type="Embed" ProgID="Equation.3" ShapeID="_x0000_i1054" DrawAspect="Content" ObjectID="_1684304446" r:id="rId69"/>
        </w:object>
      </w:r>
      <w:r>
        <w:rPr>
          <w:lang w:val="hr-HR"/>
        </w:rPr>
        <w:t xml:space="preserve"> </w:t>
      </w:r>
      <w:r w:rsidR="00507FE8">
        <w:rPr>
          <w:lang w:val="hr-HR"/>
        </w:rPr>
        <w:t>lijevo od maksimuma</w:t>
      </w:r>
      <w:r w:rsidR="002F5CA8">
        <w:rPr>
          <w:lang w:val="hr-HR"/>
        </w:rPr>
        <w:tab/>
      </w:r>
      <w:r w:rsidR="002F5CA8" w:rsidRPr="00C4198A">
        <w:rPr>
          <w:rFonts w:cs="Times New Roman"/>
          <w:szCs w:val="24"/>
          <w:lang w:val="hr-HR"/>
        </w:rPr>
        <w:t>(</w:t>
      </w:r>
      <w:r w:rsidR="00054EF2">
        <w:rPr>
          <w:rFonts w:cs="Times New Roman"/>
          <w:szCs w:val="24"/>
          <w:lang w:val="hr-HR"/>
        </w:rPr>
        <w:t>3</w:t>
      </w:r>
      <w:r w:rsidR="002F5CA8" w:rsidRPr="00C4198A">
        <w:rPr>
          <w:rFonts w:cs="Times New Roman"/>
          <w:szCs w:val="24"/>
          <w:lang w:val="hr-HR"/>
        </w:rPr>
        <w:t>.</w:t>
      </w:r>
      <w:r w:rsidR="002F5CA8" w:rsidRPr="00C4198A">
        <w:rPr>
          <w:rFonts w:cs="Times New Roman"/>
          <w:szCs w:val="24"/>
          <w:lang w:val="hr-HR"/>
        </w:rPr>
        <w:fldChar w:fldCharType="begin"/>
      </w:r>
      <w:r w:rsidR="002F5CA8" w:rsidRPr="00C4198A">
        <w:rPr>
          <w:rFonts w:cs="Times New Roman"/>
          <w:szCs w:val="24"/>
          <w:lang w:val="hr-HR"/>
        </w:rPr>
        <w:instrText xml:space="preserve"> SEQ Jednadžba \* ARABIC \s 1 </w:instrText>
      </w:r>
      <w:r w:rsidR="002F5CA8" w:rsidRPr="00C4198A">
        <w:rPr>
          <w:rFonts w:cs="Times New Roman"/>
          <w:szCs w:val="24"/>
          <w:lang w:val="hr-HR"/>
        </w:rPr>
        <w:fldChar w:fldCharType="separate"/>
      </w:r>
      <w:r w:rsidR="00D36F84">
        <w:rPr>
          <w:rFonts w:cs="Times New Roman"/>
          <w:noProof/>
          <w:szCs w:val="24"/>
          <w:lang w:val="hr-HR"/>
        </w:rPr>
        <w:t>3</w:t>
      </w:r>
      <w:r w:rsidR="002F5CA8" w:rsidRPr="00C4198A">
        <w:rPr>
          <w:rFonts w:cs="Times New Roman"/>
          <w:szCs w:val="24"/>
          <w:lang w:val="hr-HR"/>
        </w:rPr>
        <w:fldChar w:fldCharType="end"/>
      </w:r>
      <w:r w:rsidR="002F5CA8" w:rsidRPr="00C4198A">
        <w:rPr>
          <w:lang w:val="hr-HR"/>
        </w:rPr>
        <w:t>)</w:t>
      </w:r>
    </w:p>
    <w:p w14:paraId="07034B25" w14:textId="1D00E59B" w:rsidR="00894096" w:rsidRDefault="00695337" w:rsidP="00695337">
      <w:pPr>
        <w:spacing w:after="240"/>
        <w:rPr>
          <w:lang w:val="hr-HR"/>
        </w:rPr>
      </w:pPr>
      <w:r>
        <w:rPr>
          <w:lang w:val="hr-HR"/>
        </w:rPr>
        <w:tab/>
      </w:r>
      <w:r>
        <w:rPr>
          <w:lang w:val="hr-HR"/>
        </w:rPr>
        <w:tab/>
      </w:r>
      <w:r>
        <w:rPr>
          <w:lang w:val="hr-HR"/>
        </w:rPr>
        <w:tab/>
      </w:r>
      <w:r>
        <w:rPr>
          <w:lang w:val="hr-HR"/>
        </w:rPr>
        <w:tab/>
      </w:r>
      <w:r w:rsidR="00546EC0">
        <w:rPr>
          <w:lang w:val="hr-HR"/>
        </w:rPr>
        <w:t xml:space="preserve">      </w:t>
      </w:r>
      <w:r w:rsidR="00FE5CE4" w:rsidRPr="0055473D">
        <w:rPr>
          <w:position w:val="-32"/>
          <w:lang w:val="hr-HR"/>
        </w:rPr>
        <w:object w:dxaOrig="1240" w:dyaOrig="740" w14:anchorId="5044D1CE">
          <v:shape id="_x0000_i1055" type="#_x0000_t75" style="width:63.25pt;height:37.55pt" o:ole="">
            <v:imagedata r:id="rId70" o:title=""/>
          </v:shape>
          <o:OLEObject Type="Embed" ProgID="Equation.3" ShapeID="_x0000_i1055" DrawAspect="Content" ObjectID="_1684304447" r:id="rId71"/>
        </w:object>
      </w:r>
      <w:r>
        <w:rPr>
          <w:lang w:val="hr-HR"/>
        </w:rPr>
        <w:t xml:space="preserve">  </w:t>
      </w:r>
      <w:r w:rsidR="00FE5CE4" w:rsidRPr="0055473D">
        <w:rPr>
          <w:position w:val="-34"/>
          <w:lang w:val="hr-HR"/>
        </w:rPr>
        <w:object w:dxaOrig="1100" w:dyaOrig="800" w14:anchorId="7B31AC6A">
          <v:shape id="_x0000_i1056" type="#_x0000_t75" style="width:55.7pt;height:41.3pt" o:ole="">
            <v:imagedata r:id="rId72" o:title=""/>
          </v:shape>
          <o:OLEObject Type="Embed" ProgID="Equation.3" ShapeID="_x0000_i1056" DrawAspect="Content" ObjectID="_1684304448" r:id="rId73"/>
        </w:object>
      </w:r>
      <w:r>
        <w:rPr>
          <w:lang w:val="hr-HR"/>
        </w:rPr>
        <w:t xml:space="preserve"> </w:t>
      </w:r>
      <w:r w:rsidR="00546EC0">
        <w:rPr>
          <w:lang w:val="hr-HR"/>
        </w:rPr>
        <w:t xml:space="preserve">desno od </w:t>
      </w:r>
      <w:r>
        <w:rPr>
          <w:lang w:val="hr-HR"/>
        </w:rPr>
        <w:t>maksimuma</w:t>
      </w:r>
    </w:p>
    <w:p w14:paraId="72C50924" w14:textId="51434E5E" w:rsidR="009B3FEE" w:rsidRDefault="00A87DDA" w:rsidP="0015128C">
      <w:pPr>
        <w:spacing w:after="120"/>
        <w:rPr>
          <w:lang w:val="hr-HR"/>
        </w:rPr>
      </w:pPr>
      <w:r>
        <w:rPr>
          <w:lang w:val="hr-HR"/>
        </w:rPr>
        <w:t>Na osnovu (</w:t>
      </w:r>
      <w:r w:rsidR="009C1157">
        <w:rPr>
          <w:lang w:val="hr-HR"/>
        </w:rPr>
        <w:t>3</w:t>
      </w:r>
      <w:r>
        <w:rPr>
          <w:lang w:val="hr-HR"/>
        </w:rPr>
        <w:t>.</w:t>
      </w:r>
      <w:r w:rsidR="009C1157">
        <w:rPr>
          <w:lang w:val="hr-HR"/>
        </w:rPr>
        <w:t>3</w:t>
      </w:r>
      <w:r>
        <w:rPr>
          <w:lang w:val="hr-HR"/>
        </w:rPr>
        <w:t xml:space="preserve">) može se doći do dijagrama toka metode povećanja vodljivosti, koji je prikazan na slici </w:t>
      </w:r>
      <w:r w:rsidR="002A1329">
        <w:rPr>
          <w:lang w:val="hr-HR"/>
        </w:rPr>
        <w:t>3</w:t>
      </w:r>
      <w:r w:rsidR="00D24E59">
        <w:rPr>
          <w:lang w:val="hr-HR"/>
        </w:rPr>
        <w:t>.</w:t>
      </w:r>
      <w:r w:rsidR="003C4EE3">
        <w:rPr>
          <w:lang w:val="hr-HR"/>
        </w:rPr>
        <w:t>4</w:t>
      </w:r>
      <w:r w:rsidR="00F209D6">
        <w:rPr>
          <w:lang w:val="hr-HR"/>
        </w:rPr>
        <w:t>.</w:t>
      </w:r>
    </w:p>
    <w:p w14:paraId="14B48E31" w14:textId="3C129018" w:rsidR="00F628DD" w:rsidRPr="00C4198A" w:rsidRDefault="0002021B" w:rsidP="00F628DD">
      <w:pPr>
        <w:spacing w:before="240"/>
        <w:jc w:val="center"/>
        <w:rPr>
          <w:lang w:val="hr-HR"/>
        </w:rPr>
      </w:pPr>
      <w:r>
        <w:object w:dxaOrig="8206" w:dyaOrig="8040" w14:anchorId="11DB05ED">
          <v:shape id="_x0000_i1057" type="#_x0000_t75" style="width:388.8pt;height:381.3pt" o:ole="">
            <v:imagedata r:id="rId74" o:title=""/>
          </v:shape>
          <o:OLEObject Type="Embed" ProgID="Visio.Drawing.15" ShapeID="_x0000_i1057" DrawAspect="Content" ObjectID="_1684304449" r:id="rId75"/>
        </w:object>
      </w:r>
    </w:p>
    <w:p w14:paraId="6DBFB67B" w14:textId="61158BB1" w:rsidR="00F628DD" w:rsidRDefault="00F628DD" w:rsidP="00F628DD">
      <w:pPr>
        <w:spacing w:before="120" w:after="240"/>
        <w:jc w:val="center"/>
        <w:rPr>
          <w:i/>
          <w:iCs/>
          <w:lang w:val="hr-HR"/>
        </w:rPr>
      </w:pPr>
      <w:r w:rsidRPr="00C4198A">
        <w:rPr>
          <w:i/>
          <w:iCs/>
          <w:lang w:val="hr-HR"/>
        </w:rPr>
        <w:t xml:space="preserve">Slika </w:t>
      </w:r>
      <w:r w:rsidR="00780674">
        <w:rPr>
          <w:i/>
          <w:iCs/>
          <w:lang w:val="hr-HR"/>
        </w:rPr>
        <w:t>3</w:t>
      </w:r>
      <w:r w:rsidRPr="00C4198A">
        <w:rPr>
          <w:i/>
          <w:iCs/>
          <w:lang w:val="hr-HR"/>
        </w:rPr>
        <w:t>.</w:t>
      </w:r>
      <w:r w:rsidR="006473E4">
        <w:rPr>
          <w:i/>
          <w:iCs/>
          <w:lang w:val="hr-HR"/>
        </w:rPr>
        <w:t>4</w:t>
      </w:r>
      <w:r>
        <w:rPr>
          <w:i/>
          <w:iCs/>
          <w:lang w:val="hr-HR"/>
        </w:rPr>
        <w:t xml:space="preserve">. Dijagram toka metode </w:t>
      </w:r>
      <w:r w:rsidR="00C61146">
        <w:rPr>
          <w:i/>
          <w:iCs/>
          <w:lang w:val="hr-HR"/>
        </w:rPr>
        <w:t>povećanja vodljivosti</w:t>
      </w:r>
      <w:r>
        <w:rPr>
          <w:i/>
          <w:iCs/>
          <w:lang w:val="hr-HR"/>
        </w:rPr>
        <w:t xml:space="preserve"> </w:t>
      </w:r>
      <w:r w:rsidRPr="004B6377">
        <w:rPr>
          <w:lang w:val="hr-HR"/>
        </w:rPr>
        <w:fldChar w:fldCharType="begin"/>
      </w:r>
      <w:r w:rsidR="00F254F0">
        <w:rPr>
          <w:lang w:val="hr-HR"/>
        </w:rPr>
        <w:instrText xml:space="preserve"> ADDIN EN.CITE &lt;EndNote&gt;&lt;Cite&gt;&lt;Author&gt;Eltawil&lt;/Author&gt;&lt;Year&gt;2013&lt;/Year&gt;&lt;RecNum&gt;7&lt;/RecNum&gt;&lt;DisplayText&gt;[19]&lt;/DisplayText&gt;&lt;record&gt;&lt;rec-number&gt;7&lt;/rec-number&gt;&lt;foreign-keys&gt;&lt;key app="EN" db-id="pswa0pzavws0pgefsz5pvawev2tddtx2sfa5" timestamp="1600258331"&gt;7&lt;/key&gt;&lt;/foreign-keys&gt;&lt;ref-type name="Journal Article"&gt;17&lt;/ref-type&gt;&lt;contributors&gt;&lt;authors&gt;&lt;author&gt;Eltawil, Mohamed A.&lt;/author&gt;&lt;author&gt;Zhao, Zhengming&lt;/author&gt;&lt;/authors&gt;&lt;/contributors&gt;&lt;titles&gt;&lt;title&gt;MPPT techniques for photovoltaic applications&lt;/title&gt;&lt;secondary-title&gt;Renewable and Sustainable Energy Reviews&lt;/secondary-title&gt;&lt;/titles&gt;&lt;periodical&gt;&lt;full-title&gt;Renewable and Sustainable Energy Reviews&lt;/full-title&gt;&lt;/periodical&gt;&lt;pages&gt;793-813&lt;/pages&gt;&lt;volume&gt;25&lt;/volume&gt;&lt;keywords&gt;&lt;keyword&gt;MPPT&lt;/keyword&gt;&lt;keyword&gt;PV&lt;/keyword&gt;&lt;keyword&gt;Tracking factor for MPP&lt;/keyword&gt;&lt;keyword&gt;Fuzzy logic controller&lt;/keyword&gt;&lt;keyword&gt;Incremental conductance&lt;/keyword&gt;&lt;keyword&gt;Perturb and observe&lt;/keyword&gt;&lt;keyword&gt;Neural network&lt;/keyword&gt;&lt;/keywords&gt;&lt;dates&gt;&lt;year&gt;2013&lt;/year&gt;&lt;pub-dates&gt;&lt;date&gt;2013/09/01/&lt;/date&gt;&lt;/pub-dates&gt;&lt;/dates&gt;&lt;isbn&gt;1364-0321&lt;/isbn&gt;&lt;urls&gt;&lt;related-urls&gt;&lt;url&gt;http://www.sciencedirect.com/science/article/pii/S1364032113003250&lt;/url&gt;&lt;/related-urls&gt;&lt;/urls&gt;&lt;electronic-resource-num&gt;https://doi.org/10.1016/j.rser.2013.05.022&lt;/electronic-resource-num&gt;&lt;/record&gt;&lt;/Cite&gt;&lt;/EndNote&gt;</w:instrText>
      </w:r>
      <w:r w:rsidRPr="004B6377">
        <w:rPr>
          <w:lang w:val="hr-HR"/>
        </w:rPr>
        <w:fldChar w:fldCharType="separate"/>
      </w:r>
      <w:r w:rsidR="00F254F0">
        <w:rPr>
          <w:noProof/>
          <w:lang w:val="hr-HR"/>
        </w:rPr>
        <w:t>[19]</w:t>
      </w:r>
      <w:r w:rsidRPr="004B6377">
        <w:rPr>
          <w:lang w:val="hr-HR"/>
        </w:rPr>
        <w:fldChar w:fldCharType="end"/>
      </w:r>
    </w:p>
    <w:p w14:paraId="6CE04F86" w14:textId="4761C759" w:rsidR="00D73E4E" w:rsidRDefault="005865C6" w:rsidP="00230D6B">
      <w:pPr>
        <w:spacing w:after="120"/>
        <w:rPr>
          <w:lang w:val="hr-HR"/>
        </w:rPr>
      </w:pPr>
      <w:r w:rsidRPr="00AE4E30">
        <w:rPr>
          <w:lang w:val="hr-HR"/>
        </w:rPr>
        <w:t>Algoritam traži točku maksimalne snage,</w:t>
      </w:r>
      <w:r w:rsidR="00EE73C7" w:rsidRPr="00AE4E30">
        <w:rPr>
          <w:lang w:val="hr-HR"/>
        </w:rPr>
        <w:t xml:space="preserve"> a</w:t>
      </w:r>
      <w:r w:rsidRPr="00AE4E30">
        <w:rPr>
          <w:lang w:val="hr-HR"/>
        </w:rPr>
        <w:t xml:space="preserve"> kada </w:t>
      </w:r>
      <w:r w:rsidR="008D5F46" w:rsidRPr="00AE4E30">
        <w:rPr>
          <w:lang w:val="hr-HR"/>
        </w:rPr>
        <w:t>ju pronađe</w:t>
      </w:r>
      <w:r w:rsidRPr="00AE4E30">
        <w:rPr>
          <w:lang w:val="hr-HR"/>
        </w:rPr>
        <w:t xml:space="preserve"> (</w:t>
      </w:r>
      <w:r w:rsidRPr="00AE4E30">
        <w:rPr>
          <w:i/>
          <w:iCs/>
          <w:lang w:val="hr-HR"/>
        </w:rPr>
        <w:t>dp</w:t>
      </w:r>
      <w:r w:rsidR="002C4D58" w:rsidRPr="00AE4E30">
        <w:rPr>
          <w:i/>
          <w:iCs/>
          <w:vertAlign w:val="subscript"/>
          <w:lang w:val="hr-HR"/>
        </w:rPr>
        <w:t>fn</w:t>
      </w:r>
      <w:r w:rsidR="005B617E" w:rsidRPr="00AE4E30">
        <w:rPr>
          <w:lang w:val="hr-HR"/>
        </w:rPr>
        <w:t> </w:t>
      </w:r>
      <w:r w:rsidRPr="00AE4E30">
        <w:rPr>
          <w:i/>
          <w:iCs/>
          <w:lang w:val="hr-HR"/>
        </w:rPr>
        <w:t>/</w:t>
      </w:r>
      <w:r w:rsidR="005B617E" w:rsidRPr="00AE4E30">
        <w:rPr>
          <w:i/>
          <w:iCs/>
          <w:lang w:val="hr-HR"/>
        </w:rPr>
        <w:t> </w:t>
      </w:r>
      <w:r w:rsidRPr="00AE4E30">
        <w:rPr>
          <w:i/>
          <w:iCs/>
          <w:lang w:val="hr-HR"/>
        </w:rPr>
        <w:t>du</w:t>
      </w:r>
      <w:r w:rsidR="002C4D58" w:rsidRPr="00AE4E30">
        <w:rPr>
          <w:i/>
          <w:iCs/>
          <w:vertAlign w:val="subscript"/>
          <w:lang w:val="hr-HR"/>
        </w:rPr>
        <w:t>fn</w:t>
      </w:r>
      <w:r w:rsidRPr="00AE4E30">
        <w:rPr>
          <w:lang w:val="hr-HR"/>
        </w:rPr>
        <w:t xml:space="preserve"> = 0) održava tu radnu točku sve dok ne dođe </w:t>
      </w:r>
      <w:r w:rsidR="0065315D" w:rsidRPr="00AE4E30">
        <w:rPr>
          <w:lang w:val="hr-HR"/>
        </w:rPr>
        <w:t xml:space="preserve">do </w:t>
      </w:r>
      <w:r w:rsidRPr="00AE4E30">
        <w:rPr>
          <w:lang w:val="hr-HR"/>
        </w:rPr>
        <w:t xml:space="preserve">promjene struje </w:t>
      </w:r>
      <w:r w:rsidR="00352CA4" w:rsidRPr="00AE4E30">
        <w:rPr>
          <w:lang w:val="hr-HR"/>
        </w:rPr>
        <w:t xml:space="preserve">fotonaponskog </w:t>
      </w:r>
      <w:r w:rsidR="00DF5F59" w:rsidRPr="00AE4E30">
        <w:rPr>
          <w:lang w:val="hr-HR"/>
        </w:rPr>
        <w:t>izvor</w:t>
      </w:r>
      <w:r w:rsidR="00352CA4" w:rsidRPr="00AE4E30">
        <w:rPr>
          <w:lang w:val="hr-HR"/>
        </w:rPr>
        <w:t>a</w:t>
      </w:r>
      <w:r w:rsidRPr="00AE4E30">
        <w:rPr>
          <w:lang w:val="hr-HR"/>
        </w:rPr>
        <w:t>.</w:t>
      </w:r>
      <w:r w:rsidR="00945AF1" w:rsidRPr="00AE4E30">
        <w:rPr>
          <w:lang w:val="hr-HR"/>
        </w:rPr>
        <w:t xml:space="preserve"> Kada se </w:t>
      </w:r>
      <w:r w:rsidR="00B3075D" w:rsidRPr="00AE4E30">
        <w:rPr>
          <w:lang w:val="hr-HR"/>
        </w:rPr>
        <w:t>osunčanost smanji za mali iznos</w:t>
      </w:r>
      <w:r w:rsidR="00C25109" w:rsidRPr="00AE4E30">
        <w:rPr>
          <w:lang w:val="hr-HR"/>
        </w:rPr>
        <w:t xml:space="preserve"> napon fotonaponskog </w:t>
      </w:r>
      <w:r w:rsidR="00DF5F59" w:rsidRPr="00AE4E30">
        <w:rPr>
          <w:lang w:val="hr-HR"/>
        </w:rPr>
        <w:t>izvor</w:t>
      </w:r>
      <w:r w:rsidR="00105BD6" w:rsidRPr="00AE4E30">
        <w:rPr>
          <w:lang w:val="hr-HR"/>
        </w:rPr>
        <w:t>a</w:t>
      </w:r>
      <w:r w:rsidR="00C25109" w:rsidRPr="00AE4E30">
        <w:rPr>
          <w:lang w:val="hr-HR"/>
        </w:rPr>
        <w:t xml:space="preserve"> praktički</w:t>
      </w:r>
      <w:r w:rsidR="00B3075D" w:rsidRPr="00AE4E30">
        <w:rPr>
          <w:lang w:val="hr-HR"/>
        </w:rPr>
        <w:t xml:space="preserve"> se</w:t>
      </w:r>
      <w:r w:rsidR="00C25109" w:rsidRPr="00AE4E30">
        <w:rPr>
          <w:lang w:val="hr-HR"/>
        </w:rPr>
        <w:t xml:space="preserve"> ne promjeni, </w:t>
      </w:r>
      <w:r w:rsidR="00E55FF4" w:rsidRPr="00AE4E30">
        <w:rPr>
          <w:lang w:val="hr-HR"/>
        </w:rPr>
        <w:t>međutim</w:t>
      </w:r>
      <w:r w:rsidR="00945AF1" w:rsidRPr="00AE4E30">
        <w:rPr>
          <w:lang w:val="hr-HR"/>
        </w:rPr>
        <w:t xml:space="preserve"> algoritam detektira smanjenje struje </w:t>
      </w:r>
      <w:r w:rsidR="00945AF1" w:rsidRPr="00AE4E30">
        <w:rPr>
          <w:i/>
          <w:iCs/>
          <w:lang w:val="hr-HR"/>
        </w:rPr>
        <w:t>i</w:t>
      </w:r>
      <w:r w:rsidR="008561E5" w:rsidRPr="00AE4E30">
        <w:rPr>
          <w:i/>
          <w:iCs/>
          <w:vertAlign w:val="subscript"/>
          <w:lang w:val="hr-HR"/>
        </w:rPr>
        <w:t>fn</w:t>
      </w:r>
      <w:r w:rsidR="00945AF1" w:rsidRPr="00AE4E30">
        <w:rPr>
          <w:lang w:val="hr-HR"/>
        </w:rPr>
        <w:t>.</w:t>
      </w:r>
      <w:r w:rsidR="000B0512" w:rsidRPr="00AE4E30">
        <w:rPr>
          <w:lang w:val="hr-HR"/>
        </w:rPr>
        <w:t xml:space="preserve"> To prema strujno</w:t>
      </w:r>
      <w:r w:rsidR="000B0512" w:rsidRPr="00AE4E30">
        <w:rPr>
          <w:lang w:val="hr-HR"/>
        </w:rPr>
        <w:noBreakHyphen/>
        <w:t xml:space="preserve">naponskim karakteristikama znači da se napon </w:t>
      </w:r>
      <w:r w:rsidR="000B0512" w:rsidRPr="00AE4E30">
        <w:rPr>
          <w:i/>
          <w:iCs/>
          <w:lang w:val="hr-HR"/>
        </w:rPr>
        <w:t>u</w:t>
      </w:r>
      <w:r w:rsidR="00F46BBC" w:rsidRPr="00AE4E30">
        <w:rPr>
          <w:i/>
          <w:iCs/>
          <w:vertAlign w:val="subscript"/>
          <w:lang w:val="hr-HR"/>
        </w:rPr>
        <w:t>fn</w:t>
      </w:r>
      <w:r w:rsidR="000B0512" w:rsidRPr="00AE4E30">
        <w:rPr>
          <w:lang w:val="hr-HR"/>
        </w:rPr>
        <w:t xml:space="preserve"> treba smanjiti kako bi se</w:t>
      </w:r>
      <w:r w:rsidR="00F41609" w:rsidRPr="00AE4E30">
        <w:rPr>
          <w:lang w:val="hr-HR"/>
        </w:rPr>
        <w:t xml:space="preserve"> fotonaponski</w:t>
      </w:r>
      <w:r w:rsidR="000B0512" w:rsidRPr="00AE4E30">
        <w:rPr>
          <w:lang w:val="hr-HR"/>
        </w:rPr>
        <w:t xml:space="preserve"> </w:t>
      </w:r>
      <w:r w:rsidR="00DF5F59" w:rsidRPr="00AE4E30">
        <w:rPr>
          <w:lang w:val="hr-HR"/>
        </w:rPr>
        <w:t>izvor</w:t>
      </w:r>
      <w:r w:rsidR="000B0512" w:rsidRPr="00AE4E30">
        <w:rPr>
          <w:lang w:val="hr-HR"/>
        </w:rPr>
        <w:t xml:space="preserve"> ponovno doveo u točku maksimalne snage.</w:t>
      </w:r>
      <w:r w:rsidR="000B7ADA" w:rsidRPr="00AE4E30">
        <w:rPr>
          <w:lang w:val="hr-HR"/>
        </w:rPr>
        <w:t xml:space="preserve"> S druge strane, kada se osunčanost</w:t>
      </w:r>
      <w:r w:rsidR="006A35C9" w:rsidRPr="00AE4E30">
        <w:rPr>
          <w:lang w:val="hr-HR"/>
        </w:rPr>
        <w:t xml:space="preserve"> poveća za mali iznos</w:t>
      </w:r>
      <w:r w:rsidR="000B7ADA" w:rsidRPr="00AE4E30">
        <w:rPr>
          <w:lang w:val="hr-HR"/>
        </w:rPr>
        <w:t xml:space="preserve"> </w:t>
      </w:r>
      <w:r w:rsidR="00B80364" w:rsidRPr="00AE4E30">
        <w:rPr>
          <w:lang w:val="hr-HR"/>
        </w:rPr>
        <w:t>napon</w:t>
      </w:r>
      <w:r w:rsidR="00737BBC" w:rsidRPr="00AE4E30">
        <w:rPr>
          <w:lang w:val="hr-HR"/>
        </w:rPr>
        <w:t xml:space="preserve"> </w:t>
      </w:r>
      <w:r w:rsidR="00796199" w:rsidRPr="00AE4E30">
        <w:rPr>
          <w:lang w:val="hr-HR"/>
        </w:rPr>
        <w:t>izvora</w:t>
      </w:r>
      <w:r w:rsidR="00B80364" w:rsidRPr="00AE4E30">
        <w:rPr>
          <w:lang w:val="hr-HR"/>
        </w:rPr>
        <w:t xml:space="preserve"> se praktički ne promjeni, ali algoritam</w:t>
      </w:r>
      <w:r w:rsidR="000B7ADA" w:rsidRPr="00AE4E30">
        <w:rPr>
          <w:lang w:val="hr-HR"/>
        </w:rPr>
        <w:t xml:space="preserve"> detektira povećanje struje </w:t>
      </w:r>
      <w:r w:rsidR="000B7ADA" w:rsidRPr="00AE4E30">
        <w:rPr>
          <w:i/>
          <w:iCs/>
          <w:lang w:val="hr-HR"/>
        </w:rPr>
        <w:t>i</w:t>
      </w:r>
      <w:r w:rsidR="00CE7248" w:rsidRPr="00AE4E30">
        <w:rPr>
          <w:i/>
          <w:iCs/>
          <w:vertAlign w:val="subscript"/>
          <w:lang w:val="hr-HR"/>
        </w:rPr>
        <w:t>fn</w:t>
      </w:r>
      <w:r w:rsidR="000B7ADA" w:rsidRPr="00AE4E30">
        <w:rPr>
          <w:lang w:val="hr-HR"/>
        </w:rPr>
        <w:t>.</w:t>
      </w:r>
      <w:r w:rsidR="00DC4417" w:rsidRPr="00AE4E30">
        <w:rPr>
          <w:lang w:val="hr-HR"/>
        </w:rPr>
        <w:t xml:space="preserve"> Prema strujno</w:t>
      </w:r>
      <w:r w:rsidR="00DC4417" w:rsidRPr="00AE4E30">
        <w:rPr>
          <w:lang w:val="hr-HR"/>
        </w:rPr>
        <w:noBreakHyphen/>
        <w:t>naponskim karakteristikama napon se mora povećati kako bi se došlo u novu točku maksimalne snage</w:t>
      </w:r>
      <w:r w:rsidR="00F17BE4" w:rsidRPr="00AE4E30">
        <w:rPr>
          <w:lang w:val="hr-HR"/>
        </w:rPr>
        <w:t>.</w:t>
      </w:r>
      <w:r w:rsidR="005369F0" w:rsidRPr="00AE4E30">
        <w:rPr>
          <w:lang w:val="hr-HR"/>
        </w:rPr>
        <w:t xml:space="preserve"> Kada dođe do promjene napona </w:t>
      </w:r>
      <w:r w:rsidR="005369F0" w:rsidRPr="00AE4E30">
        <w:rPr>
          <w:i/>
          <w:iCs/>
          <w:lang w:val="hr-HR"/>
        </w:rPr>
        <w:t>u</w:t>
      </w:r>
      <w:r w:rsidR="003A71DD" w:rsidRPr="00AE4E30">
        <w:rPr>
          <w:i/>
          <w:iCs/>
          <w:vertAlign w:val="subscript"/>
          <w:lang w:val="hr-HR"/>
        </w:rPr>
        <w:t>fn</w:t>
      </w:r>
      <w:r w:rsidR="005369F0" w:rsidRPr="00AE4E30">
        <w:rPr>
          <w:lang w:val="hr-HR"/>
        </w:rPr>
        <w:t xml:space="preserve"> koja nastupa uslijed</w:t>
      </w:r>
      <w:r w:rsidR="006D366E" w:rsidRPr="00AE4E30">
        <w:rPr>
          <w:lang w:val="hr-HR"/>
        </w:rPr>
        <w:t xml:space="preserve"> većih promjena osunčanosti ili</w:t>
      </w:r>
      <w:r w:rsidR="005369F0" w:rsidRPr="00AE4E30">
        <w:rPr>
          <w:lang w:val="hr-HR"/>
        </w:rPr>
        <w:t xml:space="preserve"> promjene temperature</w:t>
      </w:r>
      <w:r w:rsidR="00DC4417" w:rsidRPr="00AE4E30">
        <w:rPr>
          <w:lang w:val="hr-HR"/>
        </w:rPr>
        <w:t xml:space="preserve"> </w:t>
      </w:r>
      <w:r w:rsidR="0038011A" w:rsidRPr="00AE4E30">
        <w:rPr>
          <w:lang w:val="hr-HR"/>
        </w:rPr>
        <w:t xml:space="preserve">provjerava se radi li </w:t>
      </w:r>
      <w:r w:rsidR="006B3CFD" w:rsidRPr="00AE4E30">
        <w:rPr>
          <w:lang w:val="hr-HR"/>
        </w:rPr>
        <w:t>fotonaponsk</w:t>
      </w:r>
      <w:r w:rsidR="00AE4E30">
        <w:rPr>
          <w:lang w:val="hr-HR"/>
        </w:rPr>
        <w:t>i</w:t>
      </w:r>
      <w:r w:rsidR="006B3CFD" w:rsidRPr="00AE4E30">
        <w:rPr>
          <w:lang w:val="hr-HR"/>
        </w:rPr>
        <w:t xml:space="preserve"> </w:t>
      </w:r>
      <w:r w:rsidR="00AE4E30">
        <w:rPr>
          <w:lang w:val="hr-HR"/>
        </w:rPr>
        <w:t>izvor</w:t>
      </w:r>
      <w:r w:rsidR="0038011A" w:rsidRPr="00AE4E30">
        <w:rPr>
          <w:lang w:val="hr-HR"/>
        </w:rPr>
        <w:t xml:space="preserve"> u točki maksimuma. Utvrdi li se da ne radi, dalje se provjerava je li radna točka na lijevom ili desnom dijelu strujno</w:t>
      </w:r>
      <w:r w:rsidR="0038011A" w:rsidRPr="00AE4E30">
        <w:rPr>
          <w:lang w:val="hr-HR"/>
        </w:rPr>
        <w:noBreakHyphen/>
        <w:t xml:space="preserve">naponske karakteristike. Ako je točka na desnom dijelu treba smanjivati napon </w:t>
      </w:r>
      <w:r w:rsidR="0038011A" w:rsidRPr="00AE4E30">
        <w:rPr>
          <w:i/>
          <w:iCs/>
          <w:lang w:val="hr-HR"/>
        </w:rPr>
        <w:t>u</w:t>
      </w:r>
      <w:r w:rsidR="00DA6349" w:rsidRPr="00AE4E30">
        <w:rPr>
          <w:i/>
          <w:iCs/>
          <w:vertAlign w:val="subscript"/>
          <w:lang w:val="hr-HR"/>
        </w:rPr>
        <w:t>fn</w:t>
      </w:r>
      <w:r w:rsidR="0038011A" w:rsidRPr="00AE4E30">
        <w:rPr>
          <w:lang w:val="hr-HR"/>
        </w:rPr>
        <w:t xml:space="preserve"> kako bi se postigla točka maksimalne snage, dok se napon</w:t>
      </w:r>
      <w:r w:rsidR="0043380F" w:rsidRPr="00AE4E30">
        <w:rPr>
          <w:lang w:val="hr-HR"/>
        </w:rPr>
        <w:t xml:space="preserve"> </w:t>
      </w:r>
      <w:r w:rsidR="0043380F" w:rsidRPr="00AE4E30">
        <w:rPr>
          <w:i/>
          <w:iCs/>
          <w:lang w:val="hr-HR"/>
        </w:rPr>
        <w:t>u</w:t>
      </w:r>
      <w:r w:rsidR="00DA6349" w:rsidRPr="00AE4E30">
        <w:rPr>
          <w:i/>
          <w:iCs/>
          <w:vertAlign w:val="subscript"/>
          <w:lang w:val="hr-HR"/>
        </w:rPr>
        <w:t>fn</w:t>
      </w:r>
      <w:r w:rsidR="0038011A" w:rsidRPr="00AE4E30">
        <w:rPr>
          <w:lang w:val="hr-HR"/>
        </w:rPr>
        <w:t xml:space="preserve"> treba povećavati ako je radna točka na lijevom dijelu karakteristike.</w:t>
      </w:r>
    </w:p>
    <w:p w14:paraId="25B88009" w14:textId="3888FD4A" w:rsidR="00221C89" w:rsidRPr="002B130F" w:rsidRDefault="00A76DBA" w:rsidP="002D268D">
      <w:pPr>
        <w:spacing w:after="120"/>
        <w:rPr>
          <w:lang w:val="hr-HR"/>
        </w:rPr>
      </w:pPr>
      <w:r>
        <w:rPr>
          <w:lang w:val="hr-HR"/>
        </w:rPr>
        <w:tab/>
        <w:t>Prednost ove metode u odnosu na metodu pobuđivanja i osmatranja je postizanje točke maksimalne snage bez oscilacija u stacionarnom stanju.</w:t>
      </w:r>
      <w:r w:rsidR="0091362C">
        <w:rPr>
          <w:lang w:val="hr-HR"/>
        </w:rPr>
        <w:t xml:space="preserve"> Obje prethodno razmatrane </w:t>
      </w:r>
      <w:r w:rsidR="00FB0A64">
        <w:rPr>
          <w:lang w:val="hr-HR"/>
        </w:rPr>
        <w:t>metode</w:t>
      </w:r>
      <w:r w:rsidR="0091362C">
        <w:rPr>
          <w:lang w:val="hr-HR"/>
        </w:rPr>
        <w:t xml:space="preserve"> omogućuju kontinuirani rad fotonaponskog panela u točki maksimalne snage</w:t>
      </w:r>
      <w:r w:rsidR="002641C0">
        <w:rPr>
          <w:lang w:val="hr-HR"/>
        </w:rPr>
        <w:t>. Međutim</w:t>
      </w:r>
      <w:r w:rsidR="008F40EB">
        <w:rPr>
          <w:lang w:val="hr-HR"/>
        </w:rPr>
        <w:t>,</w:t>
      </w:r>
      <w:r w:rsidR="002641C0">
        <w:rPr>
          <w:lang w:val="hr-HR"/>
        </w:rPr>
        <w:t xml:space="preserve"> zahtijevaju kontinuirano mjerenje struje i napona fotonaponskog panela kao i </w:t>
      </w:r>
      <w:r w:rsidR="008311DE">
        <w:rPr>
          <w:lang w:val="hr-HR"/>
        </w:rPr>
        <w:t>digitalni sustav upravljanja koji</w:t>
      </w:r>
      <w:r w:rsidR="00301B3D">
        <w:rPr>
          <w:lang w:val="hr-HR"/>
        </w:rPr>
        <w:t xml:space="preserve"> služi za</w:t>
      </w:r>
      <w:r w:rsidR="008311DE">
        <w:rPr>
          <w:lang w:val="hr-HR"/>
        </w:rPr>
        <w:t xml:space="preserve"> izvo</w:t>
      </w:r>
      <w:r w:rsidR="00301B3D">
        <w:rPr>
          <w:lang w:val="hr-HR"/>
        </w:rPr>
        <w:t>đenje</w:t>
      </w:r>
      <w:r w:rsidR="008311DE">
        <w:rPr>
          <w:lang w:val="hr-HR"/>
        </w:rPr>
        <w:t xml:space="preserve"> algorit</w:t>
      </w:r>
      <w:r w:rsidR="00301B3D">
        <w:rPr>
          <w:lang w:val="hr-HR"/>
        </w:rPr>
        <w:t>ma</w:t>
      </w:r>
      <w:r w:rsidR="008311DE">
        <w:rPr>
          <w:lang w:val="hr-HR"/>
        </w:rPr>
        <w:t>.</w:t>
      </w:r>
    </w:p>
    <w:p w14:paraId="7EDEB46F" w14:textId="7D3863A8" w:rsidR="002B130F" w:rsidRDefault="002B130F" w:rsidP="004371AA">
      <w:pPr>
        <w:pStyle w:val="ListParagraph"/>
        <w:numPr>
          <w:ilvl w:val="0"/>
          <w:numId w:val="7"/>
        </w:numPr>
        <w:spacing w:before="120" w:after="120"/>
        <w:rPr>
          <w:rFonts w:ascii="Times New Roman" w:hAnsi="Times New Roman" w:cs="Times New Roman"/>
          <w:sz w:val="24"/>
          <w:szCs w:val="24"/>
          <w:lang w:val="hr-HR"/>
        </w:rPr>
      </w:pPr>
      <w:r w:rsidRPr="002B130F">
        <w:rPr>
          <w:rFonts w:ascii="Times New Roman" w:hAnsi="Times New Roman" w:cs="Times New Roman"/>
          <w:sz w:val="24"/>
          <w:szCs w:val="24"/>
          <w:lang w:val="hr-HR"/>
        </w:rPr>
        <w:t xml:space="preserve">Metoda </w:t>
      </w:r>
      <w:r>
        <w:rPr>
          <w:rFonts w:ascii="Times New Roman" w:hAnsi="Times New Roman" w:cs="Times New Roman"/>
          <w:sz w:val="24"/>
          <w:szCs w:val="24"/>
          <w:lang w:val="hr-HR"/>
        </w:rPr>
        <w:t>konstantnog napona</w:t>
      </w:r>
    </w:p>
    <w:p w14:paraId="61EDEC41" w14:textId="4ABD3C32" w:rsidR="005404A8" w:rsidRDefault="005404A8" w:rsidP="00DF7DF2">
      <w:pPr>
        <w:spacing w:after="120"/>
        <w:rPr>
          <w:rFonts w:cs="Times New Roman"/>
          <w:szCs w:val="24"/>
          <w:lang w:val="hr-HR"/>
        </w:rPr>
      </w:pPr>
      <w:r>
        <w:rPr>
          <w:rFonts w:cs="Times New Roman"/>
          <w:szCs w:val="24"/>
          <w:lang w:val="hr-HR"/>
        </w:rPr>
        <w:tab/>
      </w:r>
      <w:r w:rsidR="0083780F" w:rsidRPr="00E25AE4">
        <w:rPr>
          <w:rFonts w:cs="Times New Roman"/>
          <w:szCs w:val="24"/>
          <w:lang w:val="hr-HR"/>
        </w:rPr>
        <w:t>U aplikacijama</w:t>
      </w:r>
      <w:r w:rsidR="00991235" w:rsidRPr="00E25AE4">
        <w:rPr>
          <w:rFonts w:cs="Times New Roman"/>
          <w:szCs w:val="24"/>
          <w:lang w:val="hr-HR"/>
        </w:rPr>
        <w:t xml:space="preserve"> gdje se zahtijeva</w:t>
      </w:r>
      <w:r w:rsidR="0083780F" w:rsidRPr="00E25AE4">
        <w:rPr>
          <w:rFonts w:cs="Times New Roman"/>
          <w:szCs w:val="24"/>
          <w:lang w:val="hr-HR"/>
        </w:rPr>
        <w:t xml:space="preserve"> što jednostavnija izvedba susta</w:t>
      </w:r>
      <w:r w:rsidR="000875D2" w:rsidRPr="00E25AE4">
        <w:rPr>
          <w:rFonts w:cs="Times New Roman"/>
          <w:szCs w:val="24"/>
          <w:lang w:val="hr-HR"/>
        </w:rPr>
        <w:t>va</w:t>
      </w:r>
      <w:r w:rsidR="00991235" w:rsidRPr="00E25AE4">
        <w:rPr>
          <w:rFonts w:cs="Times New Roman"/>
          <w:szCs w:val="24"/>
          <w:lang w:val="hr-HR"/>
        </w:rPr>
        <w:t xml:space="preserve"> korist</w:t>
      </w:r>
      <w:r w:rsidR="0066410A" w:rsidRPr="00E25AE4">
        <w:rPr>
          <w:rFonts w:cs="Times New Roman"/>
          <w:szCs w:val="24"/>
          <w:lang w:val="hr-HR"/>
        </w:rPr>
        <w:t>e se</w:t>
      </w:r>
      <w:r w:rsidR="00991235" w:rsidRPr="00E25AE4">
        <w:rPr>
          <w:rFonts w:cs="Times New Roman"/>
          <w:szCs w:val="24"/>
          <w:lang w:val="hr-HR"/>
        </w:rPr>
        <w:t xml:space="preserve"> jednostavni algoritmi za praćenje točke maksimalne snage koji osiguravaju </w:t>
      </w:r>
      <w:r w:rsidR="00186F33" w:rsidRPr="00E25AE4">
        <w:rPr>
          <w:rFonts w:cs="Times New Roman"/>
          <w:szCs w:val="24"/>
          <w:lang w:val="hr-HR"/>
        </w:rPr>
        <w:t xml:space="preserve">rad </w:t>
      </w:r>
      <w:r w:rsidR="004911EC" w:rsidRPr="00E25AE4">
        <w:rPr>
          <w:rFonts w:cs="Times New Roman"/>
          <w:szCs w:val="24"/>
          <w:lang w:val="hr-HR"/>
        </w:rPr>
        <w:t>fotonaponsko</w:t>
      </w:r>
      <w:r w:rsidR="00186F33" w:rsidRPr="00E25AE4">
        <w:rPr>
          <w:rFonts w:cs="Times New Roman"/>
          <w:szCs w:val="24"/>
          <w:lang w:val="hr-HR"/>
        </w:rPr>
        <w:t>g</w:t>
      </w:r>
      <w:r w:rsidR="004911EC" w:rsidRPr="00E25AE4">
        <w:rPr>
          <w:rFonts w:cs="Times New Roman"/>
          <w:szCs w:val="24"/>
          <w:lang w:val="hr-HR"/>
        </w:rPr>
        <w:t xml:space="preserve"> </w:t>
      </w:r>
      <w:r w:rsidR="00D508E1" w:rsidRPr="00E25AE4">
        <w:rPr>
          <w:rFonts w:cs="Times New Roman"/>
          <w:szCs w:val="24"/>
          <w:lang w:val="hr-HR"/>
        </w:rPr>
        <w:t>izvora</w:t>
      </w:r>
      <w:r w:rsidR="00991235" w:rsidRPr="00E25AE4">
        <w:rPr>
          <w:rFonts w:cs="Times New Roman"/>
          <w:szCs w:val="24"/>
          <w:lang w:val="hr-HR"/>
        </w:rPr>
        <w:t xml:space="preserve"> u blizini točke maksimalne snage, a ponekad i u samoj točki maksimalne snage</w:t>
      </w:r>
      <w:r w:rsidR="000875D2" w:rsidRPr="00E25AE4">
        <w:rPr>
          <w:rFonts w:cs="Times New Roman"/>
          <w:szCs w:val="24"/>
          <w:lang w:val="hr-HR"/>
        </w:rPr>
        <w:t xml:space="preserve">. </w:t>
      </w:r>
      <w:r w:rsidR="002233F6" w:rsidRPr="00E25AE4">
        <w:rPr>
          <w:rFonts w:cs="Times New Roman"/>
          <w:szCs w:val="24"/>
          <w:lang w:val="hr-HR"/>
        </w:rPr>
        <w:t>Ovi</w:t>
      </w:r>
      <w:r w:rsidR="00031C6F" w:rsidRPr="00E25AE4">
        <w:rPr>
          <w:rFonts w:cs="Times New Roman"/>
          <w:szCs w:val="24"/>
          <w:lang w:val="hr-HR"/>
        </w:rPr>
        <w:t xml:space="preserve"> algoritmi ne zahtijevaju mjerenje struje fotonaponskog </w:t>
      </w:r>
      <w:r w:rsidR="00B41928" w:rsidRPr="00E25AE4">
        <w:rPr>
          <w:rFonts w:cs="Times New Roman"/>
          <w:szCs w:val="24"/>
          <w:lang w:val="hr-HR"/>
        </w:rPr>
        <w:t>izvora</w:t>
      </w:r>
      <w:r w:rsidR="00031C6F" w:rsidRPr="00E25AE4">
        <w:rPr>
          <w:rFonts w:cs="Times New Roman"/>
          <w:szCs w:val="24"/>
          <w:lang w:val="hr-HR"/>
        </w:rPr>
        <w:t xml:space="preserve"> i </w:t>
      </w:r>
      <w:r w:rsidR="002233F6" w:rsidRPr="00E25AE4">
        <w:rPr>
          <w:rFonts w:cs="Times New Roman"/>
          <w:szCs w:val="24"/>
          <w:lang w:val="hr-HR"/>
        </w:rPr>
        <w:t>predstavljaju malo opterećenje za digitalni sustav upravljanja</w:t>
      </w:r>
      <w:r w:rsidR="00031C6F" w:rsidRPr="00E25AE4">
        <w:rPr>
          <w:rFonts w:cs="Times New Roman"/>
          <w:szCs w:val="24"/>
          <w:lang w:val="hr-HR"/>
        </w:rPr>
        <w:t>.</w:t>
      </w:r>
    </w:p>
    <w:p w14:paraId="77542FB2" w14:textId="2364BE76" w:rsidR="002B130F" w:rsidRDefault="00AB480B" w:rsidP="00DF7DF2">
      <w:pPr>
        <w:spacing w:after="120"/>
        <w:rPr>
          <w:rFonts w:cs="Times New Roman"/>
          <w:szCs w:val="24"/>
          <w:lang w:val="hr-HR"/>
        </w:rPr>
      </w:pPr>
      <w:r>
        <w:rPr>
          <w:rFonts w:cs="Times New Roman"/>
          <w:szCs w:val="24"/>
          <w:lang w:val="hr-HR"/>
        </w:rPr>
        <w:tab/>
      </w:r>
      <w:r w:rsidR="00F30E46">
        <w:rPr>
          <w:rFonts w:cs="Times New Roman"/>
          <w:szCs w:val="24"/>
          <w:lang w:val="hr-HR"/>
        </w:rPr>
        <w:t xml:space="preserve">Metoda konstantnog napona (engl. </w:t>
      </w:r>
      <w:r w:rsidR="00F30E46" w:rsidRPr="000E7051">
        <w:rPr>
          <w:rFonts w:cs="Times New Roman"/>
          <w:i/>
          <w:iCs/>
          <w:szCs w:val="24"/>
        </w:rPr>
        <w:t>Constant voltage</w:t>
      </w:r>
      <w:r w:rsidR="00F30E46">
        <w:rPr>
          <w:rFonts w:cs="Times New Roman"/>
          <w:szCs w:val="24"/>
          <w:lang w:val="hr-HR"/>
        </w:rPr>
        <w:t>) je najjednostavnija metoda traženja točke maksimalne snage.</w:t>
      </w:r>
      <w:r w:rsidR="00DA5835">
        <w:rPr>
          <w:rFonts w:cs="Times New Roman"/>
          <w:szCs w:val="24"/>
          <w:lang w:val="hr-HR"/>
        </w:rPr>
        <w:t xml:space="preserve"> Kod ove metode radna točka fotonaponskog </w:t>
      </w:r>
      <w:r w:rsidR="000E0B76">
        <w:rPr>
          <w:rFonts w:cs="Times New Roman"/>
          <w:szCs w:val="24"/>
          <w:lang w:val="hr-HR"/>
        </w:rPr>
        <w:t>izvora</w:t>
      </w:r>
      <w:r w:rsidR="00DA5835">
        <w:rPr>
          <w:rFonts w:cs="Times New Roman"/>
          <w:szCs w:val="24"/>
          <w:lang w:val="hr-HR"/>
        </w:rPr>
        <w:t xml:space="preserve"> namješta se tako da bude u blizini točke maksimalne snage na način da napon </w:t>
      </w:r>
      <w:r w:rsidR="005045EF">
        <w:rPr>
          <w:rFonts w:cs="Times New Roman"/>
          <w:szCs w:val="24"/>
          <w:lang w:val="hr-HR"/>
        </w:rPr>
        <w:t>izvora</w:t>
      </w:r>
      <w:r w:rsidR="00DA5835">
        <w:rPr>
          <w:rFonts w:cs="Times New Roman"/>
          <w:szCs w:val="24"/>
          <w:lang w:val="hr-HR"/>
        </w:rPr>
        <w:t xml:space="preserve"> prati referentni nepromjenjivi napon. </w:t>
      </w:r>
      <w:r w:rsidR="00E0523F">
        <w:rPr>
          <w:rFonts w:cs="Times New Roman"/>
          <w:szCs w:val="24"/>
          <w:lang w:val="hr-HR"/>
        </w:rPr>
        <w:t xml:space="preserve">Referentni napon se postavlja na vrijednosti napona </w:t>
      </w:r>
      <w:r w:rsidR="00365885">
        <w:rPr>
          <w:rFonts w:cs="Times New Roman"/>
          <w:szCs w:val="24"/>
          <w:lang w:val="hr-HR"/>
        </w:rPr>
        <w:t>koja se dobije</w:t>
      </w:r>
      <w:r w:rsidR="00E0523F">
        <w:rPr>
          <w:rFonts w:cs="Times New Roman"/>
          <w:szCs w:val="24"/>
          <w:lang w:val="hr-HR"/>
        </w:rPr>
        <w:t xml:space="preserve"> na stezaljkama fotonaponskog </w:t>
      </w:r>
      <w:r w:rsidR="0043501B">
        <w:rPr>
          <w:rFonts w:cs="Times New Roman"/>
          <w:szCs w:val="24"/>
          <w:lang w:val="hr-HR"/>
        </w:rPr>
        <w:t>izvora</w:t>
      </w:r>
      <w:r w:rsidR="00E0523F">
        <w:rPr>
          <w:rFonts w:cs="Times New Roman"/>
          <w:szCs w:val="24"/>
          <w:lang w:val="hr-HR"/>
        </w:rPr>
        <w:t xml:space="preserve"> kada on radi u točki maksimalne snage pri određenoj osunčanosti i temperaturi.</w:t>
      </w:r>
    </w:p>
    <w:p w14:paraId="2C658545" w14:textId="2E38610C" w:rsidR="005C0F0B" w:rsidRPr="002B130F" w:rsidRDefault="005C0F0B" w:rsidP="005D5928">
      <w:pPr>
        <w:spacing w:after="120"/>
        <w:rPr>
          <w:rFonts w:cs="Times New Roman"/>
          <w:szCs w:val="24"/>
          <w:lang w:val="hr-HR"/>
        </w:rPr>
      </w:pPr>
      <w:r>
        <w:rPr>
          <w:rFonts w:cs="Times New Roman"/>
          <w:szCs w:val="24"/>
          <w:lang w:val="hr-HR"/>
        </w:rPr>
        <w:tab/>
        <w:t xml:space="preserve">Prednost ove metode je jednostavnost izvedbe </w:t>
      </w:r>
      <w:r w:rsidR="00387FB3">
        <w:rPr>
          <w:rFonts w:cs="Times New Roman"/>
          <w:szCs w:val="24"/>
          <w:lang w:val="hr-HR"/>
        </w:rPr>
        <w:t>jer</w:t>
      </w:r>
      <w:r>
        <w:rPr>
          <w:rFonts w:cs="Times New Roman"/>
          <w:szCs w:val="24"/>
          <w:lang w:val="hr-HR"/>
        </w:rPr>
        <w:t xml:space="preserve"> je algoritam jednostavan i uz to ne zaht</w:t>
      </w:r>
      <w:r w:rsidR="00C04F27">
        <w:rPr>
          <w:rFonts w:cs="Times New Roman"/>
          <w:szCs w:val="24"/>
          <w:lang w:val="hr-HR"/>
        </w:rPr>
        <w:t>i</w:t>
      </w:r>
      <w:r>
        <w:rPr>
          <w:rFonts w:cs="Times New Roman"/>
          <w:szCs w:val="24"/>
          <w:lang w:val="hr-HR"/>
        </w:rPr>
        <w:t xml:space="preserve">jeva mjerenje struje fotonaponskog </w:t>
      </w:r>
      <w:r w:rsidR="00DB3F9C">
        <w:rPr>
          <w:rFonts w:cs="Times New Roman"/>
          <w:szCs w:val="24"/>
          <w:lang w:val="hr-HR"/>
        </w:rPr>
        <w:t>izvora</w:t>
      </w:r>
      <w:r>
        <w:rPr>
          <w:rFonts w:cs="Times New Roman"/>
          <w:szCs w:val="24"/>
          <w:lang w:val="hr-HR"/>
        </w:rPr>
        <w:t xml:space="preserve"> što dodatno smanjuje broj potrebnih strujnih </w:t>
      </w:r>
      <w:r w:rsidR="003967BE">
        <w:rPr>
          <w:rFonts w:cs="Times New Roman"/>
          <w:szCs w:val="24"/>
          <w:lang w:val="hr-HR"/>
        </w:rPr>
        <w:t>mjernih članova</w:t>
      </w:r>
      <w:r>
        <w:rPr>
          <w:rFonts w:cs="Times New Roman"/>
          <w:szCs w:val="24"/>
          <w:lang w:val="hr-HR"/>
        </w:rPr>
        <w:t xml:space="preserve">. </w:t>
      </w:r>
      <w:r w:rsidR="00FF5584">
        <w:rPr>
          <w:rFonts w:cs="Times New Roman"/>
          <w:szCs w:val="24"/>
          <w:lang w:val="hr-HR"/>
        </w:rPr>
        <w:t xml:space="preserve">Druga prednost </w:t>
      </w:r>
      <w:r w:rsidR="00552CA8">
        <w:rPr>
          <w:rFonts w:cs="Times New Roman"/>
          <w:szCs w:val="24"/>
          <w:lang w:val="hr-HR"/>
        </w:rPr>
        <w:t>ove metode</w:t>
      </w:r>
      <w:r w:rsidR="00FF5584">
        <w:rPr>
          <w:rFonts w:cs="Times New Roman"/>
          <w:szCs w:val="24"/>
          <w:lang w:val="hr-HR"/>
        </w:rPr>
        <w:t xml:space="preserve"> je bolje ponašanje u području </w:t>
      </w:r>
      <w:r w:rsidR="002830A4">
        <w:rPr>
          <w:rFonts w:cs="Times New Roman"/>
          <w:szCs w:val="24"/>
          <w:lang w:val="hr-HR"/>
        </w:rPr>
        <w:t>niskih</w:t>
      </w:r>
      <w:r w:rsidR="00FF5584">
        <w:rPr>
          <w:rFonts w:cs="Times New Roman"/>
          <w:szCs w:val="24"/>
          <w:lang w:val="hr-HR"/>
        </w:rPr>
        <w:t xml:space="preserve"> osunčanosti u odnosu na metodu pobuđivanja i osmatranja.</w:t>
      </w:r>
      <w:r w:rsidR="00E611CB">
        <w:rPr>
          <w:rFonts w:cs="Times New Roman"/>
          <w:szCs w:val="24"/>
          <w:lang w:val="hr-HR"/>
        </w:rPr>
        <w:t xml:space="preserve"> </w:t>
      </w:r>
      <w:r w:rsidR="008F40EB">
        <w:rPr>
          <w:rFonts w:cs="Times New Roman"/>
          <w:szCs w:val="24"/>
          <w:lang w:val="hr-HR"/>
        </w:rPr>
        <w:t xml:space="preserve">Primjenom ove metode </w:t>
      </w:r>
      <w:r w:rsidR="00E9661E">
        <w:rPr>
          <w:rFonts w:cs="Times New Roman"/>
          <w:szCs w:val="24"/>
          <w:lang w:val="hr-HR"/>
        </w:rPr>
        <w:t>izvor</w:t>
      </w:r>
      <w:r w:rsidR="008D5FE0">
        <w:rPr>
          <w:rFonts w:cs="Times New Roman"/>
          <w:szCs w:val="24"/>
          <w:lang w:val="hr-HR"/>
        </w:rPr>
        <w:t xml:space="preserve"> radi u blizini točke maksimalne snage, ali vrlo rijetko </w:t>
      </w:r>
      <w:r w:rsidR="00200E48">
        <w:rPr>
          <w:rFonts w:cs="Times New Roman"/>
          <w:szCs w:val="24"/>
          <w:lang w:val="hr-HR"/>
        </w:rPr>
        <w:t>baš</w:t>
      </w:r>
      <w:r w:rsidR="008D5FE0">
        <w:rPr>
          <w:rFonts w:cs="Times New Roman"/>
          <w:szCs w:val="24"/>
          <w:lang w:val="hr-HR"/>
        </w:rPr>
        <w:t xml:space="preserve"> u točki maksimalne snage.</w:t>
      </w:r>
      <w:r w:rsidR="00C3463F">
        <w:rPr>
          <w:rFonts w:cs="Times New Roman"/>
          <w:szCs w:val="24"/>
          <w:lang w:val="hr-HR"/>
        </w:rPr>
        <w:t xml:space="preserve"> Odstupanja od maksimalne snage nisu velika kada se promjeni osunčanost </w:t>
      </w:r>
      <w:r w:rsidR="004D11E7">
        <w:rPr>
          <w:rFonts w:cs="Times New Roman"/>
          <w:szCs w:val="24"/>
          <w:lang w:val="hr-HR"/>
        </w:rPr>
        <w:t>fotonaponskog izvora</w:t>
      </w:r>
      <w:r w:rsidR="00C3463F">
        <w:rPr>
          <w:rFonts w:cs="Times New Roman"/>
          <w:szCs w:val="24"/>
          <w:lang w:val="hr-HR"/>
        </w:rPr>
        <w:t xml:space="preserve"> </w:t>
      </w:r>
      <w:r w:rsidR="001D19D0">
        <w:rPr>
          <w:rFonts w:cs="Times New Roman"/>
          <w:szCs w:val="24"/>
          <w:lang w:val="hr-HR"/>
        </w:rPr>
        <w:t>jer</w:t>
      </w:r>
      <w:r w:rsidR="00C3463F">
        <w:rPr>
          <w:rFonts w:cs="Times New Roman"/>
          <w:szCs w:val="24"/>
          <w:lang w:val="hr-HR"/>
        </w:rPr>
        <w:t xml:space="preserve"> promjene osunčanosti ne utječu puno na napon u točki maksimalne snage. S druge strane, promjena temperature u odnosu na onu pri kojoj je dobiven referentni napon može uzrokovati velika odstupanja od točke maksimalne snage. </w:t>
      </w:r>
      <w:r w:rsidR="00A338ED">
        <w:rPr>
          <w:rFonts w:cs="Times New Roman"/>
          <w:szCs w:val="24"/>
          <w:lang w:val="hr-HR"/>
        </w:rPr>
        <w:t xml:space="preserve">Prema tome, prilikom implementacije algoritma konstantnog napona treba </w:t>
      </w:r>
      <w:r w:rsidR="00D94AD2">
        <w:rPr>
          <w:rFonts w:cs="Times New Roman"/>
          <w:szCs w:val="24"/>
          <w:lang w:val="hr-HR"/>
        </w:rPr>
        <w:t>pažljivo odabrati</w:t>
      </w:r>
      <w:r w:rsidR="00A338ED">
        <w:rPr>
          <w:rFonts w:cs="Times New Roman"/>
          <w:szCs w:val="24"/>
          <w:lang w:val="hr-HR"/>
        </w:rPr>
        <w:t xml:space="preserve"> referentn</w:t>
      </w:r>
      <w:r w:rsidR="00D94AD2">
        <w:rPr>
          <w:rFonts w:cs="Times New Roman"/>
          <w:szCs w:val="24"/>
          <w:lang w:val="hr-HR"/>
        </w:rPr>
        <w:t>i</w:t>
      </w:r>
      <w:r w:rsidR="00A338ED">
        <w:rPr>
          <w:rFonts w:cs="Times New Roman"/>
          <w:szCs w:val="24"/>
          <w:lang w:val="hr-HR"/>
        </w:rPr>
        <w:t xml:space="preserve"> napon</w:t>
      </w:r>
      <w:r w:rsidR="00445E09">
        <w:rPr>
          <w:rFonts w:cs="Times New Roman"/>
          <w:szCs w:val="24"/>
          <w:lang w:val="hr-HR"/>
        </w:rPr>
        <w:t xml:space="preserve"> s obzirom na temperaturu</w:t>
      </w:r>
      <w:r w:rsidR="00C56B48">
        <w:rPr>
          <w:rFonts w:cs="Times New Roman"/>
          <w:szCs w:val="24"/>
          <w:lang w:val="hr-HR"/>
        </w:rPr>
        <w:t xml:space="preserve"> panela </w:t>
      </w:r>
      <w:r w:rsidR="00B35309">
        <w:rPr>
          <w:rFonts w:cs="Times New Roman"/>
          <w:szCs w:val="24"/>
          <w:lang w:val="hr-HR"/>
        </w:rPr>
        <w:t>koji čine</w:t>
      </w:r>
      <w:r w:rsidR="00445E09">
        <w:rPr>
          <w:rFonts w:cs="Times New Roman"/>
          <w:szCs w:val="24"/>
          <w:lang w:val="hr-HR"/>
        </w:rPr>
        <w:t xml:space="preserve"> </w:t>
      </w:r>
      <w:r w:rsidR="00601FB7">
        <w:rPr>
          <w:rFonts w:cs="Times New Roman"/>
          <w:szCs w:val="24"/>
          <w:lang w:val="hr-HR"/>
        </w:rPr>
        <w:t>fotonaponsk</w:t>
      </w:r>
      <w:r w:rsidR="00B35309">
        <w:rPr>
          <w:rFonts w:cs="Times New Roman"/>
          <w:szCs w:val="24"/>
          <w:lang w:val="hr-HR"/>
        </w:rPr>
        <w:t>i</w:t>
      </w:r>
      <w:r w:rsidR="00601FB7">
        <w:rPr>
          <w:rFonts w:cs="Times New Roman"/>
          <w:szCs w:val="24"/>
          <w:lang w:val="hr-HR"/>
        </w:rPr>
        <w:t xml:space="preserve"> izvor</w:t>
      </w:r>
      <w:r w:rsidR="00445E09">
        <w:rPr>
          <w:rFonts w:cs="Times New Roman"/>
          <w:szCs w:val="24"/>
          <w:lang w:val="hr-HR"/>
        </w:rPr>
        <w:t>.</w:t>
      </w:r>
    </w:p>
    <w:p w14:paraId="71F6A3E7" w14:textId="3F261E1A" w:rsidR="002B130F" w:rsidRDefault="002B130F" w:rsidP="004371AA">
      <w:pPr>
        <w:pStyle w:val="ListParagraph"/>
        <w:numPr>
          <w:ilvl w:val="0"/>
          <w:numId w:val="7"/>
        </w:numPr>
        <w:spacing w:before="120" w:after="120"/>
        <w:rPr>
          <w:rFonts w:ascii="Times New Roman" w:hAnsi="Times New Roman" w:cs="Times New Roman"/>
          <w:sz w:val="24"/>
          <w:szCs w:val="24"/>
          <w:lang w:val="hr-HR"/>
        </w:rPr>
      </w:pPr>
      <w:r>
        <w:rPr>
          <w:rFonts w:ascii="Times New Roman" w:hAnsi="Times New Roman" w:cs="Times New Roman"/>
          <w:sz w:val="24"/>
          <w:szCs w:val="24"/>
          <w:lang w:val="hr-HR"/>
        </w:rPr>
        <w:t>Metoda proporcionalnosti napona praznog hoda i napona u točki maksimalne snage</w:t>
      </w:r>
    </w:p>
    <w:p w14:paraId="0927D049" w14:textId="308E4FE5" w:rsidR="00553D81" w:rsidRDefault="003061C7" w:rsidP="003061C7">
      <w:pPr>
        <w:rPr>
          <w:rFonts w:cs="Times New Roman"/>
          <w:szCs w:val="24"/>
          <w:lang w:val="hr-HR"/>
        </w:rPr>
      </w:pPr>
      <w:r>
        <w:rPr>
          <w:rFonts w:cs="Times New Roman"/>
          <w:szCs w:val="24"/>
          <w:lang w:val="hr-HR"/>
        </w:rPr>
        <w:tab/>
        <w:t>Metoda proporcionalnosti napona praznog hoda</w:t>
      </w:r>
      <w:r w:rsidR="0043017C">
        <w:rPr>
          <w:rFonts w:cs="Times New Roman"/>
          <w:szCs w:val="24"/>
          <w:lang w:val="hr-HR"/>
        </w:rPr>
        <w:t xml:space="preserve"> fotonaponskog </w:t>
      </w:r>
      <w:r w:rsidR="001D18CD">
        <w:rPr>
          <w:rFonts w:cs="Times New Roman"/>
          <w:szCs w:val="24"/>
          <w:lang w:val="hr-HR"/>
        </w:rPr>
        <w:t>izvora</w:t>
      </w:r>
      <w:r w:rsidR="0043017C">
        <w:rPr>
          <w:rFonts w:cs="Times New Roman"/>
          <w:szCs w:val="24"/>
          <w:lang w:val="hr-HR"/>
        </w:rPr>
        <w:t xml:space="preserve"> (</w:t>
      </w:r>
      <w:r w:rsidR="0043017C" w:rsidRPr="0043017C">
        <w:rPr>
          <w:rFonts w:cs="Times New Roman"/>
          <w:i/>
          <w:iCs/>
          <w:szCs w:val="24"/>
          <w:lang w:val="hr-HR"/>
        </w:rPr>
        <w:t>U</w:t>
      </w:r>
      <w:r w:rsidR="0043017C" w:rsidRPr="0043017C">
        <w:rPr>
          <w:rFonts w:cs="Times New Roman"/>
          <w:i/>
          <w:iCs/>
          <w:szCs w:val="24"/>
          <w:vertAlign w:val="subscript"/>
          <w:lang w:val="hr-HR"/>
        </w:rPr>
        <w:t>fn,</w:t>
      </w:r>
      <w:r w:rsidR="00CF38E4">
        <w:rPr>
          <w:rFonts w:cs="Times New Roman"/>
          <w:i/>
          <w:iCs/>
          <w:szCs w:val="24"/>
          <w:vertAlign w:val="subscript"/>
          <w:lang w:val="hr-HR"/>
        </w:rPr>
        <w:t>ph</w:t>
      </w:r>
      <w:r w:rsidR="0043017C">
        <w:rPr>
          <w:rFonts w:cs="Times New Roman"/>
          <w:szCs w:val="24"/>
          <w:lang w:val="hr-HR"/>
        </w:rPr>
        <w:t>)</w:t>
      </w:r>
      <w:r>
        <w:rPr>
          <w:rFonts w:cs="Times New Roman"/>
          <w:szCs w:val="24"/>
          <w:lang w:val="hr-HR"/>
        </w:rPr>
        <w:t xml:space="preserve"> i napona u točki ma</w:t>
      </w:r>
      <w:r w:rsidR="00C15BD0">
        <w:rPr>
          <w:rFonts w:cs="Times New Roman"/>
          <w:szCs w:val="24"/>
          <w:lang w:val="hr-HR"/>
        </w:rPr>
        <w:t>ksimalne snage (</w:t>
      </w:r>
      <w:r w:rsidR="00C15BD0" w:rsidRPr="00C15BD0">
        <w:rPr>
          <w:rFonts w:cs="Times New Roman"/>
          <w:i/>
          <w:szCs w:val="24"/>
          <w:lang w:val="hr-HR"/>
        </w:rPr>
        <w:t>U</w:t>
      </w:r>
      <w:r w:rsidR="00094411">
        <w:rPr>
          <w:rFonts w:cs="Times New Roman"/>
          <w:i/>
          <w:szCs w:val="24"/>
          <w:vertAlign w:val="subscript"/>
          <w:lang w:val="hr-HR"/>
        </w:rPr>
        <w:t>fn</w:t>
      </w:r>
      <w:r w:rsidR="00C15BD0" w:rsidRPr="00C15BD0">
        <w:rPr>
          <w:rFonts w:cs="Times New Roman"/>
          <w:i/>
          <w:szCs w:val="24"/>
          <w:vertAlign w:val="subscript"/>
          <w:lang w:val="hr-HR"/>
        </w:rPr>
        <w:t>,max</w:t>
      </w:r>
      <w:r w:rsidR="00C15BD0">
        <w:rPr>
          <w:rFonts w:cs="Times New Roman"/>
          <w:szCs w:val="24"/>
          <w:lang w:val="hr-HR"/>
        </w:rPr>
        <w:t>)</w:t>
      </w:r>
      <w:r w:rsidR="000F4BC6">
        <w:rPr>
          <w:rFonts w:cs="Times New Roman"/>
          <w:szCs w:val="24"/>
          <w:lang w:val="hr-HR"/>
        </w:rPr>
        <w:t xml:space="preserve"> temelji se na približno linearnom odnosu ta dva napona</w:t>
      </w:r>
      <w:r w:rsidR="005E3493">
        <w:rPr>
          <w:rFonts w:cs="Times New Roman"/>
          <w:szCs w:val="24"/>
          <w:lang w:val="hr-HR"/>
        </w:rPr>
        <w:t xml:space="preserve">, prema jednadžbi </w:t>
      </w:r>
      <w:r w:rsidR="005E3493">
        <w:rPr>
          <w:rFonts w:cs="Times New Roman"/>
          <w:szCs w:val="24"/>
          <w:lang w:val="hr-HR"/>
        </w:rPr>
        <w:fldChar w:fldCharType="begin"/>
      </w:r>
      <w:r w:rsidR="00F254F0">
        <w:rPr>
          <w:rFonts w:cs="Times New Roman"/>
          <w:szCs w:val="24"/>
          <w:lang w:val="hr-HR"/>
        </w:rPr>
        <w:instrText xml:space="preserve"> ADDIN EN.CITE &lt;EndNote&gt;&lt;Cite&gt;&lt;Author&gt;Eltawil&lt;/Author&gt;&lt;Year&gt;2013&lt;/Year&gt;&lt;RecNum&gt;7&lt;/RecNum&gt;&lt;DisplayText&gt;[19]&lt;/DisplayText&gt;&lt;record&gt;&lt;rec-number&gt;7&lt;/rec-number&gt;&lt;foreign-keys&gt;&lt;key app="EN" db-id="pswa0pzavws0pgefsz5pvawev2tddtx2sfa5" timestamp="1600258331"&gt;7&lt;/key&gt;&lt;/foreign-keys&gt;&lt;ref-type name="Journal Article"&gt;17&lt;/ref-type&gt;&lt;contributors&gt;&lt;authors&gt;&lt;author&gt;Eltawil, Mohamed A.&lt;/author&gt;&lt;author&gt;Zhao, Zhengming&lt;/author&gt;&lt;/authors&gt;&lt;/contributors&gt;&lt;titles&gt;&lt;title&gt;MPPT techniques for photovoltaic applications&lt;/title&gt;&lt;secondary-title&gt;Renewable and Sustainable Energy Reviews&lt;/secondary-title&gt;&lt;/titles&gt;&lt;periodical&gt;&lt;full-title&gt;Renewable and Sustainable Energy Reviews&lt;/full-title&gt;&lt;/periodical&gt;&lt;pages&gt;793-813&lt;/pages&gt;&lt;volume&gt;25&lt;/volume&gt;&lt;keywords&gt;&lt;keyword&gt;MPPT&lt;/keyword&gt;&lt;keyword&gt;PV&lt;/keyword&gt;&lt;keyword&gt;Tracking factor for MPP&lt;/keyword&gt;&lt;keyword&gt;Fuzzy logic controller&lt;/keyword&gt;&lt;keyword&gt;Incremental conductance&lt;/keyword&gt;&lt;keyword&gt;Perturb and observe&lt;/keyword&gt;&lt;keyword&gt;Neural network&lt;/keyword&gt;&lt;/keywords&gt;&lt;dates&gt;&lt;year&gt;2013&lt;/year&gt;&lt;pub-dates&gt;&lt;date&gt;2013/09/01/&lt;/date&gt;&lt;/pub-dates&gt;&lt;/dates&gt;&lt;isbn&gt;1364-0321&lt;/isbn&gt;&lt;urls&gt;&lt;related-urls&gt;&lt;url&gt;http://www.sciencedirect.com/science/article/pii/S1364032113003250&lt;/url&gt;&lt;/related-urls&gt;&lt;/urls&gt;&lt;electronic-resource-num&gt;https://doi.org/10.1016/j.rser.2013.05.022&lt;/electronic-resource-num&gt;&lt;/record&gt;&lt;/Cite&gt;&lt;/EndNote&gt;</w:instrText>
      </w:r>
      <w:r w:rsidR="005E3493">
        <w:rPr>
          <w:rFonts w:cs="Times New Roman"/>
          <w:szCs w:val="24"/>
          <w:lang w:val="hr-HR"/>
        </w:rPr>
        <w:fldChar w:fldCharType="separate"/>
      </w:r>
      <w:r w:rsidR="00F254F0">
        <w:rPr>
          <w:rFonts w:cs="Times New Roman"/>
          <w:noProof/>
          <w:szCs w:val="24"/>
          <w:lang w:val="hr-HR"/>
        </w:rPr>
        <w:t>[19]</w:t>
      </w:r>
      <w:r w:rsidR="005E3493">
        <w:rPr>
          <w:rFonts w:cs="Times New Roman"/>
          <w:szCs w:val="24"/>
          <w:lang w:val="hr-HR"/>
        </w:rPr>
        <w:fldChar w:fldCharType="end"/>
      </w:r>
      <w:r w:rsidR="005E3493">
        <w:rPr>
          <w:rFonts w:cs="Times New Roman"/>
          <w:szCs w:val="24"/>
          <w:lang w:val="hr-HR"/>
        </w:rPr>
        <w:t>:</w:t>
      </w:r>
    </w:p>
    <w:p w14:paraId="17969D0C" w14:textId="3BD6E15B" w:rsidR="00FD0F72" w:rsidRDefault="00FD0F72" w:rsidP="00FD0F72">
      <w:pPr>
        <w:spacing w:before="240" w:after="240"/>
        <w:rPr>
          <w:lang w:val="hr-HR"/>
        </w:rPr>
      </w:pPr>
      <w:r>
        <w:rPr>
          <w:lang w:val="hr-HR"/>
        </w:rPr>
        <w:tab/>
      </w:r>
      <w:r>
        <w:rPr>
          <w:lang w:val="hr-HR"/>
        </w:rPr>
        <w:tab/>
      </w:r>
      <w:r>
        <w:rPr>
          <w:lang w:val="hr-HR"/>
        </w:rPr>
        <w:tab/>
      </w:r>
      <w:r>
        <w:rPr>
          <w:lang w:val="hr-HR"/>
        </w:rPr>
        <w:tab/>
      </w:r>
      <w:r w:rsidR="00D63F48" w:rsidRPr="00FD0F72">
        <w:rPr>
          <w:position w:val="-14"/>
          <w:lang w:val="hr-HR"/>
        </w:rPr>
        <w:object w:dxaOrig="1800" w:dyaOrig="380" w14:anchorId="5E08EDC6">
          <v:shape id="_x0000_i1058" type="#_x0000_t75" style="width:90.8pt;height:20.05pt" o:ole="">
            <v:imagedata r:id="rId76" o:title=""/>
          </v:shape>
          <o:OLEObject Type="Embed" ProgID="Equation.3" ShapeID="_x0000_i1058" DrawAspect="Content" ObjectID="_1684304450" r:id="rId77"/>
        </w:object>
      </w:r>
      <w:r>
        <w:rPr>
          <w:lang w:val="hr-HR"/>
        </w:rPr>
        <w:tab/>
      </w:r>
      <w:r w:rsidRPr="00C4198A">
        <w:rPr>
          <w:rFonts w:cs="Times New Roman"/>
          <w:szCs w:val="24"/>
          <w:lang w:val="hr-HR"/>
        </w:rPr>
        <w:t>(</w:t>
      </w:r>
      <w:r w:rsidR="00791A40">
        <w:rPr>
          <w:rFonts w:cs="Times New Roman"/>
          <w:szCs w:val="24"/>
          <w:lang w:val="hr-HR"/>
        </w:rPr>
        <w:t>3</w:t>
      </w:r>
      <w:r w:rsidRPr="00C4198A">
        <w:rPr>
          <w:rFonts w:cs="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4</w:t>
      </w:r>
      <w:r w:rsidRPr="00C4198A">
        <w:rPr>
          <w:rFonts w:cs="Times New Roman"/>
          <w:szCs w:val="24"/>
          <w:lang w:val="hr-HR"/>
        </w:rPr>
        <w:fldChar w:fldCharType="end"/>
      </w:r>
      <w:r w:rsidRPr="00C4198A">
        <w:rPr>
          <w:lang w:val="hr-HR"/>
        </w:rPr>
        <w:t>)</w:t>
      </w:r>
    </w:p>
    <w:p w14:paraId="5D00E93F" w14:textId="744201B0" w:rsidR="00F436DA" w:rsidRDefault="009905CC" w:rsidP="00AB5110">
      <w:pPr>
        <w:spacing w:after="120"/>
        <w:rPr>
          <w:lang w:val="hr-HR"/>
        </w:rPr>
      </w:pPr>
      <w:r>
        <w:rPr>
          <w:lang w:val="hr-HR"/>
        </w:rPr>
        <w:t xml:space="preserve">gdje je </w:t>
      </w:r>
      <w:r w:rsidRPr="005E5E2D">
        <w:rPr>
          <w:i/>
          <w:iCs/>
          <w:lang w:val="hr-HR"/>
        </w:rPr>
        <w:t>K</w:t>
      </w:r>
      <w:r w:rsidRPr="005E5E2D">
        <w:rPr>
          <w:i/>
          <w:iCs/>
          <w:vertAlign w:val="subscript"/>
          <w:lang w:val="hr-HR"/>
        </w:rPr>
        <w:t>pr</w:t>
      </w:r>
      <w:r>
        <w:rPr>
          <w:lang w:val="hr-HR"/>
        </w:rPr>
        <w:t xml:space="preserve"> konstanta proporcionalnosti koja ovisi o karakteristikama fotonaponsk</w:t>
      </w:r>
      <w:r w:rsidR="00572C6F">
        <w:rPr>
          <w:lang w:val="hr-HR"/>
        </w:rPr>
        <w:t>ih panela od kojih je</w:t>
      </w:r>
      <w:r w:rsidR="00487103">
        <w:rPr>
          <w:lang w:val="hr-HR"/>
        </w:rPr>
        <w:t xml:space="preserve"> izgrađe</w:t>
      </w:r>
      <w:r w:rsidR="001F4F38">
        <w:rPr>
          <w:lang w:val="hr-HR"/>
        </w:rPr>
        <w:t>n</w:t>
      </w:r>
      <w:r w:rsidR="00572C6F">
        <w:rPr>
          <w:lang w:val="hr-HR"/>
        </w:rPr>
        <w:t xml:space="preserve"> fotonaponsk</w:t>
      </w:r>
      <w:r w:rsidR="00266093">
        <w:rPr>
          <w:lang w:val="hr-HR"/>
        </w:rPr>
        <w:t>i</w:t>
      </w:r>
      <w:r w:rsidR="00572C6F">
        <w:rPr>
          <w:lang w:val="hr-HR"/>
        </w:rPr>
        <w:t xml:space="preserve"> </w:t>
      </w:r>
      <w:r w:rsidR="00266093">
        <w:rPr>
          <w:lang w:val="hr-HR"/>
        </w:rPr>
        <w:t>izvor.</w:t>
      </w:r>
    </w:p>
    <w:p w14:paraId="115989C0" w14:textId="171211FE" w:rsidR="005E5E2D" w:rsidRDefault="00BA3F68" w:rsidP="00F436DA">
      <w:pPr>
        <w:rPr>
          <w:lang w:val="hr-HR"/>
        </w:rPr>
      </w:pPr>
      <w:r>
        <w:rPr>
          <w:lang w:val="hr-HR"/>
        </w:rPr>
        <w:tab/>
      </w:r>
      <w:r w:rsidR="005E5E2D">
        <w:rPr>
          <w:lang w:val="hr-HR"/>
        </w:rPr>
        <w:t xml:space="preserve">Obično se konstanta </w:t>
      </w:r>
      <w:r w:rsidR="005E5E2D" w:rsidRPr="005E5E2D">
        <w:rPr>
          <w:i/>
          <w:iCs/>
          <w:lang w:val="hr-HR"/>
        </w:rPr>
        <w:t>K</w:t>
      </w:r>
      <w:r w:rsidR="005E5E2D" w:rsidRPr="005E5E2D">
        <w:rPr>
          <w:i/>
          <w:iCs/>
          <w:vertAlign w:val="subscript"/>
          <w:lang w:val="hr-HR"/>
        </w:rPr>
        <w:t>pr</w:t>
      </w:r>
      <w:r w:rsidR="005E5E2D">
        <w:rPr>
          <w:lang w:val="hr-HR"/>
        </w:rPr>
        <w:t xml:space="preserve"> računa prije same implementacije promatrajući napone </w:t>
      </w:r>
      <w:r w:rsidR="005E5E2D" w:rsidRPr="00B40F99">
        <w:rPr>
          <w:i/>
          <w:iCs/>
          <w:lang w:val="hr-HR"/>
        </w:rPr>
        <w:t>U</w:t>
      </w:r>
      <w:r w:rsidR="001C2A62">
        <w:rPr>
          <w:i/>
          <w:iCs/>
          <w:vertAlign w:val="subscript"/>
          <w:lang w:val="hr-HR"/>
        </w:rPr>
        <w:t>fn,p</w:t>
      </w:r>
      <w:r w:rsidR="005E5E2D" w:rsidRPr="00B40F99">
        <w:rPr>
          <w:i/>
          <w:iCs/>
          <w:vertAlign w:val="subscript"/>
          <w:lang w:val="hr-HR"/>
        </w:rPr>
        <w:t>h</w:t>
      </w:r>
      <w:r w:rsidR="005E5E2D">
        <w:rPr>
          <w:lang w:val="hr-HR"/>
        </w:rPr>
        <w:t xml:space="preserve"> i </w:t>
      </w:r>
      <w:r w:rsidR="005E5E2D" w:rsidRPr="00B40F99">
        <w:rPr>
          <w:i/>
          <w:iCs/>
          <w:lang w:val="hr-HR"/>
        </w:rPr>
        <w:t>U</w:t>
      </w:r>
      <w:r w:rsidR="00DB3BAC">
        <w:rPr>
          <w:i/>
          <w:iCs/>
          <w:vertAlign w:val="subscript"/>
          <w:lang w:val="hr-HR"/>
        </w:rPr>
        <w:t>fn</w:t>
      </w:r>
      <w:r w:rsidR="005E5E2D" w:rsidRPr="00B40F99">
        <w:rPr>
          <w:i/>
          <w:iCs/>
          <w:vertAlign w:val="subscript"/>
          <w:lang w:val="hr-HR"/>
        </w:rPr>
        <w:t>,max</w:t>
      </w:r>
      <w:r w:rsidR="005E5E2D">
        <w:rPr>
          <w:lang w:val="hr-HR"/>
        </w:rPr>
        <w:t xml:space="preserve"> pri različitim vrijednostima osunčanosti i temperatura.</w:t>
      </w:r>
      <w:r w:rsidR="001E0F40">
        <w:rPr>
          <w:lang w:val="hr-HR"/>
        </w:rPr>
        <w:t xml:space="preserve"> Obično se vrijednosti konstante </w:t>
      </w:r>
      <w:r w:rsidR="001E0F40" w:rsidRPr="005E5E2D">
        <w:rPr>
          <w:i/>
          <w:iCs/>
          <w:lang w:val="hr-HR"/>
        </w:rPr>
        <w:t>K</w:t>
      </w:r>
      <w:r w:rsidR="001E0F40" w:rsidRPr="005E5E2D">
        <w:rPr>
          <w:i/>
          <w:iCs/>
          <w:vertAlign w:val="subscript"/>
          <w:lang w:val="hr-HR"/>
        </w:rPr>
        <w:t>pr</w:t>
      </w:r>
      <w:r w:rsidR="001E0F40">
        <w:rPr>
          <w:lang w:val="hr-HR"/>
        </w:rPr>
        <w:t xml:space="preserve"> kreću od 0,71 do 0,78 </w:t>
      </w:r>
      <w:r w:rsidR="001E0F40">
        <w:rPr>
          <w:lang w:val="hr-HR"/>
        </w:rPr>
        <w:fldChar w:fldCharType="begin"/>
      </w:r>
      <w:r w:rsidR="00F254F0">
        <w:rPr>
          <w:lang w:val="hr-HR"/>
        </w:rPr>
        <w:instrText xml:space="preserve"> ADDIN EN.CITE &lt;EndNote&gt;&lt;Cite&gt;&lt;Author&gt;Eltawil&lt;/Author&gt;&lt;Year&gt;2013&lt;/Year&gt;&lt;RecNum&gt;7&lt;/RecNum&gt;&lt;DisplayText&gt;[19]&lt;/DisplayText&gt;&lt;record&gt;&lt;rec-number&gt;7&lt;/rec-number&gt;&lt;foreign-keys&gt;&lt;key app="EN" db-id="pswa0pzavws0pgefsz5pvawev2tddtx2sfa5" timestamp="1600258331"&gt;7&lt;/key&gt;&lt;/foreign-keys&gt;&lt;ref-type name="Journal Article"&gt;17&lt;/ref-type&gt;&lt;contributors&gt;&lt;authors&gt;&lt;author&gt;Eltawil, Mohamed A.&lt;/author&gt;&lt;author&gt;Zhao, Zhengming&lt;/author&gt;&lt;/authors&gt;&lt;/contributors&gt;&lt;titles&gt;&lt;title&gt;MPPT techniques for photovoltaic applications&lt;/title&gt;&lt;secondary-title&gt;Renewable and Sustainable Energy Reviews&lt;/secondary-title&gt;&lt;/titles&gt;&lt;periodical&gt;&lt;full-title&gt;Renewable and Sustainable Energy Reviews&lt;/full-title&gt;&lt;/periodical&gt;&lt;pages&gt;793-813&lt;/pages&gt;&lt;volume&gt;25&lt;/volume&gt;&lt;keywords&gt;&lt;keyword&gt;MPPT&lt;/keyword&gt;&lt;keyword&gt;PV&lt;/keyword&gt;&lt;keyword&gt;Tracking factor for MPP&lt;/keyword&gt;&lt;keyword&gt;Fuzzy logic controller&lt;/keyword&gt;&lt;keyword&gt;Incremental conductance&lt;/keyword&gt;&lt;keyword&gt;Perturb and observe&lt;/keyword&gt;&lt;keyword&gt;Neural network&lt;/keyword&gt;&lt;/keywords&gt;&lt;dates&gt;&lt;year&gt;2013&lt;/year&gt;&lt;pub-dates&gt;&lt;date&gt;2013/09/01/&lt;/date&gt;&lt;/pub-dates&gt;&lt;/dates&gt;&lt;isbn&gt;1364-0321&lt;/isbn&gt;&lt;urls&gt;&lt;related-urls&gt;&lt;url&gt;http://www.sciencedirect.com/science/article/pii/S1364032113003250&lt;/url&gt;&lt;/related-urls&gt;&lt;/urls&gt;&lt;electronic-resource-num&gt;https://doi.org/10.1016/j.rser.2013.05.022&lt;/electronic-resource-num&gt;&lt;/record&gt;&lt;/Cite&gt;&lt;/EndNote&gt;</w:instrText>
      </w:r>
      <w:r w:rsidR="001E0F40">
        <w:rPr>
          <w:lang w:val="hr-HR"/>
        </w:rPr>
        <w:fldChar w:fldCharType="separate"/>
      </w:r>
      <w:r w:rsidR="00F254F0">
        <w:rPr>
          <w:noProof/>
          <w:lang w:val="hr-HR"/>
        </w:rPr>
        <w:t>[19]</w:t>
      </w:r>
      <w:r w:rsidR="001E0F40">
        <w:rPr>
          <w:lang w:val="hr-HR"/>
        </w:rPr>
        <w:fldChar w:fldCharType="end"/>
      </w:r>
      <w:r w:rsidR="00552D8E">
        <w:rPr>
          <w:lang w:val="hr-HR"/>
        </w:rPr>
        <w:t>.</w:t>
      </w:r>
      <w:r w:rsidR="009034C2">
        <w:rPr>
          <w:lang w:val="hr-HR"/>
        </w:rPr>
        <w:t xml:space="preserve"> Nakon određivanja konstante </w:t>
      </w:r>
      <w:r w:rsidR="009034C2" w:rsidRPr="009034C2">
        <w:rPr>
          <w:i/>
          <w:iCs/>
          <w:lang w:val="hr-HR"/>
        </w:rPr>
        <w:t>K</w:t>
      </w:r>
      <w:r w:rsidR="009034C2" w:rsidRPr="009034C2">
        <w:rPr>
          <w:i/>
          <w:iCs/>
          <w:vertAlign w:val="subscript"/>
          <w:lang w:val="hr-HR"/>
        </w:rPr>
        <w:t>pr</w:t>
      </w:r>
      <w:r w:rsidR="009034C2">
        <w:rPr>
          <w:lang w:val="hr-HR"/>
        </w:rPr>
        <w:t xml:space="preserve"> napon u točki maksimalne snage računa se prema (</w:t>
      </w:r>
      <w:r w:rsidR="0034410F">
        <w:rPr>
          <w:lang w:val="hr-HR"/>
        </w:rPr>
        <w:t>3</w:t>
      </w:r>
      <w:r w:rsidR="009034C2" w:rsidRPr="00883F48">
        <w:rPr>
          <w:lang w:val="hr-HR"/>
        </w:rPr>
        <w:t>.</w:t>
      </w:r>
      <w:r w:rsidR="0034410F">
        <w:rPr>
          <w:lang w:val="hr-HR"/>
        </w:rPr>
        <w:t>4</w:t>
      </w:r>
      <w:r w:rsidR="009034C2">
        <w:rPr>
          <w:lang w:val="hr-HR"/>
        </w:rPr>
        <w:t>)</w:t>
      </w:r>
      <w:r w:rsidR="009A68F9">
        <w:rPr>
          <w:lang w:val="hr-HR"/>
        </w:rPr>
        <w:t xml:space="preserve">, s tim da se napon praznog hoda periodično mjeri na način da se </w:t>
      </w:r>
      <w:r w:rsidR="00EF26BE">
        <w:rPr>
          <w:lang w:val="hr-HR"/>
        </w:rPr>
        <w:t>fotonaponsk</w:t>
      </w:r>
      <w:r w:rsidR="001C36AC">
        <w:rPr>
          <w:lang w:val="hr-HR"/>
        </w:rPr>
        <w:t>i</w:t>
      </w:r>
      <w:r w:rsidR="00EF26BE">
        <w:rPr>
          <w:lang w:val="hr-HR"/>
        </w:rPr>
        <w:t xml:space="preserve"> </w:t>
      </w:r>
      <w:r w:rsidR="001C36AC">
        <w:rPr>
          <w:lang w:val="hr-HR"/>
        </w:rPr>
        <w:t>izvor</w:t>
      </w:r>
      <w:r w:rsidR="009A68F9">
        <w:rPr>
          <w:lang w:val="hr-HR"/>
        </w:rPr>
        <w:t xml:space="preserve"> isključi. </w:t>
      </w:r>
      <w:r w:rsidR="00C04254">
        <w:rPr>
          <w:lang w:val="hr-HR"/>
        </w:rPr>
        <w:t>Ovo uzrokuje prekide u radu sustava, što je nepoželjno. Stoga se može instalirati dodatni fotonaponski panel</w:t>
      </w:r>
      <w:r w:rsidR="005A2CD2">
        <w:rPr>
          <w:lang w:val="hr-HR"/>
        </w:rPr>
        <w:t xml:space="preserve"> koji</w:t>
      </w:r>
      <w:r w:rsidR="00C04254">
        <w:rPr>
          <w:lang w:val="hr-HR"/>
        </w:rPr>
        <w:t xml:space="preserve"> se smje</w:t>
      </w:r>
      <w:r w:rsidR="005A2CD2">
        <w:rPr>
          <w:lang w:val="hr-HR"/>
        </w:rPr>
        <w:t>sti</w:t>
      </w:r>
      <w:r w:rsidR="00C04254">
        <w:rPr>
          <w:lang w:val="hr-HR"/>
        </w:rPr>
        <w:t xml:space="preserve"> u blizinu </w:t>
      </w:r>
      <w:r w:rsidR="006A6FD2">
        <w:rPr>
          <w:lang w:val="hr-HR"/>
        </w:rPr>
        <w:t xml:space="preserve">fotonaponskog </w:t>
      </w:r>
      <w:r w:rsidR="0001251A">
        <w:rPr>
          <w:lang w:val="hr-HR"/>
        </w:rPr>
        <w:t>izvora</w:t>
      </w:r>
      <w:r w:rsidR="006A6FD2">
        <w:rPr>
          <w:lang w:val="hr-HR"/>
        </w:rPr>
        <w:t xml:space="preserve"> </w:t>
      </w:r>
      <w:r w:rsidR="005A2CD2">
        <w:rPr>
          <w:lang w:val="hr-HR"/>
        </w:rPr>
        <w:t>i koji služi samo za određivanje napona praznog hoda.</w:t>
      </w:r>
      <w:r w:rsidR="00083DBA">
        <w:rPr>
          <w:lang w:val="hr-HR"/>
        </w:rPr>
        <w:t xml:space="preserve"> Bitn</w:t>
      </w:r>
      <w:r w:rsidR="00C40C39">
        <w:rPr>
          <w:lang w:val="hr-HR"/>
        </w:rPr>
        <w:t>o</w:t>
      </w:r>
      <w:r w:rsidR="00083DBA">
        <w:rPr>
          <w:lang w:val="hr-HR"/>
        </w:rPr>
        <w:t xml:space="preserve"> je da se strujno</w:t>
      </w:r>
      <w:r w:rsidR="00083DBA">
        <w:rPr>
          <w:lang w:val="hr-HR"/>
        </w:rPr>
        <w:noBreakHyphen/>
        <w:t>naponske karakteristike dodatnog panela moraju slagati s karakteristikama panela</w:t>
      </w:r>
      <w:r w:rsidR="0050609F">
        <w:rPr>
          <w:lang w:val="hr-HR"/>
        </w:rPr>
        <w:t xml:space="preserve"> od kojih je izgrađen fotonaponsk</w:t>
      </w:r>
      <w:r w:rsidR="004C3DA5">
        <w:rPr>
          <w:lang w:val="hr-HR"/>
        </w:rPr>
        <w:t>i</w:t>
      </w:r>
      <w:r w:rsidR="0050609F">
        <w:rPr>
          <w:lang w:val="hr-HR"/>
        </w:rPr>
        <w:t xml:space="preserve"> </w:t>
      </w:r>
      <w:r w:rsidR="004C3DA5">
        <w:rPr>
          <w:lang w:val="hr-HR"/>
        </w:rPr>
        <w:t>izvor</w:t>
      </w:r>
      <w:r w:rsidR="00083DBA">
        <w:rPr>
          <w:lang w:val="hr-HR"/>
        </w:rPr>
        <w:t>.</w:t>
      </w:r>
    </w:p>
    <w:p w14:paraId="16366600" w14:textId="6A77BF70" w:rsidR="006D2367" w:rsidRPr="0054695B" w:rsidRDefault="000B62E8" w:rsidP="0054695B">
      <w:pPr>
        <w:rPr>
          <w:lang w:val="hr-HR"/>
        </w:rPr>
      </w:pPr>
      <w:r>
        <w:rPr>
          <w:lang w:val="hr-HR"/>
        </w:rPr>
        <w:t>Os</w:t>
      </w:r>
      <w:r w:rsidR="00B04443">
        <w:rPr>
          <w:lang w:val="hr-HR"/>
        </w:rPr>
        <w:t>novni nedostatak ove m</w:t>
      </w:r>
      <w:r w:rsidR="000E2368">
        <w:rPr>
          <w:lang w:val="hr-HR"/>
        </w:rPr>
        <w:t>etode je taj da fotonaponsk</w:t>
      </w:r>
      <w:r w:rsidR="00B01572">
        <w:rPr>
          <w:lang w:val="hr-HR"/>
        </w:rPr>
        <w:t>i</w:t>
      </w:r>
      <w:r w:rsidR="009A2EFA">
        <w:rPr>
          <w:lang w:val="hr-HR"/>
        </w:rPr>
        <w:t xml:space="preserve"> </w:t>
      </w:r>
      <w:r w:rsidR="00B01572">
        <w:rPr>
          <w:lang w:val="hr-HR"/>
        </w:rPr>
        <w:t>izvor</w:t>
      </w:r>
      <w:r w:rsidR="000A0A61">
        <w:rPr>
          <w:lang w:val="hr-HR"/>
        </w:rPr>
        <w:t xml:space="preserve"> skoro</w:t>
      </w:r>
      <w:r w:rsidR="000E2368">
        <w:rPr>
          <w:lang w:val="hr-HR"/>
        </w:rPr>
        <w:t xml:space="preserve"> nikada ne radi u točki maksimalne snage</w:t>
      </w:r>
      <w:r w:rsidR="00C2167B">
        <w:rPr>
          <w:lang w:val="hr-HR"/>
        </w:rPr>
        <w:t xml:space="preserve"> jer je</w:t>
      </w:r>
      <w:r w:rsidR="000E2368">
        <w:rPr>
          <w:lang w:val="hr-HR"/>
        </w:rPr>
        <w:t xml:space="preserve"> jednadžba</w:t>
      </w:r>
      <w:r w:rsidR="00B049E4">
        <w:rPr>
          <w:lang w:val="hr-HR"/>
        </w:rPr>
        <w:t xml:space="preserve"> (</w:t>
      </w:r>
      <w:r w:rsidR="0034410F">
        <w:rPr>
          <w:lang w:val="hr-HR"/>
        </w:rPr>
        <w:t>3</w:t>
      </w:r>
      <w:r w:rsidR="00B049E4" w:rsidRPr="00883F48">
        <w:rPr>
          <w:lang w:val="hr-HR"/>
        </w:rPr>
        <w:t>.</w:t>
      </w:r>
      <w:r w:rsidR="0034410F">
        <w:rPr>
          <w:lang w:val="hr-HR"/>
        </w:rPr>
        <w:t>4</w:t>
      </w:r>
      <w:r w:rsidR="00B049E4">
        <w:rPr>
          <w:lang w:val="hr-HR"/>
        </w:rPr>
        <w:t xml:space="preserve">) </w:t>
      </w:r>
      <w:r w:rsidR="000E2368">
        <w:rPr>
          <w:lang w:val="hr-HR"/>
        </w:rPr>
        <w:t>samo aproksimacija.</w:t>
      </w:r>
      <w:r w:rsidR="009D7525">
        <w:rPr>
          <w:lang w:val="hr-HR"/>
        </w:rPr>
        <w:t xml:space="preserve"> Drugi nedostatak je potreba za isključenjem sustava kako bi se izmjerio napon praznog hoda fotonaponskog </w:t>
      </w:r>
      <w:r w:rsidR="00A76407">
        <w:rPr>
          <w:lang w:val="hr-HR"/>
        </w:rPr>
        <w:t>izvora</w:t>
      </w:r>
      <w:r w:rsidR="009D7525">
        <w:rPr>
          <w:lang w:val="hr-HR"/>
        </w:rPr>
        <w:t xml:space="preserve"> ili instalacija dodatnog panela koji služi za određivanja napona praznog hoda. Prednosti metode su jednostavnost algoritma čija implementacija nužno ne zahtijeva korištenje digitalnog sustava upravljanja.</w:t>
      </w:r>
    </w:p>
    <w:p w14:paraId="6DB88A6E" w14:textId="77777777" w:rsidR="0054695B" w:rsidRDefault="0054695B">
      <w:pPr>
        <w:tabs>
          <w:tab w:val="clear" w:pos="454"/>
          <w:tab w:val="clear" w:pos="907"/>
          <w:tab w:val="clear" w:pos="1361"/>
          <w:tab w:val="clear" w:pos="4536"/>
          <w:tab w:val="clear" w:pos="9072"/>
        </w:tabs>
        <w:spacing w:after="160" w:line="259" w:lineRule="auto"/>
        <w:jc w:val="left"/>
        <w:rPr>
          <w:rFonts w:eastAsia="Times New Roman" w:cstheme="majorBidi"/>
          <w:b/>
          <w:color w:val="000000" w:themeColor="text1"/>
          <w:sz w:val="28"/>
          <w:szCs w:val="32"/>
          <w:lang w:val="hr-HR"/>
        </w:rPr>
      </w:pPr>
      <w:bookmarkStart w:id="20" w:name="_Toc70600062"/>
      <w:bookmarkStart w:id="21" w:name="_Toc70600254"/>
      <w:bookmarkStart w:id="22" w:name="_Toc70600295"/>
      <w:bookmarkStart w:id="23" w:name="_Toc70601062"/>
      <w:bookmarkStart w:id="24" w:name="_Toc70602485"/>
      <w:r>
        <w:rPr>
          <w:lang w:val="hr-HR"/>
        </w:rPr>
        <w:br w:type="page"/>
      </w:r>
    </w:p>
    <w:p w14:paraId="5C7BEA10" w14:textId="0A0B473C" w:rsidR="002D1F40" w:rsidRPr="00C4198A" w:rsidRDefault="002D1F40" w:rsidP="009C2558">
      <w:pPr>
        <w:pStyle w:val="Heading1"/>
        <w:rPr>
          <w:lang w:val="hr-HR"/>
        </w:rPr>
      </w:pPr>
      <w:bookmarkStart w:id="25" w:name="_Toc73431891"/>
      <w:r w:rsidRPr="00C4198A">
        <w:rPr>
          <w:lang w:val="hr-HR"/>
        </w:rPr>
        <w:t>IZMJENJIVAČ KVAZI Z-TIPA</w:t>
      </w:r>
      <w:bookmarkEnd w:id="20"/>
      <w:bookmarkEnd w:id="21"/>
      <w:bookmarkEnd w:id="22"/>
      <w:bookmarkEnd w:id="23"/>
      <w:bookmarkEnd w:id="24"/>
      <w:bookmarkEnd w:id="25"/>
    </w:p>
    <w:p w14:paraId="11AED9B8" w14:textId="27E8B9C0" w:rsidR="00C12D80" w:rsidRDefault="007A742B" w:rsidP="004809C7">
      <w:pPr>
        <w:spacing w:after="120"/>
        <w:rPr>
          <w:lang w:val="hr-HR"/>
        </w:rPr>
      </w:pPr>
      <w:r w:rsidRPr="00C4198A">
        <w:rPr>
          <w:lang w:val="hr-HR"/>
        </w:rPr>
        <w:tab/>
      </w:r>
      <w:r w:rsidR="001F2E96">
        <w:rPr>
          <w:lang w:val="hr-HR"/>
        </w:rPr>
        <w:t>I</w:t>
      </w:r>
      <w:r w:rsidR="00432F73" w:rsidRPr="00C4198A">
        <w:rPr>
          <w:lang w:val="hr-HR"/>
        </w:rPr>
        <w:t>zmjenjiva</w:t>
      </w:r>
      <w:r w:rsidR="00061DFB">
        <w:rPr>
          <w:lang w:val="hr-HR"/>
        </w:rPr>
        <w:t>č</w:t>
      </w:r>
      <w:r w:rsidR="00777410">
        <w:rPr>
          <w:lang w:val="hr-HR"/>
        </w:rPr>
        <w:t xml:space="preserve"> kvazi</w:t>
      </w:r>
      <w:r w:rsidR="00061DFB">
        <w:rPr>
          <w:lang w:val="hr-HR"/>
        </w:rPr>
        <w:t xml:space="preserve"> </w:t>
      </w:r>
      <w:r w:rsidR="0060399C">
        <w:rPr>
          <w:lang w:val="hr-HR"/>
        </w:rPr>
        <w:t>Z-tipa</w:t>
      </w:r>
      <w:r w:rsidR="001F2E96">
        <w:rPr>
          <w:lang w:val="hr-HR"/>
        </w:rPr>
        <w:t xml:space="preserve"> izvorno predstavljen 2008. godine</w:t>
      </w:r>
      <w:r w:rsidR="00FF1ACA">
        <w:rPr>
          <w:lang w:val="hr-HR"/>
        </w:rPr>
        <w:t xml:space="preserve"> u</w:t>
      </w:r>
      <w:r w:rsidR="001F2E96">
        <w:rPr>
          <w:lang w:val="hr-HR"/>
        </w:rPr>
        <w:t xml:space="preserve"> </w:t>
      </w:r>
      <w:r w:rsidR="001F2E96">
        <w:rPr>
          <w:lang w:val="hr-HR"/>
        </w:rPr>
        <w:fldChar w:fldCharType="begin"/>
      </w:r>
      <w:r w:rsidR="00DE532E">
        <w:rPr>
          <w:lang w:val="hr-HR"/>
        </w:rPr>
        <w:instrText xml:space="preserve"> ADDIN EN.CITE &lt;EndNote&gt;&lt;Cite&gt;&lt;Author&gt;Anderson&lt;/Author&gt;&lt;Year&gt;2008&lt;/Year&gt;&lt;RecNum&gt;30&lt;/RecNum&gt;&lt;DisplayText&gt;[55]&lt;/DisplayText&gt;&lt;record&gt;&lt;rec-number&gt;30&lt;/rec-number&gt;&lt;foreign-keys&gt;&lt;key app="EN" db-id="pswa0pzavws0pgefsz5pvawev2tddtx2sfa5" timestamp="1606567833"&gt;30&lt;/key&gt;&lt;/foreign-keys&gt;&lt;ref-type name="Conference Proceedings"&gt;10&lt;/ref-type&gt;&lt;contributors&gt;&lt;authors&gt;&lt;author&gt;J. Anderson&lt;/author&gt;&lt;author&gt;F. Z. Peng&lt;/author&gt;&lt;/authors&gt;&lt;/contributors&gt;&lt;titles&gt;&lt;title&gt;Four quasi-Z-Source inverters&lt;/title&gt;&lt;secondary-title&gt;2008 IEEE Power Electronics Specialists Conference&lt;/secondary-title&gt;&lt;alt-title&gt;2008 IEEE Power Electronics Specialists Conference&lt;/alt-title&gt;&lt;/titles&gt;&lt;pages&gt;2743-2749&lt;/pages&gt;&lt;dates&gt;&lt;year&gt;2008&lt;/year&gt;&lt;pub-dates&gt;&lt;date&gt;15-19 June 2008&lt;/date&gt;&lt;/pub-dates&gt;&lt;/dates&gt;&lt;isbn&gt;2377-6617&lt;/isbn&gt;&lt;urls&gt;&lt;/urls&gt;&lt;electronic-resource-num&gt;10.1109/PESC.2008.4592360&lt;/electronic-resource-num&gt;&lt;/record&gt;&lt;/Cite&gt;&lt;/EndNote&gt;</w:instrText>
      </w:r>
      <w:r w:rsidR="001F2E96">
        <w:rPr>
          <w:lang w:val="hr-HR"/>
        </w:rPr>
        <w:fldChar w:fldCharType="separate"/>
      </w:r>
      <w:r w:rsidR="00DE532E">
        <w:rPr>
          <w:noProof/>
          <w:lang w:val="hr-HR"/>
        </w:rPr>
        <w:t>[55]</w:t>
      </w:r>
      <w:r w:rsidR="001F2E96">
        <w:rPr>
          <w:lang w:val="hr-HR"/>
        </w:rPr>
        <w:fldChar w:fldCharType="end"/>
      </w:r>
      <w:r w:rsidR="00777410">
        <w:rPr>
          <w:lang w:val="hr-HR"/>
        </w:rPr>
        <w:t xml:space="preserve"> je jedna </w:t>
      </w:r>
      <w:r w:rsidR="001F2E96">
        <w:rPr>
          <w:lang w:val="hr-HR"/>
        </w:rPr>
        <w:t>u nizu</w:t>
      </w:r>
      <w:r w:rsidR="00777410">
        <w:rPr>
          <w:lang w:val="hr-HR"/>
        </w:rPr>
        <w:t xml:space="preserve"> modifikacija izmjenjivača Z</w:t>
      </w:r>
      <w:r w:rsidR="005567ED">
        <w:rPr>
          <w:lang w:val="hr-HR"/>
        </w:rPr>
        <w:noBreakHyphen/>
      </w:r>
      <w:r w:rsidR="00777410">
        <w:rPr>
          <w:lang w:val="hr-HR"/>
        </w:rPr>
        <w:t>tipa</w:t>
      </w:r>
      <w:r w:rsidR="00F30D36">
        <w:rPr>
          <w:lang w:val="hr-HR"/>
        </w:rPr>
        <w:t>,</w:t>
      </w:r>
      <w:r w:rsidR="00777410">
        <w:rPr>
          <w:lang w:val="hr-HR"/>
        </w:rPr>
        <w:t xml:space="preserve"> koj</w:t>
      </w:r>
      <w:r w:rsidR="001F2E96">
        <w:rPr>
          <w:lang w:val="hr-HR"/>
        </w:rPr>
        <w:t>i</w:t>
      </w:r>
      <w:r w:rsidR="00777410">
        <w:rPr>
          <w:lang w:val="hr-HR"/>
        </w:rPr>
        <w:t xml:space="preserve"> je izvorno</w:t>
      </w:r>
      <w:r w:rsidR="0060399C">
        <w:rPr>
          <w:lang w:val="hr-HR"/>
        </w:rPr>
        <w:t xml:space="preserve"> </w:t>
      </w:r>
      <w:r w:rsidR="00061DFB">
        <w:rPr>
          <w:lang w:val="hr-HR"/>
        </w:rPr>
        <w:t>predstavljen</w:t>
      </w:r>
      <w:r w:rsidR="0060399C">
        <w:rPr>
          <w:lang w:val="hr-HR"/>
        </w:rPr>
        <w:t xml:space="preserve"> 2003. godine</w:t>
      </w:r>
      <w:r w:rsidR="00967D53">
        <w:rPr>
          <w:lang w:val="hr-HR"/>
        </w:rPr>
        <w:t xml:space="preserve"> </w:t>
      </w:r>
      <w:r w:rsidR="00967D53">
        <w:rPr>
          <w:lang w:val="hr-HR"/>
        </w:rPr>
        <w:fldChar w:fldCharType="begin"/>
      </w:r>
      <w:r w:rsidR="00DE532E">
        <w:rPr>
          <w:lang w:val="hr-HR"/>
        </w:rPr>
        <w:instrText xml:space="preserve"> ADDIN EN.CITE &lt;EndNote&gt;&lt;Cite&gt;&lt;Author&gt;Fang Zheng&lt;/Author&gt;&lt;Year&gt;2003&lt;/Year&gt;&lt;RecNum&gt;28&lt;/RecNum&gt;&lt;DisplayText&gt;[31]&lt;/DisplayText&gt;&lt;record&gt;&lt;rec-number&gt;28&lt;/rec-number&gt;&lt;foreign-keys&gt;&lt;key app="EN" db-id="pswa0pzavws0pgefsz5pvawev2tddtx2sfa5" timestamp="1606566866"&gt;28&lt;/key&gt;&lt;/foreign-keys&gt;&lt;ref-type name="Journal Article"&gt;17&lt;/ref-type&gt;&lt;contributors&gt;&lt;authors&gt;&lt;author&gt;Fang Zheng, Peng&lt;/author&gt;&lt;/authors&gt;&lt;/contributors&gt;&lt;titles&gt;&lt;title&gt;Z-source inverter&lt;/title&gt;&lt;secondary-title&gt;IEEE Transactions on Industry Applications&lt;/secondary-title&gt;&lt;/titles&gt;&lt;periodical&gt;&lt;full-title&gt;IEEE Transactions on Industry Applications&lt;/full-title&gt;&lt;/periodical&gt;&lt;pages&gt;504-510&lt;/pages&gt;&lt;volume&gt;39&lt;/volume&gt;&lt;number&gt;2&lt;/number&gt;&lt;dates&gt;&lt;year&gt;2003&lt;/year&gt;&lt;/dates&gt;&lt;isbn&gt;1939-9367&lt;/isbn&gt;&lt;urls&gt;&lt;/urls&gt;&lt;electronic-resource-num&gt;10.1109/TIA.2003.808920&lt;/electronic-resource-num&gt;&lt;/record&gt;&lt;/Cite&gt;&lt;/EndNote&gt;</w:instrText>
      </w:r>
      <w:r w:rsidR="00967D53">
        <w:rPr>
          <w:lang w:val="hr-HR"/>
        </w:rPr>
        <w:fldChar w:fldCharType="separate"/>
      </w:r>
      <w:r w:rsidR="00DE532E">
        <w:rPr>
          <w:noProof/>
          <w:lang w:val="hr-HR"/>
        </w:rPr>
        <w:t>[31]</w:t>
      </w:r>
      <w:r w:rsidR="00967D53">
        <w:rPr>
          <w:lang w:val="hr-HR"/>
        </w:rPr>
        <w:fldChar w:fldCharType="end"/>
      </w:r>
      <w:r w:rsidR="0060399C">
        <w:rPr>
          <w:lang w:val="hr-HR"/>
        </w:rPr>
        <w:t>.</w:t>
      </w:r>
      <w:r w:rsidR="00E34EFB">
        <w:rPr>
          <w:lang w:val="hr-HR"/>
        </w:rPr>
        <w:t xml:space="preserve"> </w:t>
      </w:r>
      <w:r w:rsidR="00C84AD6">
        <w:rPr>
          <w:lang w:val="hr-HR"/>
        </w:rPr>
        <w:t>U ovom radu</w:t>
      </w:r>
      <w:r w:rsidR="002436C5">
        <w:rPr>
          <w:lang w:val="hr-HR"/>
        </w:rPr>
        <w:t>,</w:t>
      </w:r>
      <w:r w:rsidR="00C84AD6">
        <w:rPr>
          <w:lang w:val="hr-HR"/>
        </w:rPr>
        <w:t xml:space="preserve"> razmatran </w:t>
      </w:r>
      <w:r w:rsidR="002436C5">
        <w:rPr>
          <w:lang w:val="hr-HR"/>
        </w:rPr>
        <w:t xml:space="preserve">je </w:t>
      </w:r>
      <w:r w:rsidR="00C84AD6">
        <w:rPr>
          <w:lang w:val="hr-HR"/>
        </w:rPr>
        <w:t>trofazni izmjenjivač kvazi Z</w:t>
      </w:r>
      <w:r w:rsidR="00C84AD6">
        <w:rPr>
          <w:lang w:val="hr-HR"/>
        </w:rPr>
        <w:noBreakHyphen/>
        <w:t>tipa s naponskim ulazom, prikazan na slici</w:t>
      </w:r>
      <w:r w:rsidR="0092177D">
        <w:rPr>
          <w:lang w:val="hr-HR"/>
        </w:rPr>
        <w:t> </w:t>
      </w:r>
      <w:r w:rsidR="00FC688B">
        <w:rPr>
          <w:lang w:val="hr-HR"/>
        </w:rPr>
        <w:t>4</w:t>
      </w:r>
      <w:r w:rsidR="00C84AD6">
        <w:rPr>
          <w:lang w:val="hr-HR"/>
        </w:rPr>
        <w:t>.1. Osnovni dijelovi ovog izmjenjivača su istosmjerni krug i trofazni tranzistorski most. Istosmjerni krug sastoji se od dvije prigušnice (</w:t>
      </w:r>
      <w:r w:rsidR="00C84AD6" w:rsidRPr="00674BA9">
        <w:rPr>
          <w:i/>
          <w:iCs/>
          <w:lang w:val="hr-HR"/>
        </w:rPr>
        <w:t>L</w:t>
      </w:r>
      <w:r w:rsidR="00C84AD6" w:rsidRPr="00674BA9">
        <w:rPr>
          <w:vertAlign w:val="subscript"/>
          <w:lang w:val="hr-HR"/>
        </w:rPr>
        <w:t>1</w:t>
      </w:r>
      <w:r w:rsidR="00C84AD6">
        <w:rPr>
          <w:lang w:val="hr-HR"/>
        </w:rPr>
        <w:t xml:space="preserve">, </w:t>
      </w:r>
      <w:r w:rsidR="00C84AD6" w:rsidRPr="00674BA9">
        <w:rPr>
          <w:i/>
          <w:iCs/>
          <w:lang w:val="hr-HR"/>
        </w:rPr>
        <w:t>L</w:t>
      </w:r>
      <w:r w:rsidR="00C84AD6" w:rsidRPr="00674BA9">
        <w:rPr>
          <w:vertAlign w:val="subscript"/>
          <w:lang w:val="hr-HR"/>
        </w:rPr>
        <w:t>2</w:t>
      </w:r>
      <w:r w:rsidR="00C84AD6">
        <w:rPr>
          <w:lang w:val="hr-HR"/>
        </w:rPr>
        <w:t>), dva kondenzatora (</w:t>
      </w:r>
      <w:r w:rsidR="00C84AD6" w:rsidRPr="00F84AEB">
        <w:rPr>
          <w:i/>
          <w:iCs/>
          <w:lang w:val="hr-HR"/>
        </w:rPr>
        <w:t>C</w:t>
      </w:r>
      <w:r w:rsidR="00C84AD6" w:rsidRPr="00F84AEB">
        <w:rPr>
          <w:vertAlign w:val="subscript"/>
          <w:lang w:val="hr-HR"/>
        </w:rPr>
        <w:t>1</w:t>
      </w:r>
      <w:r w:rsidR="00C84AD6">
        <w:rPr>
          <w:lang w:val="hr-HR"/>
        </w:rPr>
        <w:t xml:space="preserve">, </w:t>
      </w:r>
      <w:r w:rsidR="00C84AD6" w:rsidRPr="00F84AEB">
        <w:rPr>
          <w:i/>
          <w:iCs/>
          <w:lang w:val="hr-HR"/>
        </w:rPr>
        <w:t>C</w:t>
      </w:r>
      <w:r w:rsidR="00C84AD6" w:rsidRPr="00F84AEB">
        <w:rPr>
          <w:vertAlign w:val="subscript"/>
          <w:lang w:val="hr-HR"/>
        </w:rPr>
        <w:t>2</w:t>
      </w:r>
      <w:r w:rsidR="00C84AD6">
        <w:rPr>
          <w:lang w:val="hr-HR"/>
        </w:rPr>
        <w:t xml:space="preserve">) </w:t>
      </w:r>
      <w:r w:rsidR="00F84AEB">
        <w:rPr>
          <w:lang w:val="hr-HR"/>
        </w:rPr>
        <w:t>i diode (</w:t>
      </w:r>
      <w:r w:rsidR="00F84AEB" w:rsidRPr="00F84AEB">
        <w:rPr>
          <w:i/>
          <w:iCs/>
          <w:lang w:val="hr-HR"/>
        </w:rPr>
        <w:t>D</w:t>
      </w:r>
      <w:r w:rsidR="00F84AEB">
        <w:rPr>
          <w:lang w:val="hr-HR"/>
        </w:rPr>
        <w:t>).</w:t>
      </w:r>
      <w:r w:rsidR="00C12D80">
        <w:rPr>
          <w:lang w:val="hr-HR"/>
        </w:rPr>
        <w:t xml:space="preserve"> Tranzistorski most sastoji se od šest tranzistora s porednim diodama. </w:t>
      </w:r>
      <w:r w:rsidR="00490FB6" w:rsidRPr="00624774">
        <w:rPr>
          <w:lang w:val="hr-HR"/>
        </w:rPr>
        <w:t>N</w:t>
      </w:r>
      <w:r w:rsidR="00C12D80" w:rsidRPr="00624774">
        <w:rPr>
          <w:lang w:val="hr-HR"/>
        </w:rPr>
        <w:t xml:space="preserve">a izlaz izmjenjivača </w:t>
      </w:r>
      <w:r w:rsidR="0062769D" w:rsidRPr="00624774">
        <w:rPr>
          <w:lang w:val="hr-HR"/>
        </w:rPr>
        <w:t>može biti spojen</w:t>
      </w:r>
      <w:r w:rsidR="00572665" w:rsidRPr="00624774">
        <w:rPr>
          <w:lang w:val="hr-HR"/>
        </w:rPr>
        <w:t xml:space="preserve"> </w:t>
      </w:r>
      <w:r w:rsidR="00662A45" w:rsidRPr="00624774">
        <w:rPr>
          <w:lang w:val="hr-HR"/>
        </w:rPr>
        <w:t>L</w:t>
      </w:r>
      <w:r w:rsidR="00662A45" w:rsidRPr="00624774">
        <w:rPr>
          <w:i/>
          <w:iCs/>
          <w:lang w:val="hr-HR"/>
        </w:rPr>
        <w:t xml:space="preserve"> </w:t>
      </w:r>
      <w:r w:rsidR="00572665" w:rsidRPr="00624774">
        <w:rPr>
          <w:lang w:val="hr-HR"/>
        </w:rPr>
        <w:t>filtar, s</w:t>
      </w:r>
      <w:r w:rsidR="00C12D80" w:rsidRPr="00624774">
        <w:rPr>
          <w:lang w:val="hr-HR"/>
        </w:rPr>
        <w:t xml:space="preserve"> prigušnic</w:t>
      </w:r>
      <w:r w:rsidR="00572665" w:rsidRPr="00624774">
        <w:rPr>
          <w:lang w:val="hr-HR"/>
        </w:rPr>
        <w:t>ama</w:t>
      </w:r>
      <w:r w:rsidR="00C12D80" w:rsidRPr="00624774">
        <w:rPr>
          <w:lang w:val="hr-HR"/>
        </w:rPr>
        <w:t xml:space="preserve"> (</w:t>
      </w:r>
      <w:r w:rsidR="00C12D80" w:rsidRPr="00624774">
        <w:rPr>
          <w:i/>
          <w:iCs/>
          <w:lang w:val="hr-HR"/>
        </w:rPr>
        <w:t>L</w:t>
      </w:r>
      <w:r w:rsidR="00C12D80" w:rsidRPr="00624774">
        <w:rPr>
          <w:i/>
          <w:iCs/>
          <w:vertAlign w:val="subscript"/>
          <w:lang w:val="hr-HR"/>
        </w:rPr>
        <w:t>f</w:t>
      </w:r>
      <w:r w:rsidR="00C12D80" w:rsidRPr="00624774">
        <w:rPr>
          <w:lang w:val="hr-HR"/>
        </w:rPr>
        <w:t>) koje filtriraju izlazne struje izmjenjivača</w:t>
      </w:r>
      <w:r w:rsidR="00D16A54" w:rsidRPr="00624774">
        <w:rPr>
          <w:lang w:val="hr-HR"/>
        </w:rPr>
        <w:t xml:space="preserve"> </w:t>
      </w:r>
      <w:r w:rsidR="00E57EAF" w:rsidRPr="00624774">
        <w:rPr>
          <w:lang w:val="hr-HR"/>
        </w:rPr>
        <w:fldChar w:fldCharType="begin">
          <w:fldData xml:space="preserve">PEVuZE5vdGU+PENpdGU+PEF1dGhvcj5HcmdpxIc8L0F1dGhvcj48WWVhcj4yMDE4PC9ZZWFyPjxS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</w:fldData>
        </w:fldChar>
      </w:r>
      <w:r w:rsidR="000E795D" w:rsidRPr="00624774">
        <w:rPr>
          <w:lang w:val="hr-HR"/>
        </w:rPr>
        <w:instrText xml:space="preserve"> ADDIN EN.CITE </w:instrText>
      </w:r>
      <w:r w:rsidR="000E795D" w:rsidRPr="00624774">
        <w:rPr>
          <w:lang w:val="hr-HR"/>
        </w:rPr>
        <w:fldChar w:fldCharType="begin">
          <w:fldData xml:space="preserve">PEVuZE5vdGU+PENpdGU+PEF1dGhvcj5HcmdpxIc8L0F1dGhvcj48WWVhcj4yMDE4PC9ZZWFyPjxS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</w:fldData>
        </w:fldChar>
      </w:r>
      <w:r w:rsidR="000E795D" w:rsidRPr="00624774">
        <w:rPr>
          <w:lang w:val="hr-HR"/>
        </w:rPr>
        <w:instrText xml:space="preserve"> ADDIN EN.CITE.DATA </w:instrText>
      </w:r>
      <w:r w:rsidR="000E795D" w:rsidRPr="00624774">
        <w:rPr>
          <w:lang w:val="hr-HR"/>
        </w:rPr>
      </w:r>
      <w:r w:rsidR="000E795D" w:rsidRPr="00624774">
        <w:rPr>
          <w:lang w:val="hr-HR"/>
        </w:rPr>
        <w:fldChar w:fldCharType="end"/>
      </w:r>
      <w:r w:rsidR="00E57EAF" w:rsidRPr="00624774">
        <w:rPr>
          <w:lang w:val="hr-HR"/>
        </w:rPr>
      </w:r>
      <w:r w:rsidR="00E57EAF" w:rsidRPr="00624774">
        <w:rPr>
          <w:lang w:val="hr-HR"/>
        </w:rPr>
        <w:fldChar w:fldCharType="separate"/>
      </w:r>
      <w:r w:rsidR="000E795D" w:rsidRPr="00624774">
        <w:rPr>
          <w:noProof/>
          <w:lang w:val="hr-HR"/>
        </w:rPr>
        <w:t>[55, 60-63, 89]</w:t>
      </w:r>
      <w:r w:rsidR="00E57EAF" w:rsidRPr="00624774">
        <w:rPr>
          <w:lang w:val="hr-HR"/>
        </w:rPr>
        <w:fldChar w:fldCharType="end"/>
      </w:r>
      <w:r w:rsidR="00C12D80" w:rsidRPr="00624774">
        <w:rPr>
          <w:lang w:val="hr-HR"/>
        </w:rPr>
        <w:t xml:space="preserve">. </w:t>
      </w:r>
      <w:r w:rsidR="000E795D" w:rsidRPr="00624774">
        <w:rPr>
          <w:lang w:val="hr-HR"/>
        </w:rPr>
        <w:t>P</w:t>
      </w:r>
      <w:r w:rsidR="00591F4A" w:rsidRPr="00624774">
        <w:rPr>
          <w:lang w:val="hr-HR"/>
        </w:rPr>
        <w:t>ostoje izvedbe gdje se na izlazu izmjenjivača nalazi LC filtar</w:t>
      </w:r>
      <w:r w:rsidR="000270AA" w:rsidRPr="00624774">
        <w:rPr>
          <w:lang w:val="hr-HR"/>
        </w:rPr>
        <w:t xml:space="preserve"> </w:t>
      </w:r>
      <w:r w:rsidR="00A3760A" w:rsidRPr="00624774">
        <w:rPr>
          <w:lang w:val="hr-HR"/>
        </w:rPr>
        <w:fldChar w:fldCharType="begin">
          <w:fldData xml:space="preserve">PEVuZE5vdGU+PENpdGU+PEF1dGhvcj5Bc1Nha2thPC9BdXRob3I+PFllYXI+MjAxNzwvWWVhcj48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</w:fldData>
        </w:fldChar>
      </w:r>
      <w:r w:rsidR="00DC4368" w:rsidRPr="00624774">
        <w:rPr>
          <w:lang w:val="hr-HR"/>
        </w:rPr>
        <w:instrText xml:space="preserve"> ADDIN EN.CITE </w:instrText>
      </w:r>
      <w:r w:rsidR="00DC4368" w:rsidRPr="00624774">
        <w:rPr>
          <w:lang w:val="hr-HR"/>
        </w:rPr>
        <w:fldChar w:fldCharType="begin">
          <w:fldData xml:space="preserve">PEVuZE5vdGU+PENpdGU+PEF1dGhvcj5Bc1Nha2thPC9BdXRob3I+PFllYXI+MjAxNzwvWWVhcj48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</w:fldData>
        </w:fldChar>
      </w:r>
      <w:r w:rsidR="00DC4368" w:rsidRPr="00624774">
        <w:rPr>
          <w:lang w:val="hr-HR"/>
        </w:rPr>
        <w:instrText xml:space="preserve"> ADDIN EN.CITE.DATA </w:instrText>
      </w:r>
      <w:r w:rsidR="00DC4368" w:rsidRPr="00624774">
        <w:rPr>
          <w:lang w:val="hr-HR"/>
        </w:rPr>
      </w:r>
      <w:r w:rsidR="00DC4368" w:rsidRPr="00624774">
        <w:rPr>
          <w:lang w:val="hr-HR"/>
        </w:rPr>
        <w:fldChar w:fldCharType="end"/>
      </w:r>
      <w:r w:rsidR="00A3760A" w:rsidRPr="00624774">
        <w:rPr>
          <w:lang w:val="hr-HR"/>
        </w:rPr>
      </w:r>
      <w:r w:rsidR="00A3760A" w:rsidRPr="00624774">
        <w:rPr>
          <w:lang w:val="hr-HR"/>
        </w:rPr>
        <w:fldChar w:fldCharType="separate"/>
      </w:r>
      <w:r w:rsidR="00DC4368" w:rsidRPr="00624774">
        <w:rPr>
          <w:noProof/>
          <w:lang w:val="hr-HR"/>
        </w:rPr>
        <w:t>[57, 59, 68, 70, 71]</w:t>
      </w:r>
      <w:r w:rsidR="00A3760A" w:rsidRPr="00624774">
        <w:rPr>
          <w:lang w:val="hr-HR"/>
        </w:rPr>
        <w:fldChar w:fldCharType="end"/>
      </w:r>
      <w:r w:rsidR="00591F4A" w:rsidRPr="00624774">
        <w:rPr>
          <w:lang w:val="hr-HR"/>
        </w:rPr>
        <w:t xml:space="preserve"> ili LCL filtar</w:t>
      </w:r>
      <w:r w:rsidR="008542D6" w:rsidRPr="00624774">
        <w:rPr>
          <w:lang w:val="hr-HR"/>
        </w:rPr>
        <w:t xml:space="preserve"> </w:t>
      </w:r>
      <w:r w:rsidR="008542D6" w:rsidRPr="00624774">
        <w:rPr>
          <w:lang w:val="hr-HR"/>
        </w:rPr>
        <w:fldChar w:fldCharType="begin">
          <w:fldData xml:space="preserve">PEVuZE5vdGU+PENpdGU+PEF1dGhvcj5Ib3U8L0F1dGhvcj48WWVhcj4yMDIwPC9ZZWFyPjxSZWNO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==
</w:fldData>
        </w:fldChar>
      </w:r>
      <w:r w:rsidR="000E795D" w:rsidRPr="00624774">
        <w:rPr>
          <w:lang w:val="hr-HR"/>
        </w:rPr>
        <w:instrText xml:space="preserve"> ADDIN EN.CITE </w:instrText>
      </w:r>
      <w:r w:rsidR="000E795D" w:rsidRPr="00624774">
        <w:rPr>
          <w:lang w:val="hr-HR"/>
        </w:rPr>
        <w:fldChar w:fldCharType="begin">
          <w:fldData xml:space="preserve">PEVuZE5vdGU+PENpdGU+PEF1dGhvcj5Ib3U8L0F1dGhvcj48WWVhcj4yMDIwPC9ZZWFyPjxSZWNO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==
</w:fldData>
        </w:fldChar>
      </w:r>
      <w:r w:rsidR="000E795D" w:rsidRPr="00624774">
        <w:rPr>
          <w:lang w:val="hr-HR"/>
        </w:rPr>
        <w:instrText xml:space="preserve"> ADDIN EN.CITE.DATA </w:instrText>
      </w:r>
      <w:r w:rsidR="000E795D" w:rsidRPr="00624774">
        <w:rPr>
          <w:lang w:val="hr-HR"/>
        </w:rPr>
      </w:r>
      <w:r w:rsidR="000E795D" w:rsidRPr="00624774">
        <w:rPr>
          <w:lang w:val="hr-HR"/>
        </w:rPr>
        <w:fldChar w:fldCharType="end"/>
      </w:r>
      <w:r w:rsidR="008542D6" w:rsidRPr="00624774">
        <w:rPr>
          <w:lang w:val="hr-HR"/>
        </w:rPr>
      </w:r>
      <w:r w:rsidR="008542D6" w:rsidRPr="00624774">
        <w:rPr>
          <w:lang w:val="hr-HR"/>
        </w:rPr>
        <w:fldChar w:fldCharType="separate"/>
      </w:r>
      <w:r w:rsidR="000E795D" w:rsidRPr="00624774">
        <w:rPr>
          <w:noProof/>
          <w:lang w:val="hr-HR"/>
        </w:rPr>
        <w:t>[58, 64]</w:t>
      </w:r>
      <w:r w:rsidR="008542D6" w:rsidRPr="00624774">
        <w:rPr>
          <w:lang w:val="hr-HR"/>
        </w:rPr>
        <w:fldChar w:fldCharType="end"/>
      </w:r>
      <w:r w:rsidR="00591F4A" w:rsidRPr="00624774">
        <w:rPr>
          <w:lang w:val="hr-HR"/>
        </w:rPr>
        <w:t>.</w:t>
      </w:r>
      <w:r w:rsidR="000B0AE1" w:rsidRPr="00624774">
        <w:rPr>
          <w:lang w:val="hr-HR"/>
        </w:rPr>
        <w:t xml:space="preserve"> </w:t>
      </w:r>
      <w:r w:rsidR="00FF1ACA" w:rsidRPr="00624774">
        <w:rPr>
          <w:lang w:val="hr-HR"/>
        </w:rPr>
        <w:t>I</w:t>
      </w:r>
      <w:r w:rsidR="000B0AE1" w:rsidRPr="00624774">
        <w:rPr>
          <w:lang w:val="hr-HR"/>
        </w:rPr>
        <w:t>zmjenjivač može raditi u otočnom režimu rada ako je nakon izlaznog filtra spojeno trofazno trošil</w:t>
      </w:r>
      <w:r w:rsidR="00AB2AA5" w:rsidRPr="00624774">
        <w:rPr>
          <w:lang w:val="hr-HR"/>
        </w:rPr>
        <w:t>o</w:t>
      </w:r>
      <w:r w:rsidR="000B0AE1" w:rsidRPr="00624774">
        <w:rPr>
          <w:lang w:val="hr-HR"/>
        </w:rPr>
        <w:t xml:space="preserve"> ili pak u spoju na mrežu ako je spojena </w:t>
      </w:r>
      <w:r w:rsidR="007B7E51" w:rsidRPr="00624774">
        <w:rPr>
          <w:lang w:val="hr-HR"/>
        </w:rPr>
        <w:t xml:space="preserve">izmjenična </w:t>
      </w:r>
      <w:r w:rsidR="000B0AE1" w:rsidRPr="00624774">
        <w:rPr>
          <w:lang w:val="hr-HR"/>
        </w:rPr>
        <w:t>trofazna mreža.</w:t>
      </w:r>
    </w:p>
    <w:p w14:paraId="773BFF48" w14:textId="510DE463" w:rsidR="00B33C25" w:rsidRDefault="00A73073" w:rsidP="00943875">
      <w:pPr>
        <w:spacing w:before="240"/>
        <w:jc w:val="center"/>
      </w:pPr>
      <w:r>
        <w:object w:dxaOrig="11161" w:dyaOrig="3345" w14:anchorId="57A5D8AA">
          <v:shape id="_x0000_i1059" type="#_x0000_t75" style="width:439.5pt;height:135.25pt" o:ole="">
            <v:imagedata r:id="rId78" o:title="" cropleft="1345f" cropright="572f"/>
          </v:shape>
          <o:OLEObject Type="Embed" ProgID="Visio.Drawing.15" ShapeID="_x0000_i1059" DrawAspect="Content" ObjectID="_1684304451" r:id="rId79"/>
        </w:object>
      </w:r>
    </w:p>
    <w:p w14:paraId="60C040CA" w14:textId="37840DEB" w:rsidR="006C6E0B" w:rsidRPr="000822F9" w:rsidRDefault="00DC16EA" w:rsidP="000822F9">
      <w:pPr>
        <w:spacing w:before="120" w:after="240"/>
        <w:jc w:val="center"/>
        <w:rPr>
          <w:i/>
          <w:iCs/>
          <w:lang w:val="hr-HR"/>
        </w:rPr>
      </w:pPr>
      <w:r w:rsidRPr="0036439C">
        <w:rPr>
          <w:i/>
          <w:iCs/>
          <w:lang w:val="hr-HR"/>
        </w:rPr>
        <w:t xml:space="preserve">Slika </w:t>
      </w:r>
      <w:r w:rsidR="00FC688B" w:rsidRPr="0036439C">
        <w:rPr>
          <w:i/>
          <w:iCs/>
          <w:lang w:val="hr-HR"/>
        </w:rPr>
        <w:t>4</w:t>
      </w:r>
      <w:r w:rsidRPr="0036439C">
        <w:rPr>
          <w:i/>
          <w:iCs/>
          <w:lang w:val="hr-HR"/>
        </w:rPr>
        <w:t>.1. Topologija</w:t>
      </w:r>
      <w:r w:rsidR="005605BB" w:rsidRPr="0036439C">
        <w:rPr>
          <w:i/>
          <w:iCs/>
          <w:lang w:val="hr-HR"/>
        </w:rPr>
        <w:t xml:space="preserve"> trofaznog</w:t>
      </w:r>
      <w:r w:rsidRPr="0036439C">
        <w:rPr>
          <w:i/>
          <w:iCs/>
          <w:lang w:val="hr-HR"/>
        </w:rPr>
        <w:t xml:space="preserve"> izmjenjivača kvazi Z-tipa</w:t>
      </w:r>
    </w:p>
    <w:p w14:paraId="1DA967B3" w14:textId="0A122C1C" w:rsidR="006E4EA9" w:rsidRDefault="000125C3" w:rsidP="00070A2C">
      <w:pPr>
        <w:spacing w:after="120"/>
        <w:rPr>
          <w:lang w:val="hr-HR"/>
        </w:rPr>
      </w:pPr>
      <w:r>
        <w:rPr>
          <w:lang w:val="hr-HR"/>
        </w:rPr>
        <w:tab/>
        <w:t xml:space="preserve">Za razliku od </w:t>
      </w:r>
      <w:r w:rsidR="00554E0F">
        <w:rPr>
          <w:lang w:val="hr-HR"/>
        </w:rPr>
        <w:t>sta</w:t>
      </w:r>
      <w:r w:rsidR="00B50521">
        <w:rPr>
          <w:lang w:val="hr-HR"/>
        </w:rPr>
        <w:t>ndardnog</w:t>
      </w:r>
      <w:r>
        <w:rPr>
          <w:lang w:val="hr-HR"/>
        </w:rPr>
        <w:t xml:space="preserve"> izmjenjivača, izmjenjivač kvazi Z-tipa </w:t>
      </w:r>
      <w:r w:rsidR="003F597E">
        <w:rPr>
          <w:lang w:val="hr-HR"/>
        </w:rPr>
        <w:t>koristi</w:t>
      </w:r>
      <w:r>
        <w:rPr>
          <w:lang w:val="hr-HR"/>
        </w:rPr>
        <w:t xml:space="preserve"> dodatno </w:t>
      </w:r>
      <w:r w:rsidR="003F597E">
        <w:rPr>
          <w:lang w:val="hr-HR"/>
        </w:rPr>
        <w:t>sklopno</w:t>
      </w:r>
      <w:r>
        <w:rPr>
          <w:lang w:val="hr-HR"/>
        </w:rPr>
        <w:t xml:space="preserve"> stanje</w:t>
      </w:r>
      <w:r w:rsidR="00645D38">
        <w:rPr>
          <w:lang w:val="hr-HR"/>
        </w:rPr>
        <w:t>, koje se naziva prostrijelno stanje</w:t>
      </w:r>
      <w:r w:rsidR="000200E9">
        <w:rPr>
          <w:lang w:val="hr-HR"/>
        </w:rPr>
        <w:t>.</w:t>
      </w:r>
      <w:r w:rsidR="00645D38">
        <w:rPr>
          <w:lang w:val="hr-HR"/>
        </w:rPr>
        <w:t xml:space="preserve"> </w:t>
      </w:r>
      <w:r w:rsidR="00645D38" w:rsidRPr="00AA0FA8">
        <w:rPr>
          <w:lang w:val="hr-HR"/>
        </w:rPr>
        <w:t>Za</w:t>
      </w:r>
      <w:r w:rsidR="00F75667" w:rsidRPr="00AA0FA8">
        <w:rPr>
          <w:lang w:val="hr-HR"/>
        </w:rPr>
        <w:t xml:space="preserve"> vrijeme</w:t>
      </w:r>
      <w:r w:rsidR="00645D38" w:rsidRPr="00AA0FA8">
        <w:rPr>
          <w:lang w:val="hr-HR"/>
        </w:rPr>
        <w:t xml:space="preserve"> trajanja prost</w:t>
      </w:r>
      <w:r w:rsidR="003744A4" w:rsidRPr="00AA0FA8">
        <w:rPr>
          <w:lang w:val="hr-HR"/>
        </w:rPr>
        <w:t>r</w:t>
      </w:r>
      <w:r w:rsidR="00645D38" w:rsidRPr="00AA0FA8">
        <w:rPr>
          <w:lang w:val="hr-HR"/>
        </w:rPr>
        <w:t>ijelnog stanja</w:t>
      </w:r>
      <w:r w:rsidR="0005359C" w:rsidRPr="00AA0FA8">
        <w:rPr>
          <w:lang w:val="hr-HR"/>
        </w:rPr>
        <w:t xml:space="preserve"> </w:t>
      </w:r>
      <w:r w:rsidR="00CE70BB" w:rsidRPr="00AA0FA8">
        <w:rPr>
          <w:lang w:val="hr-HR"/>
        </w:rPr>
        <w:t xml:space="preserve">istovremeno su uklopljena </w:t>
      </w:r>
      <w:r w:rsidR="0005359C" w:rsidRPr="00AA0FA8">
        <w:rPr>
          <w:lang w:val="hr-HR"/>
        </w:rPr>
        <w:t>oba tranzistora u jednoj ili svim granama mosta</w:t>
      </w:r>
      <w:r w:rsidR="004B32D7" w:rsidRPr="00AA0FA8">
        <w:rPr>
          <w:lang w:val="hr-HR"/>
        </w:rPr>
        <w:t xml:space="preserve"> te je</w:t>
      </w:r>
      <w:r w:rsidRPr="00AA0FA8">
        <w:rPr>
          <w:lang w:val="hr-HR"/>
        </w:rPr>
        <w:t xml:space="preserve"> </w:t>
      </w:r>
      <w:r w:rsidR="007F0CB2" w:rsidRPr="00AA0FA8">
        <w:rPr>
          <w:lang w:val="hr-HR"/>
        </w:rPr>
        <w:t>tranzistorski most u kratkom spoju</w:t>
      </w:r>
      <w:r w:rsidR="00637FE2" w:rsidRPr="00AA0FA8">
        <w:rPr>
          <w:lang w:val="hr-HR"/>
        </w:rPr>
        <w:t>.</w:t>
      </w:r>
      <w:r w:rsidR="00F617F3">
        <w:rPr>
          <w:lang w:val="hr-HR"/>
        </w:rPr>
        <w:t xml:space="preserve"> </w:t>
      </w:r>
      <w:r w:rsidR="00665DC8">
        <w:rPr>
          <w:lang w:val="hr-HR"/>
        </w:rPr>
        <w:t xml:space="preserve">Ovo </w:t>
      </w:r>
      <w:r w:rsidR="00C9290D">
        <w:rPr>
          <w:lang w:val="hr-HR"/>
        </w:rPr>
        <w:t xml:space="preserve">se </w:t>
      </w:r>
      <w:r w:rsidR="00665DC8">
        <w:rPr>
          <w:lang w:val="hr-HR"/>
        </w:rPr>
        <w:t>stanje</w:t>
      </w:r>
      <w:r w:rsidR="007E7EAA">
        <w:rPr>
          <w:lang w:val="hr-HR"/>
        </w:rPr>
        <w:t xml:space="preserve"> </w:t>
      </w:r>
      <w:r w:rsidR="008317BB">
        <w:rPr>
          <w:lang w:val="hr-HR"/>
        </w:rPr>
        <w:t>utiskuje</w:t>
      </w:r>
      <w:r w:rsidR="00F75667">
        <w:rPr>
          <w:lang w:val="hr-HR"/>
        </w:rPr>
        <w:t xml:space="preserve"> za vrijeme trajanja nultog</w:t>
      </w:r>
      <w:r w:rsidR="00D456F6">
        <w:rPr>
          <w:lang w:val="hr-HR"/>
        </w:rPr>
        <w:t xml:space="preserve"> sklopnog</w:t>
      </w:r>
      <w:r w:rsidR="004D50D8">
        <w:rPr>
          <w:lang w:val="hr-HR"/>
        </w:rPr>
        <w:t xml:space="preserve"> </w:t>
      </w:r>
      <w:r w:rsidR="00F75667">
        <w:rPr>
          <w:lang w:val="hr-HR"/>
        </w:rPr>
        <w:t>stanja</w:t>
      </w:r>
      <w:r w:rsidR="00125D2C">
        <w:rPr>
          <w:lang w:val="hr-HR"/>
        </w:rPr>
        <w:t xml:space="preserve"> izmjenjivača</w:t>
      </w:r>
      <w:r w:rsidR="007A4192">
        <w:rPr>
          <w:lang w:val="hr-HR"/>
        </w:rPr>
        <w:t>,</w:t>
      </w:r>
      <w:r w:rsidR="00F75667">
        <w:rPr>
          <w:lang w:val="hr-HR"/>
        </w:rPr>
        <w:t xml:space="preserve"> </w:t>
      </w:r>
      <w:r w:rsidR="007E7EAA">
        <w:rPr>
          <w:lang w:val="hr-HR"/>
        </w:rPr>
        <w:t>tj. stanja u kojem</w:t>
      </w:r>
      <w:r w:rsidR="004B10CE">
        <w:rPr>
          <w:lang w:val="hr-HR"/>
        </w:rPr>
        <w:t>u je istosmjerna strana izmjenjivača odvojena od izmjenične strane.</w:t>
      </w:r>
      <w:r w:rsidR="007E7EAA">
        <w:rPr>
          <w:lang w:val="hr-HR"/>
        </w:rPr>
        <w:t xml:space="preserve"> </w:t>
      </w:r>
      <w:r w:rsidR="004058C6">
        <w:rPr>
          <w:lang w:val="hr-HR"/>
        </w:rPr>
        <w:t xml:space="preserve">Na taj način </w:t>
      </w:r>
      <w:r w:rsidR="00C93E73">
        <w:rPr>
          <w:lang w:val="hr-HR"/>
        </w:rPr>
        <w:t>se</w:t>
      </w:r>
      <w:r w:rsidR="00B86901">
        <w:rPr>
          <w:lang w:val="hr-HR"/>
        </w:rPr>
        <w:t xml:space="preserve"> osigurava pojačanje istosmjernog napona bez unošenja izobličenja u izlazn</w:t>
      </w:r>
      <w:r w:rsidR="00211B3B">
        <w:rPr>
          <w:lang w:val="hr-HR"/>
        </w:rPr>
        <w:t>e</w:t>
      </w:r>
      <w:r w:rsidR="00B86901">
        <w:rPr>
          <w:lang w:val="hr-HR"/>
        </w:rPr>
        <w:t xml:space="preserve"> izmjeničn</w:t>
      </w:r>
      <w:r w:rsidR="00211B3B">
        <w:rPr>
          <w:lang w:val="hr-HR"/>
        </w:rPr>
        <w:t>e struje i</w:t>
      </w:r>
      <w:r w:rsidR="00B86901">
        <w:rPr>
          <w:lang w:val="hr-HR"/>
        </w:rPr>
        <w:t xml:space="preserve"> napon</w:t>
      </w:r>
      <w:r w:rsidR="00211B3B">
        <w:rPr>
          <w:lang w:val="hr-HR"/>
        </w:rPr>
        <w:t>e</w:t>
      </w:r>
      <w:r w:rsidR="00B86901">
        <w:rPr>
          <w:lang w:val="hr-HR"/>
        </w:rPr>
        <w:t>.</w:t>
      </w:r>
      <w:r w:rsidR="00FD630B">
        <w:rPr>
          <w:lang w:val="hr-HR"/>
        </w:rPr>
        <w:t xml:space="preserve"> </w:t>
      </w:r>
      <w:r w:rsidR="00FD630B" w:rsidRPr="00AA0FA8">
        <w:rPr>
          <w:lang w:val="hr-HR"/>
        </w:rPr>
        <w:t>Period prostrijelnog stanja (</w:t>
      </w:r>
      <w:r w:rsidR="00FD630B" w:rsidRPr="00AA0FA8">
        <w:rPr>
          <w:i/>
          <w:iCs/>
          <w:lang w:val="hr-HR"/>
        </w:rPr>
        <w:t>T</w:t>
      </w:r>
      <w:r w:rsidR="00FD630B" w:rsidRPr="00AA0FA8">
        <w:rPr>
          <w:vertAlign w:val="subscript"/>
          <w:lang w:val="hr-HR"/>
        </w:rPr>
        <w:t>0</w:t>
      </w:r>
      <w:r w:rsidR="00FD630B" w:rsidRPr="00AA0FA8">
        <w:rPr>
          <w:lang w:val="hr-HR"/>
        </w:rPr>
        <w:t xml:space="preserve">) </w:t>
      </w:r>
      <w:r w:rsidR="001F56F9" w:rsidRPr="00AA0FA8">
        <w:rPr>
          <w:lang w:val="hr-HR"/>
        </w:rPr>
        <w:t>je</w:t>
      </w:r>
      <w:r w:rsidR="00FD630B" w:rsidRPr="00AA0FA8">
        <w:rPr>
          <w:lang w:val="hr-HR"/>
        </w:rPr>
        <w:t xml:space="preserve"> duljin</w:t>
      </w:r>
      <w:r w:rsidR="001F56F9" w:rsidRPr="00AA0FA8">
        <w:rPr>
          <w:lang w:val="hr-HR"/>
        </w:rPr>
        <w:t>a</w:t>
      </w:r>
      <w:r w:rsidR="00FD630B" w:rsidRPr="00AA0FA8">
        <w:rPr>
          <w:lang w:val="hr-HR"/>
        </w:rPr>
        <w:t xml:space="preserve"> trajanja prostrijelnog stanja unutar jednog perioda sklapanja sklopki izmjenjivača (</w:t>
      </w:r>
      <w:r w:rsidR="00FD630B" w:rsidRPr="00AA0FA8">
        <w:rPr>
          <w:i/>
          <w:iCs/>
          <w:lang w:val="hr-HR"/>
        </w:rPr>
        <w:t>T</w:t>
      </w:r>
      <w:r w:rsidR="00FD630B" w:rsidRPr="00AA0FA8">
        <w:rPr>
          <w:i/>
          <w:iCs/>
          <w:vertAlign w:val="subscript"/>
          <w:lang w:val="hr-HR"/>
        </w:rPr>
        <w:t>sw</w:t>
      </w:r>
      <w:r w:rsidR="00FD630B" w:rsidRPr="00AA0FA8">
        <w:rPr>
          <w:lang w:val="hr-HR"/>
        </w:rPr>
        <w:t>).</w:t>
      </w:r>
      <w:r w:rsidR="006E4EA9" w:rsidRPr="00AA0FA8">
        <w:rPr>
          <w:lang w:val="hr-HR"/>
        </w:rPr>
        <w:t xml:space="preserve"> Faktor trajanja prostrijelnog stanja definira se kako slijedi:</w:t>
      </w:r>
    </w:p>
    <w:p w14:paraId="0A16776B" w14:textId="3D243DAF" w:rsidR="006E4EA9" w:rsidRPr="006E4EA9" w:rsidRDefault="006E4EA9" w:rsidP="006E4EA9">
      <w:pPr>
        <w:spacing w:before="240" w:after="240"/>
        <w:rPr>
          <w:rFonts w:eastAsia="Times New Roman"/>
          <w:szCs w:val="24"/>
          <w:lang w:val="hr-HR"/>
        </w:rPr>
      </w:pPr>
      <w:r>
        <w:rPr>
          <w:lang w:val="hr-HR"/>
        </w:rPr>
        <w:tab/>
      </w:r>
      <w:r>
        <w:rPr>
          <w:lang w:val="hr-HR"/>
        </w:rPr>
        <w:tab/>
      </w:r>
      <w:r>
        <w:rPr>
          <w:lang w:val="hr-HR"/>
        </w:rPr>
        <w:tab/>
      </w:r>
      <w:r>
        <w:rPr>
          <w:lang w:val="hr-HR"/>
        </w:rPr>
        <w:tab/>
      </w:r>
      <w:r w:rsidR="003F28DD" w:rsidRPr="003F28DD">
        <w:rPr>
          <w:rFonts w:eastAsia="Times New Roman"/>
          <w:position w:val="-30"/>
          <w:sz w:val="22"/>
          <w:lang w:val="hr-HR"/>
        </w:rPr>
        <w:object w:dxaOrig="920" w:dyaOrig="700" w14:anchorId="73F622F1">
          <v:shape id="_x0000_i1060" type="#_x0000_t75" style="width:43.85pt;height:34.45pt" o:ole="">
            <v:imagedata r:id="rId80" o:title=""/>
          </v:shape>
          <o:OLEObject Type="Embed" ProgID="Equation.3" ShapeID="_x0000_i1060" DrawAspect="Content" ObjectID="_1684304452" r:id="rId81"/>
        </w:object>
      </w:r>
      <w:r w:rsidRPr="00C4198A">
        <w:rPr>
          <w:rFonts w:eastAsia="Times New Roman"/>
          <w:sz w:val="22"/>
          <w:lang w:val="hr-HR"/>
        </w:rPr>
        <w:tab/>
      </w:r>
      <w:r w:rsidRPr="00C4198A">
        <w:rPr>
          <w:rFonts w:eastAsia="Times New Roman"/>
          <w:szCs w:val="24"/>
          <w:lang w:val="hr-HR"/>
        </w:rPr>
        <w:t>(</w:t>
      </w:r>
      <w:r w:rsidR="00C4173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w:t>
      </w:r>
      <w:r w:rsidRPr="00C4198A">
        <w:rPr>
          <w:rFonts w:cs="Times New Roman"/>
          <w:szCs w:val="24"/>
          <w:lang w:val="hr-HR"/>
        </w:rPr>
        <w:fldChar w:fldCharType="end"/>
      </w:r>
      <w:r w:rsidRPr="00C4198A">
        <w:rPr>
          <w:rFonts w:eastAsia="Times New Roman"/>
          <w:szCs w:val="24"/>
          <w:lang w:val="hr-HR"/>
        </w:rPr>
        <w:t>)</w:t>
      </w:r>
    </w:p>
    <w:p w14:paraId="7C7D7E1D" w14:textId="49CB884B" w:rsidR="006F431A" w:rsidRPr="00933742" w:rsidRDefault="00C90246" w:rsidP="00070A2C">
      <w:pPr>
        <w:spacing w:after="120"/>
        <w:rPr>
          <w:lang w:val="hr-HR"/>
        </w:rPr>
      </w:pPr>
      <w:r>
        <w:rPr>
          <w:lang w:val="hr-HR"/>
        </w:rPr>
        <w:t>U nastavku</w:t>
      </w:r>
      <w:r w:rsidR="000E01AB">
        <w:rPr>
          <w:lang w:val="hr-HR"/>
        </w:rPr>
        <w:t xml:space="preserve"> ovog poglavalja</w:t>
      </w:r>
      <w:r>
        <w:rPr>
          <w:lang w:val="hr-HR"/>
        </w:rPr>
        <w:t xml:space="preserve"> </w:t>
      </w:r>
      <w:r w:rsidR="000E01AB">
        <w:rPr>
          <w:lang w:val="hr-HR"/>
        </w:rPr>
        <w:t>opisan je</w:t>
      </w:r>
      <w:r>
        <w:rPr>
          <w:lang w:val="hr-HR"/>
        </w:rPr>
        <w:t xml:space="preserve"> matematički model izmjenjivača,</w:t>
      </w:r>
      <w:r w:rsidR="00217FA9">
        <w:rPr>
          <w:lang w:val="hr-HR"/>
        </w:rPr>
        <w:t xml:space="preserve"> </w:t>
      </w:r>
      <w:r w:rsidR="005C0662">
        <w:rPr>
          <w:lang w:val="hr-HR"/>
        </w:rPr>
        <w:t>dan</w:t>
      </w:r>
      <w:r w:rsidR="00217FA9">
        <w:rPr>
          <w:lang w:val="hr-HR"/>
        </w:rPr>
        <w:t xml:space="preserve"> je pregled</w:t>
      </w:r>
      <w:r w:rsidR="00160083">
        <w:rPr>
          <w:lang w:val="hr-HR"/>
        </w:rPr>
        <w:t xml:space="preserve"> korištenih</w:t>
      </w:r>
      <w:r w:rsidR="0057168A">
        <w:rPr>
          <w:lang w:val="hr-HR"/>
        </w:rPr>
        <w:t xml:space="preserve"> metoda</w:t>
      </w:r>
      <w:r w:rsidR="00217FA9">
        <w:rPr>
          <w:lang w:val="hr-HR"/>
        </w:rPr>
        <w:t xml:space="preserve"> </w:t>
      </w:r>
      <w:r w:rsidR="006115B4">
        <w:rPr>
          <w:lang w:val="hr-HR"/>
        </w:rPr>
        <w:t>PWM</w:t>
      </w:r>
      <w:r w:rsidR="0057168A">
        <w:rPr>
          <w:lang w:val="hr-HR"/>
        </w:rPr>
        <w:t>-a</w:t>
      </w:r>
      <w:r w:rsidR="00110609">
        <w:rPr>
          <w:lang w:val="hr-HR"/>
        </w:rPr>
        <w:t xml:space="preserve"> </w:t>
      </w:r>
      <w:r w:rsidR="007620EA">
        <w:rPr>
          <w:lang w:val="hr-HR"/>
        </w:rPr>
        <w:t xml:space="preserve">te su </w:t>
      </w:r>
      <w:r w:rsidR="00761E26">
        <w:rPr>
          <w:lang w:val="hr-HR"/>
        </w:rPr>
        <w:t>analizirana</w:t>
      </w:r>
      <w:r w:rsidR="007620EA">
        <w:rPr>
          <w:lang w:val="hr-HR"/>
        </w:rPr>
        <w:t xml:space="preserve"> radna stanja izmjenjivača kvazi Z</w:t>
      </w:r>
      <w:r w:rsidR="007620EA">
        <w:rPr>
          <w:lang w:val="hr-HR"/>
        </w:rPr>
        <w:noBreakHyphen/>
        <w:t>tipa.</w:t>
      </w:r>
    </w:p>
    <w:p w14:paraId="66E600CD" w14:textId="5BC2D88A" w:rsidR="005A6991" w:rsidRDefault="00B460E9" w:rsidP="00624E25">
      <w:pPr>
        <w:pStyle w:val="Heading2"/>
        <w:rPr>
          <w:lang w:val="hr-HR"/>
        </w:rPr>
      </w:pPr>
      <w:bookmarkStart w:id="26" w:name="_Toc70600063"/>
      <w:bookmarkStart w:id="27" w:name="_Toc70600255"/>
      <w:bookmarkStart w:id="28" w:name="_Toc70600296"/>
      <w:bookmarkStart w:id="29" w:name="_Toc70601063"/>
      <w:bookmarkStart w:id="30" w:name="_Toc70602486"/>
      <w:bookmarkStart w:id="31" w:name="_Toc73431892"/>
      <w:r>
        <w:rPr>
          <w:lang w:val="hr-HR"/>
        </w:rPr>
        <w:t>Matematički model izmjenjivača kvazi Z</w:t>
      </w:r>
      <w:r>
        <w:rPr>
          <w:lang w:val="hr-HR"/>
        </w:rPr>
        <w:noBreakHyphen/>
        <w:t>tipa</w:t>
      </w:r>
      <w:bookmarkEnd w:id="26"/>
      <w:bookmarkEnd w:id="27"/>
      <w:bookmarkEnd w:id="28"/>
      <w:bookmarkEnd w:id="29"/>
      <w:bookmarkEnd w:id="30"/>
      <w:bookmarkEnd w:id="31"/>
    </w:p>
    <w:p w14:paraId="4A3F605D" w14:textId="7484E2B0" w:rsidR="00494866" w:rsidRPr="006533D0" w:rsidRDefault="00AA4186" w:rsidP="00AA4186">
      <w:pPr>
        <w:rPr>
          <w:lang w:val="hr-HR"/>
        </w:rPr>
      </w:pPr>
      <w:r>
        <w:rPr>
          <w:lang w:val="hr-HR"/>
        </w:rPr>
        <w:tab/>
        <w:t>Matematički model izmjenjivača kvazi Z-tipa</w:t>
      </w:r>
      <w:r w:rsidR="00585E57">
        <w:rPr>
          <w:lang w:val="hr-HR"/>
        </w:rPr>
        <w:t xml:space="preserve"> predstavlja skup jednadžbi koje opisuju karakteristična stanja izmjenjivača.</w:t>
      </w:r>
      <w:r w:rsidR="008241F1">
        <w:rPr>
          <w:lang w:val="hr-HR"/>
        </w:rPr>
        <w:t xml:space="preserve"> </w:t>
      </w:r>
      <w:r w:rsidR="00220CAA">
        <w:rPr>
          <w:lang w:val="hr-HR"/>
        </w:rPr>
        <w:t xml:space="preserve">Poznavanje matematičkog modela nužno je </w:t>
      </w:r>
      <w:r w:rsidR="00232659">
        <w:rPr>
          <w:lang w:val="hr-HR"/>
        </w:rPr>
        <w:t>pri</w:t>
      </w:r>
      <w:r w:rsidR="00220CAA">
        <w:rPr>
          <w:lang w:val="hr-HR"/>
        </w:rPr>
        <w:t xml:space="preserve"> izrad</w:t>
      </w:r>
      <w:r w:rsidR="00232659">
        <w:rPr>
          <w:lang w:val="hr-HR"/>
        </w:rPr>
        <w:t>i</w:t>
      </w:r>
      <w:r w:rsidR="00220CAA">
        <w:rPr>
          <w:lang w:val="hr-HR"/>
        </w:rPr>
        <w:t xml:space="preserve"> simulacijskog modela izmjenjivač</w:t>
      </w:r>
      <w:r w:rsidR="005E3638">
        <w:rPr>
          <w:lang w:val="hr-HR"/>
        </w:rPr>
        <w:t>a</w:t>
      </w:r>
      <w:r w:rsidR="004D4723">
        <w:rPr>
          <w:lang w:val="hr-HR"/>
        </w:rPr>
        <w:t>. Općenito se matematički modeli</w:t>
      </w:r>
      <w:r w:rsidR="00D54885">
        <w:rPr>
          <w:lang w:val="hr-HR"/>
        </w:rPr>
        <w:t xml:space="preserve"> </w:t>
      </w:r>
      <w:r w:rsidR="004D4723">
        <w:rPr>
          <w:lang w:val="hr-HR"/>
        </w:rPr>
        <w:t>izmjenjivača kvazi Z</w:t>
      </w:r>
      <w:r w:rsidR="004D4723">
        <w:rPr>
          <w:lang w:val="hr-HR"/>
        </w:rPr>
        <w:noBreakHyphen/>
        <w:t>tipa temelje</w:t>
      </w:r>
      <w:r w:rsidR="00D54885">
        <w:rPr>
          <w:lang w:val="hr-HR"/>
        </w:rPr>
        <w:t xml:space="preserve"> na nadomjesnoj shemi</w:t>
      </w:r>
      <w:r w:rsidR="0066388E">
        <w:rPr>
          <w:lang w:val="hr-HR"/>
        </w:rPr>
        <w:t xml:space="preserve"> koja vrijedi</w:t>
      </w:r>
      <w:r w:rsidR="00D54885">
        <w:rPr>
          <w:lang w:val="hr-HR"/>
        </w:rPr>
        <w:t xml:space="preserve"> za vrijeme trajanja </w:t>
      </w:r>
      <w:r w:rsidR="00D54885" w:rsidRPr="001B5345">
        <w:rPr>
          <w:lang w:val="hr-HR"/>
        </w:rPr>
        <w:t>aktivnih</w:t>
      </w:r>
      <w:r w:rsidR="0096206D" w:rsidRPr="001B5345">
        <w:rPr>
          <w:lang w:val="hr-HR"/>
        </w:rPr>
        <w:t xml:space="preserve"> i nultih</w:t>
      </w:r>
      <w:r w:rsidR="0031447C">
        <w:rPr>
          <w:lang w:val="hr-HR"/>
        </w:rPr>
        <w:t xml:space="preserve"> </w:t>
      </w:r>
      <w:r w:rsidR="00D54885">
        <w:rPr>
          <w:lang w:val="hr-HR"/>
        </w:rPr>
        <w:t>stanj</w:t>
      </w:r>
      <w:r w:rsidR="00393920">
        <w:rPr>
          <w:lang w:val="hr-HR"/>
        </w:rPr>
        <w:t>a</w:t>
      </w:r>
      <w:r w:rsidR="00D54885">
        <w:rPr>
          <w:lang w:val="hr-HR"/>
        </w:rPr>
        <w:t xml:space="preserve"> i</w:t>
      </w:r>
      <w:r w:rsidR="00315359">
        <w:rPr>
          <w:lang w:val="hr-HR"/>
        </w:rPr>
        <w:t xml:space="preserve"> nadomjesnoj shemi</w:t>
      </w:r>
      <w:r w:rsidR="0050684B">
        <w:rPr>
          <w:lang w:val="hr-HR"/>
        </w:rPr>
        <w:t xml:space="preserve"> koja vrijedi</w:t>
      </w:r>
      <w:r w:rsidR="00D54885">
        <w:rPr>
          <w:lang w:val="hr-HR"/>
        </w:rPr>
        <w:t xml:space="preserve"> za vrijeme trajanja </w:t>
      </w:r>
      <w:r w:rsidR="00261A05">
        <w:rPr>
          <w:lang w:val="hr-HR"/>
        </w:rPr>
        <w:t>prostrijelnog</w:t>
      </w:r>
      <w:r w:rsidR="00315359">
        <w:rPr>
          <w:lang w:val="hr-HR"/>
        </w:rPr>
        <w:t xml:space="preserve"> stanja</w:t>
      </w:r>
      <w:r w:rsidR="00393920">
        <w:rPr>
          <w:lang w:val="hr-HR"/>
        </w:rPr>
        <w:t xml:space="preserve">, koje su prikazane na slici </w:t>
      </w:r>
      <w:r w:rsidR="00FC688B">
        <w:rPr>
          <w:lang w:val="hr-HR"/>
        </w:rPr>
        <w:t>4</w:t>
      </w:r>
      <w:r w:rsidR="00393920">
        <w:rPr>
          <w:lang w:val="hr-HR"/>
        </w:rPr>
        <w:t>.2</w:t>
      </w:r>
      <w:r w:rsidR="00475A88">
        <w:rPr>
          <w:lang w:val="hr-HR"/>
        </w:rPr>
        <w:t>a</w:t>
      </w:r>
      <w:r w:rsidR="00393920">
        <w:rPr>
          <w:lang w:val="hr-HR"/>
        </w:rPr>
        <w:t xml:space="preserve"> </w:t>
      </w:r>
      <w:r w:rsidR="00475A88">
        <w:rPr>
          <w:lang w:val="hr-HR"/>
        </w:rPr>
        <w:t>i</w:t>
      </w:r>
      <w:r w:rsidR="00393920">
        <w:rPr>
          <w:lang w:val="hr-HR"/>
        </w:rPr>
        <w:t xml:space="preserve"> </w:t>
      </w:r>
      <w:r w:rsidR="00FC688B">
        <w:rPr>
          <w:lang w:val="hr-HR"/>
        </w:rPr>
        <w:t>4</w:t>
      </w:r>
      <w:r w:rsidR="00475A88">
        <w:rPr>
          <w:lang w:val="hr-HR"/>
        </w:rPr>
        <w:t>.2</w:t>
      </w:r>
      <w:r w:rsidR="00393920">
        <w:rPr>
          <w:lang w:val="hr-HR"/>
        </w:rPr>
        <w:t xml:space="preserve">b, </w:t>
      </w:r>
      <w:r w:rsidR="004E28F0">
        <w:rPr>
          <w:lang w:val="hr-HR"/>
        </w:rPr>
        <w:t>slijedom</w:t>
      </w:r>
      <w:r w:rsidR="00FF5423">
        <w:rPr>
          <w:lang w:val="hr-HR"/>
        </w:rPr>
        <w:t xml:space="preserve"> </w:t>
      </w:r>
      <w:r w:rsidR="00FF5423">
        <w:rPr>
          <w:lang w:val="hr-HR"/>
        </w:rPr>
        <w:fldChar w:fldCharType="begin">
          <w:fldData xml:space="preserve">PEVuZE5vdGU+PENpdGU+PEF1dGhvcj5MaXU8L0F1dGhvcj48WWVhcj4yMDE2PC9ZZWFyPjxSZWNO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</w:fldData>
        </w:fldChar>
      </w:r>
      <w:r w:rsidR="00754273">
        <w:rPr>
          <w:lang w:val="hr-HR"/>
        </w:rPr>
        <w:instrText xml:space="preserve"> ADDIN EN.CITE </w:instrText>
      </w:r>
      <w:r w:rsidR="00754273">
        <w:rPr>
          <w:lang w:val="hr-HR"/>
        </w:rPr>
        <w:fldChar w:fldCharType="begin">
          <w:fldData xml:space="preserve">PEVuZE5vdGU+PENpdGU+PEF1dGhvcj5MaXU8L0F1dGhvcj48WWVhcj4yMDE2PC9ZZWFyPjxSZWNO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</w:fldData>
        </w:fldChar>
      </w:r>
      <w:r w:rsidR="00754273">
        <w:rPr>
          <w:lang w:val="hr-HR"/>
        </w:rPr>
        <w:instrText xml:space="preserve"> ADDIN EN.CITE.DATA </w:instrText>
      </w:r>
      <w:r w:rsidR="00754273">
        <w:rPr>
          <w:lang w:val="hr-HR"/>
        </w:rPr>
      </w:r>
      <w:r w:rsidR="00754273">
        <w:rPr>
          <w:lang w:val="hr-HR"/>
        </w:rPr>
        <w:fldChar w:fldCharType="end"/>
      </w:r>
      <w:r w:rsidR="00FF5423">
        <w:rPr>
          <w:lang w:val="hr-HR"/>
        </w:rPr>
      </w:r>
      <w:r w:rsidR="00FF5423">
        <w:rPr>
          <w:lang w:val="hr-HR"/>
        </w:rPr>
        <w:fldChar w:fldCharType="separate"/>
      </w:r>
      <w:r w:rsidR="00754273">
        <w:rPr>
          <w:noProof/>
          <w:lang w:val="hr-HR"/>
        </w:rPr>
        <w:t>[90, 91]</w:t>
      </w:r>
      <w:r w:rsidR="00FF5423">
        <w:rPr>
          <w:lang w:val="hr-HR"/>
        </w:rPr>
        <w:fldChar w:fldCharType="end"/>
      </w:r>
      <w:r w:rsidR="00315359">
        <w:rPr>
          <w:lang w:val="hr-HR"/>
        </w:rPr>
        <w:t>.</w:t>
      </w:r>
      <w:r w:rsidR="00A95D03">
        <w:rPr>
          <w:lang w:val="hr-HR"/>
        </w:rPr>
        <w:t xml:space="preserve"> Za vrijeme trajanja aktivnih stanja, dioda vodi struju</w:t>
      </w:r>
      <w:r w:rsidR="00825389">
        <w:rPr>
          <w:lang w:val="hr-HR"/>
        </w:rPr>
        <w:t xml:space="preserve"> </w:t>
      </w:r>
      <w:r w:rsidR="00825389" w:rsidRPr="00825389">
        <w:rPr>
          <w:i/>
          <w:iCs/>
          <w:lang w:val="hr-HR"/>
        </w:rPr>
        <w:t>i</w:t>
      </w:r>
      <w:r w:rsidR="00825389" w:rsidRPr="00825389">
        <w:rPr>
          <w:i/>
          <w:iCs/>
          <w:vertAlign w:val="subscript"/>
          <w:lang w:val="hr-HR"/>
        </w:rPr>
        <w:t>D</w:t>
      </w:r>
      <w:r w:rsidR="006577E5">
        <w:rPr>
          <w:lang w:val="hr-HR"/>
        </w:rPr>
        <w:t>, struj</w:t>
      </w:r>
      <w:r w:rsidR="009C79B0">
        <w:rPr>
          <w:lang w:val="hr-HR"/>
        </w:rPr>
        <w:t>e</w:t>
      </w:r>
      <w:r w:rsidR="006577E5">
        <w:rPr>
          <w:lang w:val="hr-HR"/>
        </w:rPr>
        <w:t xml:space="preserve"> kroz prigušnice </w:t>
      </w:r>
      <w:r w:rsidR="000D56A2">
        <w:rPr>
          <w:lang w:val="hr-HR"/>
        </w:rPr>
        <w:t>o</w:t>
      </w:r>
      <w:r w:rsidR="006577E5">
        <w:rPr>
          <w:lang w:val="hr-HR"/>
        </w:rPr>
        <w:t>pada</w:t>
      </w:r>
      <w:r w:rsidR="009C79B0">
        <w:rPr>
          <w:lang w:val="hr-HR"/>
        </w:rPr>
        <w:t>ju</w:t>
      </w:r>
      <w:r w:rsidR="006577E5">
        <w:rPr>
          <w:lang w:val="hr-HR"/>
        </w:rPr>
        <w:t>, napon</w:t>
      </w:r>
      <w:r w:rsidR="007A2495">
        <w:rPr>
          <w:lang w:val="hr-HR"/>
        </w:rPr>
        <w:t>i</w:t>
      </w:r>
      <w:r w:rsidR="006577E5">
        <w:rPr>
          <w:lang w:val="hr-HR"/>
        </w:rPr>
        <w:t xml:space="preserve"> na kondenzatorima rast</w:t>
      </w:r>
      <w:r w:rsidR="007A2495">
        <w:rPr>
          <w:lang w:val="hr-HR"/>
        </w:rPr>
        <w:t>u</w:t>
      </w:r>
      <w:r w:rsidR="00A95D03">
        <w:rPr>
          <w:lang w:val="hr-HR"/>
        </w:rPr>
        <w:t xml:space="preserve"> i izmjenjivač se ponaša kao standardni PWM izmjenjivač.</w:t>
      </w:r>
      <w:r w:rsidR="006577E5">
        <w:rPr>
          <w:lang w:val="hr-HR"/>
        </w:rPr>
        <w:t xml:space="preserve"> S druge strane, za vrijeme trajanja </w:t>
      </w:r>
      <w:r w:rsidR="00EB1E5C">
        <w:rPr>
          <w:lang w:val="hr-HR"/>
        </w:rPr>
        <w:t>prostrijelnog</w:t>
      </w:r>
      <w:r w:rsidR="006577E5">
        <w:rPr>
          <w:lang w:val="hr-HR"/>
        </w:rPr>
        <w:t xml:space="preserve"> stanja, tranzistorski most je u kratkom spoju, dioda zapire, </w:t>
      </w:r>
      <w:r w:rsidR="003B7CFA">
        <w:rPr>
          <w:lang w:val="hr-HR"/>
        </w:rPr>
        <w:t>struje kroz prigušnice rastu, dok napon</w:t>
      </w:r>
      <w:r w:rsidR="00971A02">
        <w:rPr>
          <w:lang w:val="hr-HR"/>
        </w:rPr>
        <w:t>i</w:t>
      </w:r>
      <w:r w:rsidR="003B7CFA">
        <w:rPr>
          <w:lang w:val="hr-HR"/>
        </w:rPr>
        <w:t xml:space="preserve"> na kondenzatorima </w:t>
      </w:r>
      <w:r w:rsidR="000D56A2">
        <w:rPr>
          <w:lang w:val="hr-HR"/>
        </w:rPr>
        <w:t>o</w:t>
      </w:r>
      <w:r w:rsidR="003B7CFA">
        <w:rPr>
          <w:lang w:val="hr-HR"/>
        </w:rPr>
        <w:t>pada</w:t>
      </w:r>
      <w:r w:rsidR="00971A02">
        <w:rPr>
          <w:lang w:val="hr-HR"/>
        </w:rPr>
        <w:t>ju</w:t>
      </w:r>
      <w:r w:rsidR="003B7CFA">
        <w:rPr>
          <w:lang w:val="hr-HR"/>
        </w:rPr>
        <w:t>.</w:t>
      </w:r>
    </w:p>
    <w:p w14:paraId="6D94A971" w14:textId="39155916" w:rsidR="0038797B" w:rsidRDefault="006F43B3" w:rsidP="005C22A5">
      <w:pPr>
        <w:spacing w:before="240"/>
      </w:pPr>
      <w:r>
        <w:t xml:space="preserve"> </w:t>
      </w:r>
      <w:r w:rsidR="00F43166">
        <w:object w:dxaOrig="5326" w:dyaOrig="3241" w14:anchorId="58D5CE35">
          <v:shape id="_x0000_i1061" type="#_x0000_t75" style="width:212.25pt;height:130.25pt" o:ole="">
            <v:imagedata r:id="rId82" o:title="" croptop="2637f" cropbottom="4472f" cropleft="3558f" cropright="4047f"/>
          </v:shape>
          <o:OLEObject Type="Embed" ProgID="Visio.Drawing.15" ShapeID="_x0000_i1061" DrawAspect="Content" ObjectID="_1684304453" r:id="rId83"/>
        </w:object>
      </w:r>
      <w:r>
        <w:t xml:space="preserve">     </w:t>
      </w:r>
      <w:r w:rsidR="00F33425">
        <w:object w:dxaOrig="5206" w:dyaOrig="3241" w14:anchorId="3AB05D5D">
          <v:shape id="_x0000_i1062" type="#_x0000_t75" style="width:206pt;height:125.85pt" o:ole="">
            <v:imagedata r:id="rId84" o:title="" croptop="3096f" cropbottom="5275f" cropleft="3855f" cropright="4069f"/>
          </v:shape>
          <o:OLEObject Type="Embed" ProgID="Visio.Drawing.15" ShapeID="_x0000_i1062" DrawAspect="Content" ObjectID="_1684304454" r:id="rId85"/>
        </w:object>
      </w:r>
    </w:p>
    <w:p w14:paraId="04A85361" w14:textId="2589D14A" w:rsidR="00826116" w:rsidRDefault="0096470B" w:rsidP="00AD361E">
      <w:pPr>
        <w:tabs>
          <w:tab w:val="left" w:pos="2268"/>
          <w:tab w:val="left" w:pos="6804"/>
        </w:tabs>
      </w:pPr>
      <w:r>
        <w:tab/>
      </w:r>
      <w:r>
        <w:tab/>
      </w:r>
      <w:r>
        <w:tab/>
      </w:r>
      <w:r>
        <w:tab/>
        <w:t>a)</w:t>
      </w:r>
      <w:r>
        <w:tab/>
      </w:r>
      <w:r>
        <w:tab/>
        <w:t>b)</w:t>
      </w:r>
    </w:p>
    <w:p w14:paraId="146DEB2D" w14:textId="06176585" w:rsidR="0057255F" w:rsidRDefault="0028313E" w:rsidP="00EE68D5">
      <w:pPr>
        <w:spacing w:before="120" w:after="240"/>
        <w:jc w:val="center"/>
        <w:rPr>
          <w:i/>
          <w:iCs/>
          <w:lang w:val="hr-HR"/>
        </w:rPr>
      </w:pPr>
      <w:r w:rsidRPr="00554898">
        <w:rPr>
          <w:i/>
          <w:iCs/>
          <w:lang w:val="hr-HR"/>
        </w:rPr>
        <w:t xml:space="preserve">Slika </w:t>
      </w:r>
      <w:r w:rsidR="00FC688B">
        <w:rPr>
          <w:i/>
          <w:iCs/>
          <w:lang w:val="hr-HR"/>
        </w:rPr>
        <w:t>4</w:t>
      </w:r>
      <w:r w:rsidR="00CF78F0">
        <w:rPr>
          <w:i/>
          <w:iCs/>
          <w:lang w:val="hr-HR"/>
        </w:rPr>
        <w:t>.2.</w:t>
      </w:r>
      <w:r w:rsidR="006861ED">
        <w:rPr>
          <w:i/>
          <w:iCs/>
          <w:lang w:val="hr-HR"/>
        </w:rPr>
        <w:t xml:space="preserve"> Nadomjesna shema izmjenjivača kvazi Z-tipa </w:t>
      </w:r>
      <w:r w:rsidR="009D04E0">
        <w:rPr>
          <w:i/>
          <w:iCs/>
          <w:lang w:val="hr-HR"/>
        </w:rPr>
        <w:t>za vrijeme trajanja</w:t>
      </w:r>
      <w:r w:rsidR="006861ED">
        <w:rPr>
          <w:i/>
          <w:iCs/>
          <w:lang w:val="hr-HR"/>
        </w:rPr>
        <w:t xml:space="preserve"> aktivni</w:t>
      </w:r>
      <w:r w:rsidR="009D04E0">
        <w:rPr>
          <w:i/>
          <w:iCs/>
          <w:lang w:val="hr-HR"/>
        </w:rPr>
        <w:t>h</w:t>
      </w:r>
      <w:r w:rsidR="00B84786">
        <w:rPr>
          <w:i/>
          <w:iCs/>
          <w:lang w:val="hr-HR"/>
        </w:rPr>
        <w:t xml:space="preserve"> i nultih</w:t>
      </w:r>
      <w:r w:rsidR="006861ED">
        <w:rPr>
          <w:i/>
          <w:iCs/>
          <w:lang w:val="hr-HR"/>
        </w:rPr>
        <w:t xml:space="preserve"> stanj</w:t>
      </w:r>
      <w:r w:rsidR="009D04E0">
        <w:rPr>
          <w:i/>
          <w:iCs/>
          <w:lang w:val="hr-HR"/>
        </w:rPr>
        <w:t>a</w:t>
      </w:r>
      <w:r w:rsidR="006861ED">
        <w:rPr>
          <w:i/>
          <w:iCs/>
          <w:lang w:val="hr-HR"/>
        </w:rPr>
        <w:t xml:space="preserve"> (a)</w:t>
      </w:r>
      <w:r w:rsidR="00115076">
        <w:rPr>
          <w:i/>
          <w:iCs/>
          <w:lang w:val="hr-HR"/>
        </w:rPr>
        <w:t xml:space="preserve"> </w:t>
      </w:r>
      <w:r w:rsidR="003A6013">
        <w:rPr>
          <w:i/>
          <w:iCs/>
          <w:lang w:val="hr-HR"/>
        </w:rPr>
        <w:t>i</w:t>
      </w:r>
      <w:r w:rsidR="00115076">
        <w:rPr>
          <w:i/>
          <w:iCs/>
          <w:lang w:val="hr-HR"/>
        </w:rPr>
        <w:t xml:space="preserve"> prostrijel</w:t>
      </w:r>
      <w:r w:rsidR="003A6013">
        <w:rPr>
          <w:i/>
          <w:iCs/>
          <w:lang w:val="hr-HR"/>
        </w:rPr>
        <w:t>nog</w:t>
      </w:r>
      <w:r w:rsidR="00115076">
        <w:rPr>
          <w:i/>
          <w:iCs/>
          <w:lang w:val="hr-HR"/>
        </w:rPr>
        <w:t xml:space="preserve"> stanj</w:t>
      </w:r>
      <w:r w:rsidR="003A6013">
        <w:rPr>
          <w:i/>
          <w:iCs/>
          <w:lang w:val="hr-HR"/>
        </w:rPr>
        <w:t>a</w:t>
      </w:r>
      <w:r w:rsidR="00115076">
        <w:rPr>
          <w:i/>
          <w:iCs/>
          <w:lang w:val="hr-HR"/>
        </w:rPr>
        <w:t xml:space="preserve"> (b)</w:t>
      </w:r>
    </w:p>
    <w:p w14:paraId="44172180" w14:textId="16651706" w:rsidR="00F76F09" w:rsidRDefault="003D4A9B" w:rsidP="00453201">
      <w:pPr>
        <w:spacing w:after="120"/>
        <w:rPr>
          <w:i/>
          <w:iCs/>
          <w:lang w:val="hr-HR"/>
        </w:rPr>
      </w:pPr>
      <w:r>
        <w:rPr>
          <w:lang w:val="hr-HR"/>
        </w:rPr>
        <w:tab/>
      </w:r>
      <w:r w:rsidR="00F76F09">
        <w:rPr>
          <w:lang w:val="hr-HR"/>
        </w:rPr>
        <w:t>Radi jednostavnosti izvedbe i modeliranja izmjenjivača kvazi Z</w:t>
      </w:r>
      <w:r w:rsidR="00F76F09">
        <w:rPr>
          <w:lang w:val="hr-HR"/>
        </w:rPr>
        <w:noBreakHyphen/>
        <w:t xml:space="preserve">tipa razmatra se simetrični istosmjerni krug, odnosno vrijedi </w:t>
      </w:r>
      <w:r w:rsidR="00F76F09" w:rsidRPr="001F1C64">
        <w:rPr>
          <w:i/>
          <w:iCs/>
          <w:lang w:val="hr-HR"/>
        </w:rPr>
        <w:t>L</w:t>
      </w:r>
      <w:r w:rsidR="00F76F09" w:rsidRPr="001F1C64">
        <w:rPr>
          <w:vertAlign w:val="subscript"/>
          <w:lang w:val="hr-HR"/>
        </w:rPr>
        <w:t>1</w:t>
      </w:r>
      <w:r w:rsidR="00F76F09">
        <w:rPr>
          <w:lang w:val="hr-HR"/>
        </w:rPr>
        <w:t> = </w:t>
      </w:r>
      <w:r w:rsidR="00F76F09" w:rsidRPr="001F1C64">
        <w:rPr>
          <w:i/>
          <w:iCs/>
          <w:lang w:val="hr-HR"/>
        </w:rPr>
        <w:t>L</w:t>
      </w:r>
      <w:r w:rsidR="00F76F09" w:rsidRPr="001F1C64">
        <w:rPr>
          <w:vertAlign w:val="subscript"/>
          <w:lang w:val="hr-HR"/>
        </w:rPr>
        <w:t>2</w:t>
      </w:r>
      <w:r w:rsidR="00F76F09">
        <w:rPr>
          <w:lang w:val="hr-HR"/>
        </w:rPr>
        <w:t> = </w:t>
      </w:r>
      <w:r w:rsidR="00F76F09" w:rsidRPr="001F1C64">
        <w:rPr>
          <w:i/>
          <w:iCs/>
          <w:lang w:val="hr-HR"/>
        </w:rPr>
        <w:t>L</w:t>
      </w:r>
      <w:r w:rsidR="00F76F09">
        <w:rPr>
          <w:lang w:val="hr-HR"/>
        </w:rPr>
        <w:t xml:space="preserve">, </w:t>
      </w:r>
      <w:r w:rsidR="00F76F09" w:rsidRPr="001F1C64">
        <w:rPr>
          <w:i/>
          <w:iCs/>
          <w:lang w:val="hr-HR"/>
        </w:rPr>
        <w:t>C</w:t>
      </w:r>
      <w:r w:rsidR="00F76F09" w:rsidRPr="001F1C64">
        <w:rPr>
          <w:vertAlign w:val="subscript"/>
          <w:lang w:val="hr-HR"/>
        </w:rPr>
        <w:t>1</w:t>
      </w:r>
      <w:r w:rsidR="00F76F09">
        <w:rPr>
          <w:lang w:val="hr-HR"/>
        </w:rPr>
        <w:t> = </w:t>
      </w:r>
      <w:r w:rsidR="00F76F09" w:rsidRPr="001F1C64">
        <w:rPr>
          <w:i/>
          <w:iCs/>
          <w:lang w:val="hr-HR"/>
        </w:rPr>
        <w:t>C</w:t>
      </w:r>
      <w:r w:rsidR="00F76F09" w:rsidRPr="001F1C64">
        <w:rPr>
          <w:vertAlign w:val="subscript"/>
          <w:lang w:val="hr-HR"/>
        </w:rPr>
        <w:t>2</w:t>
      </w:r>
      <w:r w:rsidR="00F76F09">
        <w:rPr>
          <w:lang w:val="hr-HR"/>
        </w:rPr>
        <w:t> = </w:t>
      </w:r>
      <w:r w:rsidR="00F76F09" w:rsidRPr="001F1C64">
        <w:rPr>
          <w:i/>
          <w:iCs/>
          <w:lang w:val="hr-HR"/>
        </w:rPr>
        <w:t>C</w:t>
      </w:r>
      <w:r w:rsidR="00F76F09">
        <w:rPr>
          <w:lang w:val="hr-HR"/>
        </w:rPr>
        <w:t>. Isto vrijedi i za unutarnje otpore prigušnica (</w:t>
      </w:r>
      <w:r w:rsidR="00F76F09" w:rsidRPr="002F53CA">
        <w:rPr>
          <w:i/>
          <w:iCs/>
          <w:lang w:val="hr-HR"/>
        </w:rPr>
        <w:t>R</w:t>
      </w:r>
      <w:r w:rsidR="00F76F09" w:rsidRPr="002F53CA">
        <w:rPr>
          <w:i/>
          <w:iCs/>
          <w:vertAlign w:val="subscript"/>
          <w:lang w:val="hr-HR"/>
        </w:rPr>
        <w:t>L</w:t>
      </w:r>
      <w:r w:rsidR="00F76F09">
        <w:rPr>
          <w:lang w:val="hr-HR"/>
        </w:rPr>
        <w:t>) i kondenzatora (</w:t>
      </w:r>
      <w:r w:rsidR="00F76F09" w:rsidRPr="002B1909">
        <w:rPr>
          <w:i/>
          <w:iCs/>
          <w:lang w:val="hr-HR"/>
        </w:rPr>
        <w:t>R</w:t>
      </w:r>
      <w:r w:rsidR="00F76F09" w:rsidRPr="002B1909">
        <w:rPr>
          <w:i/>
          <w:iCs/>
          <w:vertAlign w:val="subscript"/>
          <w:lang w:val="hr-HR"/>
        </w:rPr>
        <w:t>C</w:t>
      </w:r>
      <w:r w:rsidR="00F76F09">
        <w:rPr>
          <w:lang w:val="hr-HR"/>
        </w:rPr>
        <w:t xml:space="preserve">), odnosno </w:t>
      </w:r>
      <w:r w:rsidR="00F76F09">
        <w:rPr>
          <w:i/>
          <w:iCs/>
          <w:lang w:val="hr-HR"/>
        </w:rPr>
        <w:t>R</w:t>
      </w:r>
      <w:r w:rsidR="00F76F09" w:rsidRPr="006533D0">
        <w:rPr>
          <w:i/>
          <w:iCs/>
          <w:vertAlign w:val="subscript"/>
          <w:lang w:val="hr-HR"/>
        </w:rPr>
        <w:t>L</w:t>
      </w:r>
      <w:r w:rsidR="00F76F09">
        <w:rPr>
          <w:vertAlign w:val="subscript"/>
          <w:lang w:val="hr-HR"/>
        </w:rPr>
        <w:t>1</w:t>
      </w:r>
      <w:r w:rsidR="00F76F09">
        <w:rPr>
          <w:lang w:val="hr-HR"/>
        </w:rPr>
        <w:t> = </w:t>
      </w:r>
      <w:r w:rsidR="00F76F09">
        <w:rPr>
          <w:i/>
          <w:iCs/>
          <w:lang w:val="hr-HR"/>
        </w:rPr>
        <w:t>R</w:t>
      </w:r>
      <w:r w:rsidR="00F76F09" w:rsidRPr="006533D0">
        <w:rPr>
          <w:i/>
          <w:iCs/>
          <w:vertAlign w:val="subscript"/>
          <w:lang w:val="hr-HR"/>
        </w:rPr>
        <w:t>L</w:t>
      </w:r>
      <w:r w:rsidR="00F76F09">
        <w:rPr>
          <w:vertAlign w:val="subscript"/>
          <w:lang w:val="hr-HR"/>
        </w:rPr>
        <w:t>2</w:t>
      </w:r>
      <w:r w:rsidR="00F76F09">
        <w:rPr>
          <w:lang w:val="hr-HR"/>
        </w:rPr>
        <w:t> = </w:t>
      </w:r>
      <w:r w:rsidR="00F76F09">
        <w:rPr>
          <w:i/>
          <w:iCs/>
          <w:lang w:val="hr-HR"/>
        </w:rPr>
        <w:t>R</w:t>
      </w:r>
      <w:r w:rsidR="00F76F09" w:rsidRPr="006533D0">
        <w:rPr>
          <w:i/>
          <w:iCs/>
          <w:vertAlign w:val="subscript"/>
          <w:lang w:val="hr-HR"/>
        </w:rPr>
        <w:t>L</w:t>
      </w:r>
      <w:r w:rsidR="00F76F09">
        <w:rPr>
          <w:lang w:val="hr-HR"/>
        </w:rPr>
        <w:t xml:space="preserve">, </w:t>
      </w:r>
      <w:r w:rsidR="00F76F09">
        <w:rPr>
          <w:i/>
          <w:iCs/>
          <w:lang w:val="hr-HR"/>
        </w:rPr>
        <w:t>R</w:t>
      </w:r>
      <w:r w:rsidR="00F76F09">
        <w:rPr>
          <w:i/>
          <w:iCs/>
          <w:vertAlign w:val="subscript"/>
          <w:lang w:val="hr-HR"/>
        </w:rPr>
        <w:t>C</w:t>
      </w:r>
      <w:r w:rsidR="00F76F09">
        <w:rPr>
          <w:vertAlign w:val="subscript"/>
          <w:lang w:val="hr-HR"/>
        </w:rPr>
        <w:t>1</w:t>
      </w:r>
      <w:r w:rsidR="00F76F09">
        <w:rPr>
          <w:lang w:val="hr-HR"/>
        </w:rPr>
        <w:t> = </w:t>
      </w:r>
      <w:r w:rsidR="00F76F09">
        <w:rPr>
          <w:i/>
          <w:iCs/>
          <w:lang w:val="hr-HR"/>
        </w:rPr>
        <w:t>R</w:t>
      </w:r>
      <w:r w:rsidR="00F76F09">
        <w:rPr>
          <w:i/>
          <w:iCs/>
          <w:vertAlign w:val="subscript"/>
          <w:lang w:val="hr-HR"/>
        </w:rPr>
        <w:t>C</w:t>
      </w:r>
      <w:r w:rsidR="00F76F09">
        <w:rPr>
          <w:vertAlign w:val="subscript"/>
          <w:lang w:val="hr-HR"/>
        </w:rPr>
        <w:t>2</w:t>
      </w:r>
      <w:r w:rsidR="00F76F09">
        <w:rPr>
          <w:lang w:val="hr-HR"/>
        </w:rPr>
        <w:t> = </w:t>
      </w:r>
      <w:r w:rsidR="00F76F09">
        <w:rPr>
          <w:i/>
          <w:iCs/>
          <w:lang w:val="hr-HR"/>
        </w:rPr>
        <w:t>R</w:t>
      </w:r>
      <w:r w:rsidR="00F76F09" w:rsidRPr="006533D0">
        <w:rPr>
          <w:i/>
          <w:iCs/>
          <w:vertAlign w:val="subscript"/>
          <w:lang w:val="hr-HR"/>
        </w:rPr>
        <w:t>C</w:t>
      </w:r>
      <w:r w:rsidR="00F76F09">
        <w:rPr>
          <w:lang w:val="hr-HR"/>
        </w:rPr>
        <w:t xml:space="preserve">. </w:t>
      </w:r>
      <w:r w:rsidR="003B7FAB">
        <w:rPr>
          <w:lang w:val="hr-HR"/>
        </w:rPr>
        <w:t xml:space="preserve">Dinamički i statički model izmjenjivača kvazi Z-tipa moguće je odrediti </w:t>
      </w:r>
      <w:r w:rsidR="006E5B58">
        <w:rPr>
          <w:lang w:val="hr-HR"/>
        </w:rPr>
        <w:t>korištenjem nadomjesnih shema izmjenjivača</w:t>
      </w:r>
      <w:r w:rsidR="007F5BD2">
        <w:rPr>
          <w:lang w:val="hr-HR"/>
        </w:rPr>
        <w:t>.</w:t>
      </w:r>
    </w:p>
    <w:p w14:paraId="5935DC92" w14:textId="691B97DD" w:rsidR="00E07FB4" w:rsidRDefault="004A15E1" w:rsidP="00095F58">
      <w:pPr>
        <w:pStyle w:val="Heading3"/>
        <w:rPr>
          <w:lang w:val="hr-HR"/>
        </w:rPr>
      </w:pPr>
      <w:bookmarkStart w:id="32" w:name="_Toc70600064"/>
      <w:bookmarkStart w:id="33" w:name="_Toc70600256"/>
      <w:bookmarkStart w:id="34" w:name="_Toc70600297"/>
      <w:bookmarkStart w:id="35" w:name="_Toc70601064"/>
      <w:bookmarkStart w:id="36" w:name="_Toc70602487"/>
      <w:bookmarkStart w:id="37" w:name="_Toc73431893"/>
      <w:r>
        <w:rPr>
          <w:lang w:val="hr-HR"/>
        </w:rPr>
        <w:t>Dinamički</w:t>
      </w:r>
      <w:r w:rsidR="00A72BCE">
        <w:rPr>
          <w:lang w:val="hr-HR"/>
        </w:rPr>
        <w:t xml:space="preserve"> model izmjenjivača kvazi Z-tipa</w:t>
      </w:r>
      <w:bookmarkEnd w:id="32"/>
      <w:bookmarkEnd w:id="33"/>
      <w:bookmarkEnd w:id="34"/>
      <w:bookmarkEnd w:id="35"/>
      <w:bookmarkEnd w:id="36"/>
      <w:bookmarkEnd w:id="37"/>
    </w:p>
    <w:p w14:paraId="42199093" w14:textId="60382503" w:rsidR="00B05065" w:rsidRDefault="005C421C" w:rsidP="00A72BCE">
      <w:pPr>
        <w:rPr>
          <w:lang w:val="hr-HR"/>
        </w:rPr>
      </w:pPr>
      <w:r>
        <w:rPr>
          <w:lang w:val="hr-HR"/>
        </w:rPr>
        <w:tab/>
      </w:r>
      <w:r w:rsidR="00B05065">
        <w:rPr>
          <w:lang w:val="hr-HR"/>
        </w:rPr>
        <w:t>Na temelju nadomjesne sheme izmjenjivača kvazi Z</w:t>
      </w:r>
      <w:r w:rsidR="00B05065">
        <w:rPr>
          <w:lang w:val="hr-HR"/>
        </w:rPr>
        <w:noBreakHyphen/>
        <w:t xml:space="preserve">tipa na slici </w:t>
      </w:r>
      <w:r w:rsidR="00BE71D1">
        <w:rPr>
          <w:lang w:val="hr-HR"/>
        </w:rPr>
        <w:t>4</w:t>
      </w:r>
      <w:r w:rsidR="00B05065">
        <w:rPr>
          <w:lang w:val="hr-HR"/>
        </w:rPr>
        <w:t>.2a, za vrijeme trajanja aktivnih</w:t>
      </w:r>
      <w:r w:rsidR="00946006">
        <w:rPr>
          <w:lang w:val="hr-HR"/>
        </w:rPr>
        <w:t xml:space="preserve"> i nultih</w:t>
      </w:r>
      <w:r w:rsidR="00B05065">
        <w:rPr>
          <w:lang w:val="hr-HR"/>
        </w:rPr>
        <w:t xml:space="preserve"> stanja izmjenjivača vrijede sljedeće jednadžbe, dobivene prema drugom Kirchhoffovom zakonu:</w:t>
      </w:r>
    </w:p>
    <w:p w14:paraId="314977FE" w14:textId="68FB911D" w:rsidR="00D4460A" w:rsidRDefault="00C57EAB" w:rsidP="00020605">
      <w:pPr>
        <w:spacing w:before="240" w:after="240"/>
        <w:rPr>
          <w:rFonts w:eastAsia="Times New Roman"/>
          <w:szCs w:val="24"/>
          <w:lang w:val="hr-HR"/>
        </w:rPr>
      </w:pPr>
      <w:r>
        <w:rPr>
          <w:lang w:val="hr-HR"/>
        </w:rPr>
        <w:tab/>
      </w:r>
      <w:r>
        <w:rPr>
          <w:lang w:val="hr-HR"/>
        </w:rPr>
        <w:tab/>
      </w:r>
      <w:r>
        <w:rPr>
          <w:lang w:val="hr-HR"/>
        </w:rPr>
        <w:tab/>
      </w:r>
      <w:r>
        <w:rPr>
          <w:lang w:val="hr-HR"/>
        </w:rPr>
        <w:tab/>
      </w:r>
      <w:r w:rsidR="00B46ACC" w:rsidRPr="00144E62">
        <w:rPr>
          <w:rFonts w:eastAsia="Times New Roman"/>
          <w:position w:val="-58"/>
          <w:sz w:val="22"/>
          <w:lang w:val="hr-HR"/>
        </w:rPr>
        <w:object w:dxaOrig="3080" w:dyaOrig="1280" w14:anchorId="5E789D3C">
          <v:shape id="_x0000_i1063" type="#_x0000_t75" style="width:150.25pt;height:65.75pt" o:ole="">
            <v:imagedata r:id="rId86" o:title=""/>
          </v:shape>
          <o:OLEObject Type="Embed" ProgID="Equation.3" ShapeID="_x0000_i1063" DrawAspect="Content" ObjectID="_1684304455" r:id="rId87"/>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2</w:t>
      </w:r>
      <w:r w:rsidRPr="00C4198A">
        <w:rPr>
          <w:rFonts w:cs="Times New Roman"/>
          <w:szCs w:val="24"/>
          <w:lang w:val="hr-HR"/>
        </w:rPr>
        <w:fldChar w:fldCharType="end"/>
      </w:r>
      <w:r w:rsidRPr="00C4198A">
        <w:rPr>
          <w:rFonts w:eastAsia="Times New Roman"/>
          <w:szCs w:val="24"/>
          <w:lang w:val="hr-HR"/>
        </w:rPr>
        <w:t>)</w:t>
      </w:r>
    </w:p>
    <w:p w14:paraId="3C3459AB" w14:textId="6DDC38A0" w:rsidR="004F583E" w:rsidRDefault="00EB213A" w:rsidP="00C57EAB">
      <w:pPr>
        <w:rPr>
          <w:rFonts w:eastAsia="Times New Roman"/>
          <w:szCs w:val="24"/>
          <w:lang w:val="hr-HR"/>
        </w:rPr>
      </w:pPr>
      <w:r w:rsidRPr="007D4A47">
        <w:rPr>
          <w:rFonts w:eastAsia="Times New Roman"/>
          <w:szCs w:val="24"/>
          <w:lang w:val="hr-HR"/>
        </w:rPr>
        <w:t xml:space="preserve">U </w:t>
      </w:r>
      <w:r w:rsidR="002068AC">
        <w:rPr>
          <w:rFonts w:eastAsia="Times New Roman"/>
          <w:szCs w:val="24"/>
          <w:lang w:val="hr-HR"/>
        </w:rPr>
        <w:t>sustavu jednadžbi</w:t>
      </w:r>
      <w:r w:rsidRPr="007D4A47">
        <w:rPr>
          <w:rFonts w:eastAsia="Times New Roman"/>
          <w:szCs w:val="24"/>
          <w:lang w:val="hr-HR"/>
        </w:rPr>
        <w:t xml:space="preserve"> </w:t>
      </w:r>
      <w:r w:rsidR="007D4A47" w:rsidRPr="007D4A47">
        <w:rPr>
          <w:rFonts w:eastAsia="Times New Roman"/>
          <w:szCs w:val="24"/>
          <w:lang w:val="hr-HR"/>
        </w:rPr>
        <w:t>(</w:t>
      </w:r>
      <w:r w:rsidR="000236DD">
        <w:rPr>
          <w:rFonts w:eastAsia="Times New Roman"/>
          <w:szCs w:val="24"/>
          <w:lang w:val="hr-HR"/>
        </w:rPr>
        <w:t>4</w:t>
      </w:r>
      <w:r w:rsidR="007D4A47" w:rsidRPr="007D4A47">
        <w:rPr>
          <w:rFonts w:eastAsia="Times New Roman"/>
          <w:szCs w:val="24"/>
          <w:lang w:val="hr-HR"/>
        </w:rPr>
        <w:t>.2) zanemaren je pad napona</w:t>
      </w:r>
      <w:r w:rsidR="000F4A91">
        <w:rPr>
          <w:rFonts w:eastAsia="Times New Roman"/>
          <w:szCs w:val="24"/>
          <w:lang w:val="hr-HR"/>
        </w:rPr>
        <w:t xml:space="preserve"> na diodi</w:t>
      </w:r>
      <w:r w:rsidR="007D4A47" w:rsidRPr="007D4A47">
        <w:rPr>
          <w:rFonts w:eastAsia="Times New Roman"/>
          <w:szCs w:val="24"/>
          <w:lang w:val="hr-HR"/>
        </w:rPr>
        <w:t xml:space="preserve"> </w:t>
      </w:r>
      <w:r w:rsidR="000F4A91">
        <w:rPr>
          <w:rFonts w:eastAsia="Times New Roman"/>
          <w:szCs w:val="24"/>
          <w:lang w:val="hr-HR"/>
        </w:rPr>
        <w:t xml:space="preserve">kao </w:t>
      </w:r>
      <w:r w:rsidR="000F4A91" w:rsidRPr="00934439">
        <w:rPr>
          <w:rFonts w:eastAsia="Times New Roman"/>
          <w:szCs w:val="24"/>
          <w:lang w:val="hr-HR"/>
        </w:rPr>
        <w:t>u</w:t>
      </w:r>
      <w:r w:rsidR="000F4A91">
        <w:rPr>
          <w:rFonts w:eastAsia="Times New Roman"/>
          <w:szCs w:val="24"/>
          <w:lang w:val="hr-HR"/>
        </w:rPr>
        <w:t xml:space="preserve"> </w:t>
      </w:r>
      <w:r w:rsidR="000F4A91">
        <w:rPr>
          <w:rFonts w:eastAsia="Times New Roman"/>
          <w:szCs w:val="24"/>
          <w:lang w:val="hr-HR"/>
        </w:rPr>
        <w:fldChar w:fldCharType="begin">
          <w:fldData xml:space="preserve">PEVuZE5vdGU+PENpdGU+PEF1dGhvcj5MaXU8L0F1dGhvcj48WWVhcj4yMDE2PC9ZZWFyPjxSZWNO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</w:fldData>
        </w:fldChar>
      </w:r>
      <w:r w:rsidR="00754273">
        <w:rPr>
          <w:rFonts w:eastAsia="Times New Roman"/>
          <w:szCs w:val="24"/>
          <w:lang w:val="hr-HR"/>
        </w:rPr>
        <w:instrText xml:space="preserve"> ADDIN EN.CITE </w:instrText>
      </w:r>
      <w:r w:rsidR="00754273">
        <w:rPr>
          <w:rFonts w:eastAsia="Times New Roman"/>
          <w:szCs w:val="24"/>
          <w:lang w:val="hr-HR"/>
        </w:rPr>
        <w:fldChar w:fldCharType="begin">
          <w:fldData xml:space="preserve">PEVuZE5vdGU+PENpdGU+PEF1dGhvcj5MaXU8L0F1dGhvcj48WWVhcj4yMDE2PC9ZZWFyPjxSZWNO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</w:fldData>
        </w:fldChar>
      </w:r>
      <w:r w:rsidR="00754273">
        <w:rPr>
          <w:rFonts w:eastAsia="Times New Roman"/>
          <w:szCs w:val="24"/>
          <w:lang w:val="hr-HR"/>
        </w:rPr>
        <w:instrText xml:space="preserve"> ADDIN EN.CITE.DATA </w:instrText>
      </w:r>
      <w:r w:rsidR="00754273">
        <w:rPr>
          <w:rFonts w:eastAsia="Times New Roman"/>
          <w:szCs w:val="24"/>
          <w:lang w:val="hr-HR"/>
        </w:rPr>
      </w:r>
      <w:r w:rsidR="00754273">
        <w:rPr>
          <w:rFonts w:eastAsia="Times New Roman"/>
          <w:szCs w:val="24"/>
          <w:lang w:val="hr-HR"/>
        </w:rPr>
        <w:fldChar w:fldCharType="end"/>
      </w:r>
      <w:r w:rsidR="000F4A91">
        <w:rPr>
          <w:rFonts w:eastAsia="Times New Roman"/>
          <w:szCs w:val="24"/>
          <w:lang w:val="hr-HR"/>
        </w:rPr>
      </w:r>
      <w:r w:rsidR="000F4A91">
        <w:rPr>
          <w:rFonts w:eastAsia="Times New Roman"/>
          <w:szCs w:val="24"/>
          <w:lang w:val="hr-HR"/>
        </w:rPr>
        <w:fldChar w:fldCharType="separate"/>
      </w:r>
      <w:r w:rsidR="00754273">
        <w:rPr>
          <w:rFonts w:eastAsia="Times New Roman"/>
          <w:noProof/>
          <w:szCs w:val="24"/>
          <w:lang w:val="hr-HR"/>
        </w:rPr>
        <w:t>[90, 92]</w:t>
      </w:r>
      <w:r w:rsidR="000F4A91">
        <w:rPr>
          <w:rFonts w:eastAsia="Times New Roman"/>
          <w:szCs w:val="24"/>
          <w:lang w:val="hr-HR"/>
        </w:rPr>
        <w:fldChar w:fldCharType="end"/>
      </w:r>
      <w:r w:rsidR="000F4A91">
        <w:rPr>
          <w:rFonts w:eastAsia="Times New Roman"/>
          <w:szCs w:val="24"/>
          <w:lang w:val="hr-HR"/>
        </w:rPr>
        <w:t xml:space="preserve"> za razliku od </w:t>
      </w:r>
      <w:r w:rsidR="000F4A91">
        <w:rPr>
          <w:rFonts w:eastAsia="Times New Roman"/>
          <w:szCs w:val="24"/>
          <w:lang w:val="hr-HR"/>
        </w:rPr>
        <w:fldChar w:fldCharType="begin"/>
      </w:r>
      <w:r w:rsidR="00754273">
        <w:rPr>
          <w:rFonts w:eastAsia="Times New Roman"/>
          <w:szCs w:val="24"/>
          <w:lang w:val="hr-HR"/>
        </w:rPr>
        <w:instrText xml:space="preserve"> ADDIN EN.CITE &lt;EndNote&gt;&lt;Cite&gt;&lt;Author&gt;Bašić&lt;/Author&gt;&lt;Year&gt;2017&lt;/Year&gt;&lt;RecNum&gt;32&lt;/RecNum&gt;&lt;DisplayText&gt;[91]&lt;/DisplayText&gt;&lt;record&gt;&lt;rec-number&gt;32&lt;/rec-number&gt;&lt;foreign-keys&gt;&lt;key app="EN" db-id="pswa0pzavws0pgefsz5pvawev2tddtx2sfa5" timestamp="1606573396"&gt;32&lt;/key&gt;&lt;/foreign-keys&gt;&lt;ref-type name="Conference Proceedings"&gt;10&lt;/ref-type&gt;&lt;contributors&gt;&lt;authors&gt;&lt;author&gt;M. Bašić&lt;/author&gt;&lt;author&gt;D. Vukadinović&lt;/author&gt;&lt;author&gt;M. Polić&lt;/author&gt;&lt;/authors&gt;&lt;/contributors&gt;&lt;titles&gt;&lt;title&gt;Dynamic simulation model of a quasi-Z-Source inverter with parasitic resistances and saturable inductor&lt;/title&gt;&lt;secondary-title&gt;2017 International Symposium on Power Electronics (Ee)&lt;/secondary-title&gt;&lt;alt-title&gt;2017 International Symposium on Power Electronics (Ee)&lt;/alt-title&gt;&lt;/titles&gt;&lt;pages&gt;1-6&lt;/pages&gt;&lt;dates&gt;&lt;year&gt;2017&lt;/year&gt;&lt;pub-dates&gt;&lt;date&gt;19-21 Oct. 2017&lt;/date&gt;&lt;/pub-dates&gt;&lt;/dates&gt;&lt;urls&gt;&lt;/urls&gt;&lt;electronic-resource-num&gt;10.1109/PEE.2017.8171663&lt;/electronic-resource-num&gt;&lt;/record&gt;&lt;/Cite&gt;&lt;/EndNote&gt;</w:instrText>
      </w:r>
      <w:r w:rsidR="000F4A91">
        <w:rPr>
          <w:rFonts w:eastAsia="Times New Roman"/>
          <w:szCs w:val="24"/>
          <w:lang w:val="hr-HR"/>
        </w:rPr>
        <w:fldChar w:fldCharType="separate"/>
      </w:r>
      <w:r w:rsidR="00754273">
        <w:rPr>
          <w:rFonts w:eastAsia="Times New Roman"/>
          <w:noProof/>
          <w:szCs w:val="24"/>
          <w:lang w:val="hr-HR"/>
        </w:rPr>
        <w:t>[91]</w:t>
      </w:r>
      <w:r w:rsidR="000F4A91">
        <w:rPr>
          <w:rFonts w:eastAsia="Times New Roman"/>
          <w:szCs w:val="24"/>
          <w:lang w:val="hr-HR"/>
        </w:rPr>
        <w:fldChar w:fldCharType="end"/>
      </w:r>
      <w:r w:rsidR="000F4A91">
        <w:rPr>
          <w:rFonts w:eastAsia="Times New Roman"/>
          <w:szCs w:val="24"/>
          <w:lang w:val="hr-HR"/>
        </w:rPr>
        <w:t xml:space="preserve"> gdje je taj efekt uzet u obzir.</w:t>
      </w:r>
      <w:r w:rsidR="00476EF1">
        <w:rPr>
          <w:rFonts w:eastAsia="Times New Roman"/>
          <w:szCs w:val="24"/>
          <w:lang w:val="hr-HR"/>
        </w:rPr>
        <w:t xml:space="preserve"> Nadalje, s</w:t>
      </w:r>
      <w:r w:rsidR="004F583E">
        <w:rPr>
          <w:rFonts w:eastAsia="Times New Roman"/>
          <w:szCs w:val="24"/>
          <w:lang w:val="hr-HR"/>
        </w:rPr>
        <w:t xml:space="preserve">truje </w:t>
      </w:r>
      <w:r w:rsidR="004F583E" w:rsidRPr="00E621AC">
        <w:rPr>
          <w:rFonts w:eastAsia="Times New Roman"/>
          <w:i/>
          <w:iCs/>
          <w:szCs w:val="24"/>
          <w:lang w:val="hr-HR"/>
        </w:rPr>
        <w:t>i</w:t>
      </w:r>
      <w:r w:rsidR="004F583E" w:rsidRPr="00E621AC">
        <w:rPr>
          <w:rFonts w:eastAsia="Times New Roman"/>
          <w:i/>
          <w:iCs/>
          <w:szCs w:val="24"/>
          <w:vertAlign w:val="subscript"/>
          <w:lang w:val="hr-HR"/>
        </w:rPr>
        <w:t>C</w:t>
      </w:r>
      <w:r w:rsidR="004F583E" w:rsidRPr="00E621AC">
        <w:rPr>
          <w:rFonts w:eastAsia="Times New Roman"/>
          <w:szCs w:val="24"/>
          <w:vertAlign w:val="subscript"/>
          <w:lang w:val="hr-HR"/>
        </w:rPr>
        <w:t>1</w:t>
      </w:r>
      <w:r w:rsidR="004F583E">
        <w:rPr>
          <w:rFonts w:eastAsia="Times New Roman"/>
          <w:szCs w:val="24"/>
          <w:lang w:val="hr-HR"/>
        </w:rPr>
        <w:t xml:space="preserve"> i </w:t>
      </w:r>
      <w:r w:rsidR="004F583E" w:rsidRPr="00E621AC">
        <w:rPr>
          <w:rFonts w:eastAsia="Times New Roman"/>
          <w:i/>
          <w:iCs/>
          <w:szCs w:val="24"/>
          <w:lang w:val="hr-HR"/>
        </w:rPr>
        <w:t>i</w:t>
      </w:r>
      <w:r w:rsidR="004F583E" w:rsidRPr="00E621AC">
        <w:rPr>
          <w:rFonts w:eastAsia="Times New Roman"/>
          <w:i/>
          <w:iCs/>
          <w:szCs w:val="24"/>
          <w:vertAlign w:val="subscript"/>
          <w:lang w:val="hr-HR"/>
        </w:rPr>
        <w:t>C</w:t>
      </w:r>
      <w:r w:rsidR="004F583E" w:rsidRPr="00E621AC">
        <w:rPr>
          <w:rFonts w:eastAsia="Times New Roman"/>
          <w:szCs w:val="24"/>
          <w:vertAlign w:val="subscript"/>
          <w:lang w:val="hr-HR"/>
        </w:rPr>
        <w:t>2</w:t>
      </w:r>
      <w:r w:rsidR="00E621AC">
        <w:rPr>
          <w:rFonts w:eastAsia="Times New Roman"/>
          <w:szCs w:val="24"/>
          <w:lang w:val="hr-HR"/>
        </w:rPr>
        <w:t xml:space="preserve"> </w:t>
      </w:r>
      <w:r w:rsidR="000401B0">
        <w:rPr>
          <w:rFonts w:eastAsia="Times New Roman"/>
          <w:szCs w:val="24"/>
          <w:lang w:val="hr-HR"/>
        </w:rPr>
        <w:t xml:space="preserve">koje </w:t>
      </w:r>
      <w:r w:rsidR="004F583E">
        <w:rPr>
          <w:rFonts w:eastAsia="Times New Roman"/>
          <w:szCs w:val="24"/>
          <w:lang w:val="hr-HR"/>
        </w:rPr>
        <w:t xml:space="preserve">teku kroz kondenzatore </w:t>
      </w:r>
      <w:r w:rsidR="004F583E" w:rsidRPr="00A42689">
        <w:rPr>
          <w:rFonts w:eastAsia="Times New Roman"/>
          <w:i/>
          <w:iCs/>
          <w:szCs w:val="24"/>
          <w:lang w:val="hr-HR"/>
        </w:rPr>
        <w:t>C</w:t>
      </w:r>
      <w:r w:rsidR="004F583E" w:rsidRPr="00A42689">
        <w:rPr>
          <w:rFonts w:eastAsia="Times New Roman"/>
          <w:szCs w:val="24"/>
          <w:vertAlign w:val="subscript"/>
          <w:lang w:val="hr-HR"/>
        </w:rPr>
        <w:t>1</w:t>
      </w:r>
      <w:r w:rsidR="004F583E">
        <w:rPr>
          <w:rFonts w:eastAsia="Times New Roman"/>
          <w:szCs w:val="24"/>
          <w:lang w:val="hr-HR"/>
        </w:rPr>
        <w:t xml:space="preserve"> i </w:t>
      </w:r>
      <w:r w:rsidR="004F583E" w:rsidRPr="00A42689">
        <w:rPr>
          <w:rFonts w:eastAsia="Times New Roman"/>
          <w:i/>
          <w:iCs/>
          <w:szCs w:val="24"/>
          <w:lang w:val="hr-HR"/>
        </w:rPr>
        <w:t>C</w:t>
      </w:r>
      <w:r w:rsidR="004F583E" w:rsidRPr="00A42689">
        <w:rPr>
          <w:rFonts w:eastAsia="Times New Roman"/>
          <w:szCs w:val="24"/>
          <w:vertAlign w:val="subscript"/>
          <w:lang w:val="hr-HR"/>
        </w:rPr>
        <w:t>2</w:t>
      </w:r>
      <w:r w:rsidR="004F583E">
        <w:rPr>
          <w:rFonts w:eastAsia="Times New Roman"/>
          <w:szCs w:val="24"/>
          <w:lang w:val="hr-HR"/>
        </w:rPr>
        <w:t xml:space="preserve">, </w:t>
      </w:r>
      <w:r w:rsidR="007C5022">
        <w:rPr>
          <w:rFonts w:eastAsia="Times New Roman"/>
          <w:szCs w:val="24"/>
          <w:lang w:val="hr-HR"/>
        </w:rPr>
        <w:t>slijedom</w:t>
      </w:r>
      <w:r w:rsidR="000401B0">
        <w:rPr>
          <w:rFonts w:eastAsia="Times New Roman"/>
          <w:szCs w:val="24"/>
          <w:lang w:val="hr-HR"/>
        </w:rPr>
        <w:t>,</w:t>
      </w:r>
      <w:r w:rsidR="004F583E">
        <w:rPr>
          <w:rFonts w:eastAsia="Times New Roman"/>
          <w:szCs w:val="24"/>
          <w:lang w:val="hr-HR"/>
        </w:rPr>
        <w:t xml:space="preserve"> mogu se</w:t>
      </w:r>
      <w:r w:rsidR="00A42689">
        <w:rPr>
          <w:rFonts w:eastAsia="Times New Roman"/>
          <w:szCs w:val="24"/>
          <w:lang w:val="hr-HR"/>
        </w:rPr>
        <w:t xml:space="preserve"> izraziti</w:t>
      </w:r>
      <w:r w:rsidR="004F583E">
        <w:rPr>
          <w:rFonts w:eastAsia="Times New Roman"/>
          <w:szCs w:val="24"/>
          <w:lang w:val="hr-HR"/>
        </w:rPr>
        <w:t xml:space="preserve"> kao:</w:t>
      </w:r>
    </w:p>
    <w:p w14:paraId="18D34B3A" w14:textId="6A25BF7A" w:rsidR="00AF6062" w:rsidRDefault="00E621AC" w:rsidP="00020605">
      <w:pPr>
        <w:spacing w:before="240" w:after="240"/>
        <w:rPr>
          <w:rFonts w:eastAsia="Times New Roman"/>
          <w:szCs w:val="24"/>
          <w:lang w:val="hr-HR"/>
        </w:rPr>
      </w:pPr>
      <w:r>
        <w:rPr>
          <w:lang w:val="hr-HR"/>
        </w:rPr>
        <w:tab/>
      </w:r>
      <w:r>
        <w:rPr>
          <w:lang w:val="hr-HR"/>
        </w:rPr>
        <w:tab/>
      </w:r>
      <w:r>
        <w:rPr>
          <w:lang w:val="hr-HR"/>
        </w:rPr>
        <w:tab/>
      </w:r>
      <w:r>
        <w:rPr>
          <w:lang w:val="hr-HR"/>
        </w:rPr>
        <w:tab/>
      </w:r>
      <w:r w:rsidR="00B46ACC" w:rsidRPr="00144E62">
        <w:rPr>
          <w:rFonts w:eastAsia="Times New Roman"/>
          <w:position w:val="-58"/>
          <w:sz w:val="22"/>
          <w:lang w:val="hr-HR"/>
        </w:rPr>
        <w:object w:dxaOrig="2200" w:dyaOrig="1280" w14:anchorId="751716BD">
          <v:shape id="_x0000_i1064" type="#_x0000_t75" style="width:108.3pt;height:65.75pt" o:ole="">
            <v:imagedata r:id="rId88" o:title=""/>
          </v:shape>
          <o:OLEObject Type="Embed" ProgID="Equation.3" ShapeID="_x0000_i1064" DrawAspect="Content" ObjectID="_1684304456" r:id="rId89"/>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3</w:t>
      </w:r>
      <w:r w:rsidRPr="00C4198A">
        <w:rPr>
          <w:rFonts w:cs="Times New Roman"/>
          <w:szCs w:val="24"/>
          <w:lang w:val="hr-HR"/>
        </w:rPr>
        <w:fldChar w:fldCharType="end"/>
      </w:r>
      <w:r w:rsidRPr="00C4198A">
        <w:rPr>
          <w:rFonts w:eastAsia="Times New Roman"/>
          <w:szCs w:val="24"/>
          <w:lang w:val="hr-HR"/>
        </w:rPr>
        <w:t>)</w:t>
      </w:r>
    </w:p>
    <w:p w14:paraId="36667046" w14:textId="76EF23F6" w:rsidR="00AF6062" w:rsidRDefault="00AF6062" w:rsidP="00E621AC">
      <w:pPr>
        <w:rPr>
          <w:rFonts w:eastAsia="Times New Roman"/>
          <w:szCs w:val="24"/>
          <w:lang w:val="hr-HR"/>
        </w:rPr>
      </w:pPr>
      <w:r>
        <w:rPr>
          <w:rFonts w:eastAsia="Times New Roman"/>
          <w:szCs w:val="24"/>
          <w:lang w:val="hr-HR"/>
        </w:rPr>
        <w:t>Uzme li se u obzir (</w:t>
      </w:r>
      <w:r w:rsidR="00936C58">
        <w:rPr>
          <w:rFonts w:eastAsia="Times New Roman"/>
          <w:szCs w:val="24"/>
          <w:lang w:val="hr-HR"/>
        </w:rPr>
        <w:t>4</w:t>
      </w:r>
      <w:r>
        <w:rPr>
          <w:rFonts w:eastAsia="Times New Roman"/>
          <w:szCs w:val="24"/>
          <w:lang w:val="hr-HR"/>
        </w:rPr>
        <w:t>.3), sustav jednadžbi (</w:t>
      </w:r>
      <w:r w:rsidR="00936C58">
        <w:rPr>
          <w:rFonts w:eastAsia="Times New Roman"/>
          <w:szCs w:val="24"/>
          <w:lang w:val="hr-HR"/>
        </w:rPr>
        <w:t>4</w:t>
      </w:r>
      <w:r>
        <w:rPr>
          <w:rFonts w:eastAsia="Times New Roman"/>
          <w:szCs w:val="24"/>
          <w:lang w:val="hr-HR"/>
        </w:rPr>
        <w:t>.2) postaje:</w:t>
      </w:r>
    </w:p>
    <w:p w14:paraId="69F2716A" w14:textId="158E4538" w:rsidR="00B8401D" w:rsidRDefault="006F7F0F" w:rsidP="00426A66">
      <w:pPr>
        <w:spacing w:before="240" w:after="240"/>
        <w:rPr>
          <w:rFonts w:eastAsia="Times New Roman"/>
          <w:szCs w:val="24"/>
          <w:lang w:val="hr-HR"/>
        </w:rPr>
      </w:pPr>
      <w:r>
        <w:rPr>
          <w:lang w:val="hr-HR"/>
        </w:rPr>
        <w:tab/>
      </w:r>
      <w:r>
        <w:rPr>
          <w:lang w:val="hr-HR"/>
        </w:rPr>
        <w:tab/>
      </w:r>
      <w:r>
        <w:rPr>
          <w:lang w:val="hr-HR"/>
        </w:rPr>
        <w:tab/>
      </w:r>
      <w:r>
        <w:rPr>
          <w:lang w:val="hr-HR"/>
        </w:rPr>
        <w:tab/>
      </w:r>
      <w:r w:rsidR="00B46ACC" w:rsidRPr="00144E62">
        <w:rPr>
          <w:rFonts w:eastAsia="Times New Roman"/>
          <w:position w:val="-58"/>
          <w:sz w:val="22"/>
          <w:lang w:val="hr-HR"/>
        </w:rPr>
        <w:object w:dxaOrig="3660" w:dyaOrig="1280" w14:anchorId="67CC28D0">
          <v:shape id="_x0000_i1065" type="#_x0000_t75" style="width:182.8pt;height:65.75pt" o:ole="">
            <v:imagedata r:id="rId90" o:title=""/>
          </v:shape>
          <o:OLEObject Type="Embed" ProgID="Equation.3" ShapeID="_x0000_i1065" DrawAspect="Content" ObjectID="_1684304457" r:id="rId91"/>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4</w:t>
      </w:r>
      <w:r w:rsidRPr="00C4198A">
        <w:rPr>
          <w:rFonts w:cs="Times New Roman"/>
          <w:szCs w:val="24"/>
          <w:lang w:val="hr-HR"/>
        </w:rPr>
        <w:fldChar w:fldCharType="end"/>
      </w:r>
      <w:r w:rsidRPr="00C4198A">
        <w:rPr>
          <w:rFonts w:eastAsia="Times New Roman"/>
          <w:szCs w:val="24"/>
          <w:lang w:val="hr-HR"/>
        </w:rPr>
        <w:t>)</w:t>
      </w:r>
    </w:p>
    <w:p w14:paraId="74779361" w14:textId="044872E7" w:rsidR="00770376" w:rsidRDefault="00770376" w:rsidP="00E621AC">
      <w:pPr>
        <w:rPr>
          <w:rFonts w:eastAsia="Times New Roman"/>
          <w:szCs w:val="24"/>
          <w:lang w:val="hr-HR"/>
        </w:rPr>
      </w:pPr>
      <w:r>
        <w:rPr>
          <w:rFonts w:eastAsia="Times New Roman"/>
          <w:szCs w:val="24"/>
          <w:lang w:val="hr-HR"/>
        </w:rPr>
        <w:t xml:space="preserve">Na temelju nadomjesne sheme na slici </w:t>
      </w:r>
      <w:r w:rsidR="00BE71D1">
        <w:rPr>
          <w:rFonts w:eastAsia="Times New Roman"/>
          <w:szCs w:val="24"/>
          <w:lang w:val="hr-HR"/>
        </w:rPr>
        <w:t>4</w:t>
      </w:r>
      <w:r>
        <w:rPr>
          <w:rFonts w:eastAsia="Times New Roman"/>
          <w:szCs w:val="24"/>
          <w:lang w:val="hr-HR"/>
        </w:rPr>
        <w:t>.2b, može se dobiti s</w:t>
      </w:r>
      <w:r w:rsidR="00565798">
        <w:rPr>
          <w:rFonts w:eastAsia="Times New Roman"/>
          <w:szCs w:val="24"/>
          <w:lang w:val="hr-HR"/>
        </w:rPr>
        <w:t>ustav jednadžbi</w:t>
      </w:r>
      <w:r w:rsidR="006F5F70">
        <w:rPr>
          <w:rFonts w:eastAsia="Times New Roman"/>
          <w:szCs w:val="24"/>
          <w:lang w:val="hr-HR"/>
        </w:rPr>
        <w:t xml:space="preserve"> koji vrijedi</w:t>
      </w:r>
      <w:r w:rsidR="003256F4">
        <w:rPr>
          <w:rFonts w:eastAsia="Times New Roman"/>
          <w:szCs w:val="24"/>
          <w:lang w:val="hr-HR"/>
        </w:rPr>
        <w:t xml:space="preserve"> kada se izmjenjivač nalazi u</w:t>
      </w:r>
      <w:r w:rsidR="00565798">
        <w:rPr>
          <w:rFonts w:eastAsia="Times New Roman"/>
          <w:szCs w:val="24"/>
          <w:lang w:val="hr-HR"/>
        </w:rPr>
        <w:t xml:space="preserve"> prostrijelno</w:t>
      </w:r>
      <w:r w:rsidR="003256F4">
        <w:rPr>
          <w:rFonts w:eastAsia="Times New Roman"/>
          <w:szCs w:val="24"/>
          <w:lang w:val="hr-HR"/>
        </w:rPr>
        <w:t>m</w:t>
      </w:r>
      <w:r w:rsidR="00565798">
        <w:rPr>
          <w:rFonts w:eastAsia="Times New Roman"/>
          <w:szCs w:val="24"/>
          <w:lang w:val="hr-HR"/>
        </w:rPr>
        <w:t xml:space="preserve"> stanj</w:t>
      </w:r>
      <w:r w:rsidR="003256F4">
        <w:rPr>
          <w:rFonts w:eastAsia="Times New Roman"/>
          <w:szCs w:val="24"/>
          <w:lang w:val="hr-HR"/>
        </w:rPr>
        <w:t>u</w:t>
      </w:r>
      <w:r>
        <w:rPr>
          <w:rFonts w:eastAsia="Times New Roman"/>
          <w:szCs w:val="24"/>
          <w:lang w:val="hr-HR"/>
        </w:rPr>
        <w:t>, kako slijedi:</w:t>
      </w:r>
    </w:p>
    <w:p w14:paraId="5B4A2038" w14:textId="75C79965" w:rsidR="00E40F6F" w:rsidRDefault="001A3287" w:rsidP="001B2863">
      <w:pPr>
        <w:spacing w:before="240" w:after="240"/>
        <w:rPr>
          <w:rFonts w:eastAsia="Times New Roman"/>
          <w:szCs w:val="24"/>
          <w:lang w:val="hr-HR"/>
        </w:rPr>
      </w:pPr>
      <w:r>
        <w:rPr>
          <w:lang w:val="hr-HR"/>
        </w:rPr>
        <w:tab/>
      </w:r>
      <w:r>
        <w:rPr>
          <w:lang w:val="hr-HR"/>
        </w:rPr>
        <w:tab/>
      </w:r>
      <w:r>
        <w:rPr>
          <w:lang w:val="hr-HR"/>
        </w:rPr>
        <w:tab/>
      </w:r>
      <w:r>
        <w:rPr>
          <w:lang w:val="hr-HR"/>
        </w:rPr>
        <w:tab/>
      </w:r>
      <w:r w:rsidR="00B46ACC" w:rsidRPr="00144E62">
        <w:rPr>
          <w:rFonts w:eastAsia="Times New Roman"/>
          <w:position w:val="-58"/>
          <w:sz w:val="22"/>
          <w:lang w:val="hr-HR"/>
        </w:rPr>
        <w:object w:dxaOrig="3100" w:dyaOrig="1280" w14:anchorId="38EC7953">
          <v:shape id="_x0000_i1066" type="#_x0000_t75" style="width:157.75pt;height:65.75pt" o:ole="">
            <v:imagedata r:id="rId92" o:title=""/>
          </v:shape>
          <o:OLEObject Type="Embed" ProgID="Equation.3" ShapeID="_x0000_i1066" DrawAspect="Content" ObjectID="_1684304458" r:id="rId93"/>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5</w:t>
      </w:r>
      <w:r w:rsidRPr="00C4198A">
        <w:rPr>
          <w:rFonts w:cs="Times New Roman"/>
          <w:szCs w:val="24"/>
          <w:lang w:val="hr-HR"/>
        </w:rPr>
        <w:fldChar w:fldCharType="end"/>
      </w:r>
      <w:r w:rsidRPr="00C4198A">
        <w:rPr>
          <w:rFonts w:eastAsia="Times New Roman"/>
          <w:szCs w:val="24"/>
          <w:lang w:val="hr-HR"/>
        </w:rPr>
        <w:t>)</w:t>
      </w:r>
    </w:p>
    <w:p w14:paraId="44EF4DB7" w14:textId="45AFFA9E" w:rsidR="002D4EF2" w:rsidRDefault="002D4EF2" w:rsidP="001A3287">
      <w:pPr>
        <w:rPr>
          <w:rFonts w:eastAsia="Times New Roman"/>
          <w:szCs w:val="24"/>
          <w:lang w:val="hr-HR"/>
        </w:rPr>
      </w:pPr>
      <w:r>
        <w:rPr>
          <w:rFonts w:eastAsia="Times New Roman"/>
          <w:szCs w:val="24"/>
          <w:lang w:val="hr-HR"/>
        </w:rPr>
        <w:t>Uzme li se u obzir da</w:t>
      </w:r>
      <w:r w:rsidR="003B379F">
        <w:rPr>
          <w:rFonts w:eastAsia="Times New Roman"/>
          <w:szCs w:val="24"/>
          <w:lang w:val="hr-HR"/>
        </w:rPr>
        <w:t xml:space="preserve"> je</w:t>
      </w:r>
      <w:r>
        <w:rPr>
          <w:rFonts w:eastAsia="Times New Roman"/>
          <w:szCs w:val="24"/>
          <w:lang w:val="hr-HR"/>
        </w:rPr>
        <w:t xml:space="preserve"> </w:t>
      </w:r>
      <w:r w:rsidR="003B379F">
        <w:rPr>
          <w:rFonts w:eastAsia="Times New Roman"/>
          <w:szCs w:val="24"/>
          <w:lang w:val="hr-HR"/>
        </w:rPr>
        <w:t xml:space="preserve">za vrijeme trajanja prostrijelnog stanja </w:t>
      </w:r>
      <w:r w:rsidR="003B379F" w:rsidRPr="003B379F">
        <w:rPr>
          <w:rFonts w:eastAsia="Times New Roman"/>
          <w:i/>
          <w:iCs/>
          <w:szCs w:val="24"/>
          <w:lang w:val="hr-HR"/>
        </w:rPr>
        <w:t>i</w:t>
      </w:r>
      <w:r w:rsidR="003B379F" w:rsidRPr="003B379F">
        <w:rPr>
          <w:rFonts w:eastAsia="Times New Roman"/>
          <w:i/>
          <w:iCs/>
          <w:szCs w:val="24"/>
          <w:vertAlign w:val="subscript"/>
          <w:lang w:val="hr-HR"/>
        </w:rPr>
        <w:t>C</w:t>
      </w:r>
      <w:r w:rsidR="003B379F" w:rsidRPr="003B379F">
        <w:rPr>
          <w:rFonts w:eastAsia="Times New Roman"/>
          <w:szCs w:val="24"/>
          <w:vertAlign w:val="subscript"/>
          <w:lang w:val="hr-HR"/>
        </w:rPr>
        <w:t>1</w:t>
      </w:r>
      <w:r w:rsidR="003B379F">
        <w:rPr>
          <w:rFonts w:eastAsia="Times New Roman"/>
          <w:szCs w:val="24"/>
          <w:lang w:val="hr-HR"/>
        </w:rPr>
        <w:t> = – </w:t>
      </w:r>
      <w:r w:rsidR="003B379F" w:rsidRPr="003B379F">
        <w:rPr>
          <w:rFonts w:eastAsia="Times New Roman"/>
          <w:i/>
          <w:iCs/>
          <w:szCs w:val="24"/>
          <w:lang w:val="hr-HR"/>
        </w:rPr>
        <w:t>i</w:t>
      </w:r>
      <w:r w:rsidR="003B379F" w:rsidRPr="003B379F">
        <w:rPr>
          <w:rFonts w:eastAsia="Times New Roman"/>
          <w:i/>
          <w:iCs/>
          <w:szCs w:val="24"/>
          <w:vertAlign w:val="subscript"/>
          <w:lang w:val="hr-HR"/>
        </w:rPr>
        <w:t>L</w:t>
      </w:r>
      <w:r w:rsidR="003B379F" w:rsidRPr="003B379F">
        <w:rPr>
          <w:rFonts w:eastAsia="Times New Roman"/>
          <w:szCs w:val="24"/>
          <w:vertAlign w:val="subscript"/>
          <w:lang w:val="hr-HR"/>
        </w:rPr>
        <w:t>2</w:t>
      </w:r>
      <w:r w:rsidR="003B379F">
        <w:rPr>
          <w:rFonts w:eastAsia="Times New Roman"/>
          <w:szCs w:val="24"/>
          <w:lang w:val="hr-HR"/>
        </w:rPr>
        <w:t xml:space="preserve"> i </w:t>
      </w:r>
      <w:r w:rsidR="003B379F" w:rsidRPr="003B379F">
        <w:rPr>
          <w:rFonts w:eastAsia="Times New Roman"/>
          <w:i/>
          <w:iCs/>
          <w:szCs w:val="24"/>
          <w:lang w:val="hr-HR"/>
        </w:rPr>
        <w:t>i</w:t>
      </w:r>
      <w:r w:rsidR="003B379F" w:rsidRPr="003B379F">
        <w:rPr>
          <w:rFonts w:eastAsia="Times New Roman"/>
          <w:i/>
          <w:iCs/>
          <w:szCs w:val="24"/>
          <w:vertAlign w:val="subscript"/>
          <w:lang w:val="hr-HR"/>
        </w:rPr>
        <w:t>C</w:t>
      </w:r>
      <w:r w:rsidR="00FF1350">
        <w:rPr>
          <w:rFonts w:eastAsia="Times New Roman"/>
          <w:szCs w:val="24"/>
          <w:vertAlign w:val="subscript"/>
          <w:lang w:val="hr-HR"/>
        </w:rPr>
        <w:t>2</w:t>
      </w:r>
      <w:r w:rsidR="003B379F">
        <w:rPr>
          <w:rFonts w:eastAsia="Times New Roman"/>
          <w:szCs w:val="24"/>
          <w:lang w:val="hr-HR"/>
        </w:rPr>
        <w:t> = – </w:t>
      </w:r>
      <w:r w:rsidR="003B379F" w:rsidRPr="003B379F">
        <w:rPr>
          <w:rFonts w:eastAsia="Times New Roman"/>
          <w:i/>
          <w:iCs/>
          <w:szCs w:val="24"/>
          <w:lang w:val="hr-HR"/>
        </w:rPr>
        <w:t>i</w:t>
      </w:r>
      <w:r w:rsidR="003B379F" w:rsidRPr="003B379F">
        <w:rPr>
          <w:rFonts w:eastAsia="Times New Roman"/>
          <w:i/>
          <w:iCs/>
          <w:szCs w:val="24"/>
          <w:vertAlign w:val="subscript"/>
          <w:lang w:val="hr-HR"/>
        </w:rPr>
        <w:t>L</w:t>
      </w:r>
      <w:r w:rsidR="00FF1350">
        <w:rPr>
          <w:rFonts w:eastAsia="Times New Roman"/>
          <w:szCs w:val="24"/>
          <w:vertAlign w:val="subscript"/>
          <w:lang w:val="hr-HR"/>
        </w:rPr>
        <w:t>1</w:t>
      </w:r>
      <w:r w:rsidR="00765CAA">
        <w:rPr>
          <w:rFonts w:eastAsia="Times New Roman"/>
          <w:szCs w:val="24"/>
          <w:lang w:val="hr-HR"/>
        </w:rPr>
        <w:t>, sustav jednadžbi (</w:t>
      </w:r>
      <w:r w:rsidR="00050790">
        <w:rPr>
          <w:rFonts w:eastAsia="Times New Roman"/>
          <w:szCs w:val="24"/>
          <w:lang w:val="hr-HR"/>
        </w:rPr>
        <w:t>4</w:t>
      </w:r>
      <w:r w:rsidR="00765CAA">
        <w:rPr>
          <w:rFonts w:eastAsia="Times New Roman"/>
          <w:szCs w:val="24"/>
          <w:lang w:val="hr-HR"/>
        </w:rPr>
        <w:t xml:space="preserve">.5) </w:t>
      </w:r>
      <w:r w:rsidR="001D2F16">
        <w:rPr>
          <w:rFonts w:eastAsia="Times New Roman"/>
          <w:szCs w:val="24"/>
          <w:lang w:val="hr-HR"/>
        </w:rPr>
        <w:t>postaje:</w:t>
      </w:r>
    </w:p>
    <w:p w14:paraId="1811E0B2" w14:textId="23D3999C" w:rsidR="00FE78DD" w:rsidRDefault="00FB568E" w:rsidP="00812673">
      <w:pPr>
        <w:spacing w:before="240" w:after="240"/>
        <w:rPr>
          <w:rFonts w:eastAsia="Times New Roman"/>
          <w:szCs w:val="24"/>
          <w:lang w:val="hr-HR"/>
        </w:rPr>
      </w:pPr>
      <w:r>
        <w:rPr>
          <w:lang w:val="hr-HR"/>
        </w:rPr>
        <w:tab/>
      </w:r>
      <w:r>
        <w:rPr>
          <w:lang w:val="hr-HR"/>
        </w:rPr>
        <w:tab/>
      </w:r>
      <w:r>
        <w:rPr>
          <w:lang w:val="hr-HR"/>
        </w:rPr>
        <w:tab/>
      </w:r>
      <w:r>
        <w:rPr>
          <w:lang w:val="hr-HR"/>
        </w:rPr>
        <w:tab/>
      </w:r>
      <w:r w:rsidR="00BE7885" w:rsidRPr="00144E62">
        <w:rPr>
          <w:rFonts w:eastAsia="Times New Roman"/>
          <w:position w:val="-58"/>
          <w:sz w:val="22"/>
          <w:lang w:val="hr-HR"/>
        </w:rPr>
        <w:object w:dxaOrig="3040" w:dyaOrig="1280" w14:anchorId="5823763D">
          <v:shape id="_x0000_i1067" type="#_x0000_t75" style="width:154.65pt;height:65.75pt" o:ole="">
            <v:imagedata r:id="rId94" o:title=""/>
          </v:shape>
          <o:OLEObject Type="Embed" ProgID="Equation.3" ShapeID="_x0000_i1067" DrawAspect="Content" ObjectID="_1684304459" r:id="rId95"/>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6</w:t>
      </w:r>
      <w:r w:rsidRPr="00C4198A">
        <w:rPr>
          <w:rFonts w:cs="Times New Roman"/>
          <w:szCs w:val="24"/>
          <w:lang w:val="hr-HR"/>
        </w:rPr>
        <w:fldChar w:fldCharType="end"/>
      </w:r>
      <w:r w:rsidRPr="00C4198A">
        <w:rPr>
          <w:rFonts w:eastAsia="Times New Roman"/>
          <w:szCs w:val="24"/>
          <w:lang w:val="hr-HR"/>
        </w:rPr>
        <w:t>)</w:t>
      </w:r>
    </w:p>
    <w:p w14:paraId="080C0222" w14:textId="3EFE5B17" w:rsidR="00FE78DD" w:rsidRDefault="00C43A3F" w:rsidP="001A3287">
      <w:pPr>
        <w:rPr>
          <w:rFonts w:eastAsia="Times New Roman"/>
          <w:szCs w:val="24"/>
          <w:lang w:val="hr-HR"/>
        </w:rPr>
      </w:pPr>
      <w:r w:rsidRPr="004A5D78">
        <w:rPr>
          <w:rFonts w:eastAsia="Times New Roman"/>
          <w:szCs w:val="24"/>
          <w:lang w:val="hr-HR"/>
        </w:rPr>
        <w:t>Z</w:t>
      </w:r>
      <w:r w:rsidR="00D52461" w:rsidRPr="004A5D78">
        <w:rPr>
          <w:rFonts w:eastAsia="Times New Roman"/>
          <w:szCs w:val="24"/>
          <w:lang w:val="hr-HR"/>
        </w:rPr>
        <w:t>a</w:t>
      </w:r>
      <w:r w:rsidR="0093266F" w:rsidRPr="004A5D78">
        <w:rPr>
          <w:rFonts w:eastAsia="Times New Roman"/>
          <w:szCs w:val="24"/>
          <w:lang w:val="hr-HR"/>
        </w:rPr>
        <w:t xml:space="preserve"> </w:t>
      </w:r>
      <w:r w:rsidR="0049166D" w:rsidRPr="004A5D78">
        <w:rPr>
          <w:rFonts w:eastAsia="Times New Roman"/>
          <w:szCs w:val="24"/>
          <w:lang w:val="hr-HR"/>
        </w:rPr>
        <w:t>vrijeme trajanja</w:t>
      </w:r>
      <w:r w:rsidR="0093266F" w:rsidRPr="004A5D78">
        <w:rPr>
          <w:rFonts w:eastAsia="Times New Roman"/>
          <w:szCs w:val="24"/>
          <w:lang w:val="hr-HR"/>
        </w:rPr>
        <w:t xml:space="preserve"> aktivn</w:t>
      </w:r>
      <w:r w:rsidR="0049166D" w:rsidRPr="004A5D78">
        <w:rPr>
          <w:rFonts w:eastAsia="Times New Roman"/>
          <w:szCs w:val="24"/>
          <w:lang w:val="hr-HR"/>
        </w:rPr>
        <w:t>ih</w:t>
      </w:r>
      <w:r w:rsidR="00092794" w:rsidRPr="004A5D78">
        <w:rPr>
          <w:rFonts w:eastAsia="Times New Roman"/>
          <w:szCs w:val="24"/>
          <w:lang w:val="hr-HR"/>
        </w:rPr>
        <w:t xml:space="preserve"> i nultih</w:t>
      </w:r>
      <w:r w:rsidR="0093266F" w:rsidRPr="004A5D78">
        <w:rPr>
          <w:rFonts w:eastAsia="Times New Roman"/>
          <w:szCs w:val="24"/>
          <w:lang w:val="hr-HR"/>
        </w:rPr>
        <w:t xml:space="preserve"> stanja</w:t>
      </w:r>
      <w:r w:rsidR="006A1868" w:rsidRPr="004A5D78">
        <w:rPr>
          <w:rFonts w:eastAsia="Times New Roman"/>
          <w:szCs w:val="24"/>
          <w:lang w:val="hr-HR"/>
        </w:rPr>
        <w:t xml:space="preserve"> izmjenjivača</w:t>
      </w:r>
      <w:r w:rsidRPr="004A5D78">
        <w:rPr>
          <w:rFonts w:eastAsia="Times New Roman"/>
          <w:szCs w:val="24"/>
          <w:lang w:val="hr-HR"/>
        </w:rPr>
        <w:t xml:space="preserve"> </w:t>
      </w:r>
      <w:r w:rsidR="00C82F46" w:rsidRPr="004A5D78">
        <w:rPr>
          <w:rFonts w:eastAsia="Times New Roman"/>
          <w:szCs w:val="24"/>
          <w:lang w:val="hr-HR"/>
        </w:rPr>
        <w:t>iz</w:t>
      </w:r>
      <w:r w:rsidRPr="004A5D78">
        <w:rPr>
          <w:rFonts w:eastAsia="Times New Roman"/>
          <w:szCs w:val="24"/>
          <w:lang w:val="hr-HR"/>
        </w:rPr>
        <w:t xml:space="preserve"> (</w:t>
      </w:r>
      <w:r w:rsidR="00226CFD" w:rsidRPr="004A5D78">
        <w:rPr>
          <w:rFonts w:eastAsia="Times New Roman"/>
          <w:szCs w:val="24"/>
          <w:lang w:val="hr-HR"/>
        </w:rPr>
        <w:t>4</w:t>
      </w:r>
      <w:r w:rsidRPr="004A5D78">
        <w:rPr>
          <w:rFonts w:eastAsia="Times New Roman"/>
          <w:szCs w:val="24"/>
          <w:lang w:val="hr-HR"/>
        </w:rPr>
        <w:t>.3) i (</w:t>
      </w:r>
      <w:r w:rsidR="00226CFD" w:rsidRPr="004A5D78">
        <w:rPr>
          <w:rFonts w:eastAsia="Times New Roman"/>
          <w:szCs w:val="24"/>
          <w:lang w:val="hr-HR"/>
        </w:rPr>
        <w:t>4</w:t>
      </w:r>
      <w:r w:rsidRPr="004A5D78">
        <w:rPr>
          <w:rFonts w:eastAsia="Times New Roman"/>
          <w:szCs w:val="24"/>
          <w:lang w:val="hr-HR"/>
        </w:rPr>
        <w:t xml:space="preserve">.4) </w:t>
      </w:r>
      <w:r w:rsidR="00BA08BD" w:rsidRPr="004A5D78">
        <w:rPr>
          <w:rFonts w:eastAsia="Times New Roman"/>
          <w:szCs w:val="24"/>
          <w:lang w:val="hr-HR"/>
        </w:rPr>
        <w:t>može se napisati jednadžba u prostoru stanja</w:t>
      </w:r>
      <w:r w:rsidR="001C4BF5" w:rsidRPr="004A5D78">
        <w:rPr>
          <w:rFonts w:eastAsia="Times New Roman"/>
          <w:szCs w:val="24"/>
          <w:lang w:val="hr-HR"/>
        </w:rPr>
        <w:t xml:space="preserve"> </w:t>
      </w:r>
      <w:r w:rsidR="00E0691B" w:rsidRPr="004A5D78">
        <w:rPr>
          <w:rFonts w:eastAsia="Times New Roman"/>
          <w:szCs w:val="24"/>
          <w:lang w:val="hr-HR"/>
        </w:rPr>
        <w:fldChar w:fldCharType="begin"/>
      </w:r>
      <w:r w:rsidR="00754273" w:rsidRPr="004A5D78">
        <w:rPr>
          <w:rFonts w:eastAsia="Times New Roman"/>
          <w:szCs w:val="24"/>
          <w:lang w:val="hr-HR"/>
        </w:rPr>
        <w:instrText xml:space="preserve"> ADDIN EN.CITE &lt;EndNote&gt;&lt;Cite&gt;&lt;Author&gt;Liu&lt;/Author&gt;&lt;Year&gt;2016&lt;/Year&gt;&lt;RecNum&gt;36&lt;/RecNum&gt;&lt;DisplayText&gt;[90]&lt;/DisplayText&gt;&lt;record&gt;&lt;rec-number&gt;36&lt;/rec-number&gt;&lt;foreign-keys&gt;&lt;key app="EN" db-id="pswa0pzavws0pgefsz5pvawev2tddtx2sfa5" timestamp="1606578702"&gt;36&lt;/key&gt;&lt;/foreign-keys&gt;&lt;ref-type name="Book"&gt;6&lt;/ref-type&gt;&lt;contributors&gt;&lt;authors&gt;&lt;author&gt;&lt;style face="normal" font="default" charset="238" size="100%"&gt;Y. Liu&lt;/style&gt;&lt;/author&gt;&lt;author&gt;&lt;style face="normal" font="default" charset="238" size="100%"&gt;H. Abu-Rub&lt;/style&gt;&lt;/author&gt;&lt;author&gt;&lt;style face="normal" font="default" charset="238" size="100%"&gt;B. Ge&lt;/style&gt;&lt;/author&gt;&lt;author&gt;&lt;style face="normal" font="default" charset="238" size="100%"&gt;F. Blaabjerg&lt;/style&gt;&lt;/author&gt;&lt;author&gt;&lt;style face="normal" font="default" charset="238" size="100%"&gt;O. Ellabban&lt;/style&gt;&lt;/author&gt;&lt;author&gt;&lt;style face="normal" font="default" charset="238" size="100%"&gt;P. C. Loh&lt;/style&gt;&lt;/author&gt;&lt;/authors&gt;&lt;/contributors&gt;&lt;titles&gt;&lt;title&gt;Impedance Source Power Electronic Converters&lt;/title&gt;&lt;/titles&gt;&lt;pages&gt;20-34&lt;/pages&gt;&lt;dates&gt;&lt;year&gt;2016&lt;/year&gt;&lt;/dates&gt;&lt;pub-location&gt;&lt;style face="normal" font="default" charset="238" size="100%"&gt;Pondicherry&lt;/style&gt;&lt;/pub-location&gt;&lt;publisher&gt;&lt;style face="normal" font="default" charset="238" size="100%"&gt;John Wiley &amp;amp; Sons&lt;/style&gt;&lt;/publisher&gt;&lt;urls&gt;&lt;related-urls&gt;&lt;url&gt;https://onlinelibrary.wiley.com/doi/abs/10.1002/9781119037088.ch2&lt;/url&gt;&lt;/related-urls&gt;&lt;/urls&gt;&lt;electronic-resource-num&gt;https://doi.org/10.1002/9781119037088.ch2&lt;/electronic-resource-num&gt;&lt;/record&gt;&lt;/Cite&gt;&lt;/EndNote&gt;</w:instrText>
      </w:r>
      <w:r w:rsidR="00E0691B" w:rsidRPr="004A5D78">
        <w:rPr>
          <w:rFonts w:eastAsia="Times New Roman"/>
          <w:szCs w:val="24"/>
          <w:lang w:val="hr-HR"/>
        </w:rPr>
        <w:fldChar w:fldCharType="separate"/>
      </w:r>
      <w:r w:rsidR="00754273" w:rsidRPr="004A5D78">
        <w:rPr>
          <w:rFonts w:eastAsia="Times New Roman"/>
          <w:noProof/>
          <w:szCs w:val="24"/>
          <w:lang w:val="hr-HR"/>
        </w:rPr>
        <w:t>[90]</w:t>
      </w:r>
      <w:r w:rsidR="00E0691B" w:rsidRPr="004A5D78">
        <w:rPr>
          <w:rFonts w:eastAsia="Times New Roman"/>
          <w:szCs w:val="24"/>
          <w:lang w:val="hr-HR"/>
        </w:rPr>
        <w:fldChar w:fldCharType="end"/>
      </w:r>
      <w:r w:rsidR="00815909" w:rsidRPr="004A5D78">
        <w:rPr>
          <w:rFonts w:eastAsia="Times New Roman"/>
          <w:szCs w:val="24"/>
          <w:lang w:val="hr-HR"/>
        </w:rPr>
        <w:t>:</w:t>
      </w:r>
    </w:p>
    <w:p w14:paraId="3A678961" w14:textId="1DC9DAA7" w:rsidR="00141C4B" w:rsidRDefault="00141C4B" w:rsidP="00141C4B">
      <w:pPr>
        <w:spacing w:before="240" w:after="240"/>
        <w:rPr>
          <w:rFonts w:eastAsia="Times New Roman"/>
          <w:szCs w:val="24"/>
          <w:lang w:val="hr-HR"/>
        </w:rPr>
      </w:pPr>
      <w:r>
        <w:rPr>
          <w:lang w:val="hr-HR"/>
        </w:rPr>
        <w:tab/>
      </w:r>
      <w:r>
        <w:rPr>
          <w:lang w:val="hr-HR"/>
        </w:rPr>
        <w:tab/>
      </w:r>
      <w:r>
        <w:rPr>
          <w:lang w:val="hr-HR"/>
        </w:rPr>
        <w:tab/>
      </w:r>
      <w:r>
        <w:rPr>
          <w:lang w:val="hr-HR"/>
        </w:rPr>
        <w:tab/>
      </w:r>
      <w:r w:rsidR="0002217C" w:rsidRPr="00206990">
        <w:rPr>
          <w:rFonts w:eastAsia="Times New Roman"/>
          <w:position w:val="-10"/>
          <w:sz w:val="22"/>
          <w:lang w:val="hr-HR"/>
        </w:rPr>
        <w:object w:dxaOrig="1460" w:dyaOrig="340" w14:anchorId="35FA6CF6">
          <v:shape id="_x0000_i1068" type="#_x0000_t75" style="width:70.75pt;height:16.3pt" o:ole="">
            <v:imagedata r:id="rId96" o:title=""/>
          </v:shape>
          <o:OLEObject Type="Embed" ProgID="Equation.3" ShapeID="_x0000_i1068" DrawAspect="Content" ObjectID="_1684304460" r:id="rId97"/>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7</w:t>
      </w:r>
      <w:r w:rsidRPr="00C4198A">
        <w:rPr>
          <w:rFonts w:cs="Times New Roman"/>
          <w:szCs w:val="24"/>
          <w:lang w:val="hr-HR"/>
        </w:rPr>
        <w:fldChar w:fldCharType="end"/>
      </w:r>
      <w:r w:rsidRPr="00C4198A">
        <w:rPr>
          <w:rFonts w:eastAsia="Times New Roman"/>
          <w:szCs w:val="24"/>
          <w:lang w:val="hr-HR"/>
        </w:rPr>
        <w:t>)</w:t>
      </w:r>
    </w:p>
    <w:p w14:paraId="38F666E6" w14:textId="7FB652A4" w:rsidR="00E402B6" w:rsidRPr="005A3A74" w:rsidRDefault="00E402B6" w:rsidP="001A3287">
      <w:pPr>
        <w:rPr>
          <w:rFonts w:eastAsia="Times New Roman"/>
          <w:szCs w:val="24"/>
          <w:lang w:val="hr-HR"/>
        </w:rPr>
      </w:pPr>
      <w:r w:rsidRPr="005A3A74">
        <w:rPr>
          <w:rFonts w:eastAsia="Times New Roman"/>
          <w:szCs w:val="24"/>
          <w:lang w:val="hr-HR"/>
        </w:rPr>
        <w:t>pri čemu je</w:t>
      </w:r>
    </w:p>
    <w:p w14:paraId="37F2417A" w14:textId="29173D5C" w:rsidR="00E402B6" w:rsidRDefault="00206990" w:rsidP="001A3287">
      <w:pPr>
        <w:rPr>
          <w:rFonts w:eastAsia="Times New Roman"/>
          <w:szCs w:val="24"/>
          <w:lang w:val="hr-HR"/>
        </w:rPr>
      </w:pPr>
      <w:r w:rsidRPr="00DB1B30">
        <w:rPr>
          <w:rFonts w:eastAsia="Times New Roman"/>
          <w:position w:val="-66"/>
          <w:szCs w:val="24"/>
          <w:lang w:val="hr-HR"/>
        </w:rPr>
        <w:object w:dxaOrig="4040" w:dyaOrig="1440" w14:anchorId="025F9017">
          <v:shape id="_x0000_i1069" type="#_x0000_t75" style="width:202.25pt;height:1in" o:ole="">
            <v:imagedata r:id="rId98" o:title=""/>
          </v:shape>
          <o:OLEObject Type="Embed" ProgID="Equation.3" ShapeID="_x0000_i1069" DrawAspect="Content" ObjectID="_1684304461" r:id="rId99"/>
        </w:object>
      </w:r>
      <w:r w:rsidR="00DB1B30">
        <w:rPr>
          <w:rFonts w:eastAsia="Times New Roman"/>
          <w:szCs w:val="24"/>
          <w:lang w:val="hr-HR"/>
        </w:rPr>
        <w:tab/>
      </w:r>
      <w:r w:rsidR="000D7120">
        <w:rPr>
          <w:rFonts w:eastAsia="Times New Roman"/>
          <w:szCs w:val="24"/>
          <w:lang w:val="hr-HR"/>
        </w:rPr>
        <w:t xml:space="preserve">, </w:t>
      </w:r>
      <w:r w:rsidR="00006643" w:rsidRPr="00DB1B30">
        <w:rPr>
          <w:rFonts w:eastAsia="Times New Roman"/>
          <w:position w:val="-66"/>
          <w:szCs w:val="24"/>
          <w:lang w:val="hr-HR"/>
        </w:rPr>
        <w:object w:dxaOrig="1359" w:dyaOrig="1440" w14:anchorId="403AB56E">
          <v:shape id="_x0000_i1070" type="#_x0000_t75" style="width:68.85pt;height:1in" o:ole="">
            <v:imagedata r:id="rId100" o:title=""/>
          </v:shape>
          <o:OLEObject Type="Embed" ProgID="Equation.3" ShapeID="_x0000_i1070" DrawAspect="Content" ObjectID="_1684304462" r:id="rId101"/>
        </w:object>
      </w:r>
      <w:r>
        <w:rPr>
          <w:rFonts w:eastAsia="Times New Roman"/>
          <w:szCs w:val="24"/>
          <w:lang w:val="hr-HR"/>
        </w:rPr>
        <w:t xml:space="preserve">, </w:t>
      </w:r>
      <w:r w:rsidR="0002217C" w:rsidRPr="00DB1B30">
        <w:rPr>
          <w:rFonts w:eastAsia="Times New Roman"/>
          <w:position w:val="-66"/>
          <w:szCs w:val="24"/>
          <w:lang w:val="hr-HR"/>
        </w:rPr>
        <w:object w:dxaOrig="2020" w:dyaOrig="1440" w14:anchorId="5E68C60E">
          <v:shape id="_x0000_i1071" type="#_x0000_t75" style="width:100.8pt;height:1in" o:ole="">
            <v:imagedata r:id="rId102" o:title=""/>
          </v:shape>
          <o:OLEObject Type="Embed" ProgID="Equation.3" ShapeID="_x0000_i1071" DrawAspect="Content" ObjectID="_1684304463" r:id="rId103"/>
        </w:object>
      </w:r>
      <w:r w:rsidR="0002217C">
        <w:rPr>
          <w:rFonts w:eastAsia="Times New Roman"/>
          <w:szCs w:val="24"/>
          <w:lang w:val="hr-HR"/>
        </w:rPr>
        <w:t>,</w:t>
      </w:r>
    </w:p>
    <w:p w14:paraId="5A1A799E" w14:textId="7F935179" w:rsidR="00E402B6" w:rsidRPr="00406C92" w:rsidRDefault="006E4C65" w:rsidP="00227486">
      <w:pPr>
        <w:spacing w:after="120"/>
        <w:rPr>
          <w:rFonts w:eastAsia="Times New Roman"/>
          <w:szCs w:val="24"/>
          <w:lang w:val="hr-HR"/>
        </w:rPr>
      </w:pPr>
      <w:r w:rsidRPr="0002217C">
        <w:rPr>
          <w:rFonts w:eastAsia="Times New Roman"/>
          <w:position w:val="-12"/>
          <w:szCs w:val="24"/>
          <w:lang w:val="hr-HR"/>
        </w:rPr>
        <w:object w:dxaOrig="2400" w:dyaOrig="400" w14:anchorId="7B99C30B">
          <v:shape id="_x0000_i1072" type="#_x0000_t75" style="width:120.2pt;height:21.3pt" o:ole="">
            <v:imagedata r:id="rId104" o:title=""/>
          </v:shape>
          <o:OLEObject Type="Embed" ProgID="Equation.3" ShapeID="_x0000_i1072" DrawAspect="Content" ObjectID="_1684304464" r:id="rId105"/>
        </w:object>
      </w:r>
      <w:r w:rsidR="0002217C">
        <w:rPr>
          <w:rFonts w:eastAsia="Times New Roman"/>
          <w:szCs w:val="24"/>
          <w:lang w:val="hr-HR"/>
        </w:rPr>
        <w:t xml:space="preserve">, </w:t>
      </w:r>
      <w:r w:rsidRPr="003504D7">
        <w:rPr>
          <w:rFonts w:eastAsia="Times New Roman"/>
          <w:position w:val="-14"/>
          <w:szCs w:val="24"/>
          <w:lang w:val="hr-HR"/>
        </w:rPr>
        <w:object w:dxaOrig="1380" w:dyaOrig="420" w14:anchorId="5F0DBC36">
          <v:shape id="_x0000_i1073" type="#_x0000_t75" style="width:70.75pt;height:21.3pt" o:ole="">
            <v:imagedata r:id="rId106" o:title=""/>
          </v:shape>
          <o:OLEObject Type="Embed" ProgID="Equation.3" ShapeID="_x0000_i1073" DrawAspect="Content" ObjectID="_1684304465" r:id="rId107"/>
        </w:object>
      </w:r>
    </w:p>
    <w:p w14:paraId="1C196498" w14:textId="7D1FFA6B" w:rsidR="0093266F" w:rsidRDefault="00630DD3" w:rsidP="00E621AC">
      <w:pPr>
        <w:rPr>
          <w:rFonts w:eastAsia="Times New Roman"/>
          <w:szCs w:val="24"/>
          <w:lang w:val="hr-HR"/>
        </w:rPr>
      </w:pPr>
      <w:r w:rsidRPr="00DF77D4">
        <w:rPr>
          <w:rFonts w:eastAsia="Times New Roman"/>
          <w:szCs w:val="24"/>
          <w:lang w:val="hr-HR"/>
        </w:rPr>
        <w:t>Z</w:t>
      </w:r>
      <w:r w:rsidR="00FC2D01" w:rsidRPr="00DF77D4">
        <w:rPr>
          <w:rFonts w:eastAsia="Times New Roman"/>
          <w:szCs w:val="24"/>
          <w:lang w:val="hr-HR"/>
        </w:rPr>
        <w:t xml:space="preserve">a </w:t>
      </w:r>
      <w:r w:rsidR="0016636C" w:rsidRPr="00DF77D4">
        <w:rPr>
          <w:rFonts w:eastAsia="Times New Roman"/>
          <w:szCs w:val="24"/>
          <w:lang w:val="hr-HR"/>
        </w:rPr>
        <w:t xml:space="preserve">vrijeme trajanja prostrijelnog stanja </w:t>
      </w:r>
      <w:r w:rsidR="003A4FDB" w:rsidRPr="00DF77D4">
        <w:rPr>
          <w:rFonts w:eastAsia="Times New Roman"/>
          <w:szCs w:val="24"/>
          <w:lang w:val="hr-HR"/>
        </w:rPr>
        <w:t>iz</w:t>
      </w:r>
      <w:r w:rsidR="0016636C" w:rsidRPr="00DF77D4">
        <w:rPr>
          <w:rFonts w:eastAsia="Times New Roman"/>
          <w:szCs w:val="24"/>
          <w:lang w:val="hr-HR"/>
        </w:rPr>
        <w:t xml:space="preserve"> </w:t>
      </w:r>
      <w:r w:rsidR="003036E3" w:rsidRPr="00DF77D4">
        <w:rPr>
          <w:rFonts w:eastAsia="Times New Roman"/>
          <w:szCs w:val="24"/>
          <w:lang w:val="hr-HR"/>
        </w:rPr>
        <w:t>(</w:t>
      </w:r>
      <w:r w:rsidR="001445B3" w:rsidRPr="00DF77D4">
        <w:rPr>
          <w:rFonts w:eastAsia="Times New Roman"/>
          <w:szCs w:val="24"/>
          <w:lang w:val="hr-HR"/>
        </w:rPr>
        <w:t>4</w:t>
      </w:r>
      <w:r w:rsidR="003036E3" w:rsidRPr="00DF77D4">
        <w:rPr>
          <w:rFonts w:eastAsia="Times New Roman"/>
          <w:szCs w:val="24"/>
          <w:lang w:val="hr-HR"/>
        </w:rPr>
        <w:t>.6)</w:t>
      </w:r>
      <w:r w:rsidR="003A4FDB" w:rsidRPr="00DF77D4">
        <w:rPr>
          <w:rFonts w:eastAsia="Times New Roman"/>
          <w:szCs w:val="24"/>
          <w:lang w:val="hr-HR"/>
        </w:rPr>
        <w:t xml:space="preserve"> dobije se</w:t>
      </w:r>
      <w:r w:rsidRPr="00DF77D4">
        <w:rPr>
          <w:rFonts w:eastAsia="Times New Roman"/>
          <w:szCs w:val="24"/>
          <w:lang w:val="hr-HR"/>
        </w:rPr>
        <w:t xml:space="preserve"> </w:t>
      </w:r>
      <w:r w:rsidR="001C4BF5" w:rsidRPr="00DF77D4">
        <w:rPr>
          <w:rFonts w:eastAsia="Times New Roman"/>
          <w:szCs w:val="24"/>
          <w:lang w:val="hr-HR"/>
        </w:rPr>
        <w:t>jednadžba u prostoru stanja oblika</w:t>
      </w:r>
      <w:r w:rsidR="00F3207E" w:rsidRPr="00DF77D4">
        <w:rPr>
          <w:rFonts w:eastAsia="Times New Roman"/>
          <w:szCs w:val="24"/>
          <w:lang w:val="hr-HR"/>
        </w:rPr>
        <w:t>:</w:t>
      </w:r>
    </w:p>
    <w:p w14:paraId="65D594D5" w14:textId="34D6A5B0" w:rsidR="00A14932" w:rsidRDefault="00A14932" w:rsidP="00A14932">
      <w:pPr>
        <w:spacing w:before="240" w:after="240"/>
        <w:rPr>
          <w:rFonts w:eastAsia="Times New Roman"/>
          <w:szCs w:val="24"/>
          <w:lang w:val="hr-HR"/>
        </w:rPr>
      </w:pPr>
      <w:r>
        <w:rPr>
          <w:lang w:val="hr-HR"/>
        </w:rPr>
        <w:tab/>
      </w:r>
      <w:r>
        <w:rPr>
          <w:lang w:val="hr-HR"/>
        </w:rPr>
        <w:tab/>
      </w:r>
      <w:r>
        <w:rPr>
          <w:lang w:val="hr-HR"/>
        </w:rPr>
        <w:tab/>
      </w:r>
      <w:r>
        <w:rPr>
          <w:lang w:val="hr-HR"/>
        </w:rPr>
        <w:tab/>
      </w:r>
      <w:r w:rsidR="003E03F1" w:rsidRPr="00206990">
        <w:rPr>
          <w:rFonts w:eastAsia="Times New Roman"/>
          <w:position w:val="-10"/>
          <w:sz w:val="22"/>
          <w:lang w:val="hr-HR"/>
        </w:rPr>
        <w:object w:dxaOrig="1520" w:dyaOrig="340" w14:anchorId="6B6D940D">
          <v:shape id="_x0000_i1074" type="#_x0000_t75" style="width:73.25pt;height:16.3pt" o:ole="">
            <v:imagedata r:id="rId108" o:title=""/>
          </v:shape>
          <o:OLEObject Type="Embed" ProgID="Equation.3" ShapeID="_x0000_i1074" DrawAspect="Content" ObjectID="_1684304466" r:id="rId109"/>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8</w:t>
      </w:r>
      <w:r w:rsidRPr="00C4198A">
        <w:rPr>
          <w:rFonts w:cs="Times New Roman"/>
          <w:szCs w:val="24"/>
          <w:lang w:val="hr-HR"/>
        </w:rPr>
        <w:fldChar w:fldCharType="end"/>
      </w:r>
      <w:r w:rsidRPr="00C4198A">
        <w:rPr>
          <w:rFonts w:eastAsia="Times New Roman"/>
          <w:szCs w:val="24"/>
          <w:lang w:val="hr-HR"/>
        </w:rPr>
        <w:t>)</w:t>
      </w:r>
    </w:p>
    <w:p w14:paraId="65FB0EA4" w14:textId="6A2F371E" w:rsidR="00A14932" w:rsidRDefault="00AC2BC2" w:rsidP="00E621AC">
      <w:pPr>
        <w:rPr>
          <w:rFonts w:eastAsia="Times New Roman"/>
          <w:szCs w:val="24"/>
          <w:lang w:val="hr-HR"/>
        </w:rPr>
      </w:pPr>
      <w:r>
        <w:rPr>
          <w:rFonts w:eastAsia="Times New Roman"/>
          <w:szCs w:val="24"/>
          <w:lang w:val="hr-HR"/>
        </w:rPr>
        <w:t>pri čemu je</w:t>
      </w:r>
    </w:p>
    <w:p w14:paraId="761F0372" w14:textId="650BA319" w:rsidR="00AC2BC2" w:rsidRPr="00406C92" w:rsidRDefault="00486CFD" w:rsidP="00955516">
      <w:pPr>
        <w:spacing w:after="120"/>
        <w:rPr>
          <w:rFonts w:eastAsia="Times New Roman"/>
          <w:szCs w:val="24"/>
          <w:lang w:val="hr-HR"/>
        </w:rPr>
      </w:pPr>
      <w:r w:rsidRPr="00DB1B30">
        <w:rPr>
          <w:rFonts w:eastAsia="Times New Roman"/>
          <w:position w:val="-66"/>
          <w:szCs w:val="24"/>
          <w:lang w:val="hr-HR"/>
        </w:rPr>
        <w:object w:dxaOrig="3840" w:dyaOrig="1440" w14:anchorId="6734BEF3">
          <v:shape id="_x0000_i1075" type="#_x0000_t75" style="width:190.95pt;height:1in" o:ole="">
            <v:imagedata r:id="rId110" o:title=""/>
          </v:shape>
          <o:OLEObject Type="Embed" ProgID="Equation.3" ShapeID="_x0000_i1075" DrawAspect="Content" ObjectID="_1684304467" r:id="rId111"/>
        </w:object>
      </w:r>
      <w:r w:rsidR="005753D2">
        <w:rPr>
          <w:rFonts w:eastAsia="Times New Roman"/>
          <w:szCs w:val="24"/>
          <w:lang w:val="hr-HR"/>
        </w:rPr>
        <w:t xml:space="preserve">, </w:t>
      </w:r>
      <w:r w:rsidRPr="00DB1B30">
        <w:rPr>
          <w:rFonts w:eastAsia="Times New Roman"/>
          <w:position w:val="-66"/>
          <w:szCs w:val="24"/>
          <w:lang w:val="hr-HR"/>
        </w:rPr>
        <w:object w:dxaOrig="1240" w:dyaOrig="1440" w14:anchorId="791ED5CD">
          <v:shape id="_x0000_i1076" type="#_x0000_t75" style="width:63.25pt;height:1in" o:ole="">
            <v:imagedata r:id="rId112" o:title=""/>
          </v:shape>
          <o:OLEObject Type="Embed" ProgID="Equation.3" ShapeID="_x0000_i1076" DrawAspect="Content" ObjectID="_1684304468" r:id="rId113"/>
        </w:object>
      </w:r>
    </w:p>
    <w:p w14:paraId="321D4529" w14:textId="70148A57" w:rsidR="00E378A4" w:rsidRDefault="00AB7E8F" w:rsidP="00A72BCE">
      <w:pPr>
        <w:rPr>
          <w:lang w:val="hr-HR"/>
        </w:rPr>
      </w:pPr>
      <w:r>
        <w:rPr>
          <w:lang w:val="hr-HR"/>
        </w:rPr>
        <w:t>Matrične jednadžbe (</w:t>
      </w:r>
      <w:r w:rsidR="00B33332">
        <w:rPr>
          <w:lang w:val="hr-HR"/>
        </w:rPr>
        <w:t>4</w:t>
      </w:r>
      <w:r>
        <w:rPr>
          <w:lang w:val="hr-HR"/>
        </w:rPr>
        <w:t>.7) i (</w:t>
      </w:r>
      <w:r w:rsidR="00B33332">
        <w:rPr>
          <w:lang w:val="hr-HR"/>
        </w:rPr>
        <w:t>4</w:t>
      </w:r>
      <w:r>
        <w:rPr>
          <w:lang w:val="hr-HR"/>
        </w:rPr>
        <w:t xml:space="preserve">.8) mogu se svesti na jednu matričnu jednadžbu </w:t>
      </w:r>
      <w:r w:rsidR="00C526D7">
        <w:rPr>
          <w:lang w:val="hr-HR"/>
        </w:rPr>
        <w:t>uzimajući u obzir faktor trajanja prostrijelnog stanja</w:t>
      </w:r>
      <w:r w:rsidR="00E378A4">
        <w:rPr>
          <w:lang w:val="hr-HR"/>
        </w:rPr>
        <w:t xml:space="preserve"> </w:t>
      </w:r>
      <w:r w:rsidR="00DD0267">
        <w:rPr>
          <w:lang w:val="hr-HR"/>
        </w:rPr>
        <w:t>pa</w:t>
      </w:r>
      <w:r w:rsidR="00E378A4">
        <w:rPr>
          <w:lang w:val="hr-HR"/>
        </w:rPr>
        <w:t xml:space="preserve"> se dobije:</w:t>
      </w:r>
    </w:p>
    <w:p w14:paraId="18D1B7B1" w14:textId="7EA35810" w:rsidR="001D0713" w:rsidRDefault="00CA67D1" w:rsidP="007560F0">
      <w:pPr>
        <w:spacing w:before="240" w:after="240"/>
        <w:rPr>
          <w:rFonts w:eastAsia="Times New Roman"/>
          <w:szCs w:val="24"/>
          <w:lang w:val="hr-HR"/>
        </w:rPr>
      </w:pPr>
      <w:r>
        <w:rPr>
          <w:lang w:val="hr-HR"/>
        </w:rPr>
        <w:tab/>
      </w:r>
      <w:r>
        <w:rPr>
          <w:lang w:val="hr-HR"/>
        </w:rPr>
        <w:tab/>
      </w:r>
      <w:r>
        <w:rPr>
          <w:lang w:val="hr-HR"/>
        </w:rPr>
        <w:tab/>
      </w:r>
      <w:r>
        <w:rPr>
          <w:lang w:val="hr-HR"/>
        </w:rPr>
        <w:tab/>
      </w:r>
      <w:r w:rsidR="00162921" w:rsidRPr="00CA67D1">
        <w:rPr>
          <w:rFonts w:eastAsia="Times New Roman"/>
          <w:position w:val="-30"/>
          <w:sz w:val="22"/>
          <w:lang w:val="hr-HR"/>
        </w:rPr>
        <w:object w:dxaOrig="2100" w:dyaOrig="720" w14:anchorId="1F899B19">
          <v:shape id="_x0000_i1077" type="#_x0000_t75" style="width:107.05pt;height:36.3pt" o:ole="">
            <v:imagedata r:id="rId114" o:title=""/>
          </v:shape>
          <o:OLEObject Type="Embed" ProgID="Equation.3" ShapeID="_x0000_i1077" DrawAspect="Content" ObjectID="_1684304469" r:id="rId115"/>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9</w:t>
      </w:r>
      <w:r w:rsidRPr="00C4198A">
        <w:rPr>
          <w:rFonts w:cs="Times New Roman"/>
          <w:szCs w:val="24"/>
          <w:lang w:val="hr-HR"/>
        </w:rPr>
        <w:fldChar w:fldCharType="end"/>
      </w:r>
      <w:r w:rsidRPr="00C4198A">
        <w:rPr>
          <w:rFonts w:eastAsia="Times New Roman"/>
          <w:szCs w:val="24"/>
          <w:lang w:val="hr-HR"/>
        </w:rPr>
        <w:t>)</w:t>
      </w:r>
    </w:p>
    <w:p w14:paraId="52171044" w14:textId="63D33182" w:rsidR="0015531A" w:rsidRDefault="00AA4ED5" w:rsidP="00A72BCE">
      <w:pPr>
        <w:rPr>
          <w:rFonts w:eastAsia="Times New Roman"/>
          <w:szCs w:val="24"/>
          <w:lang w:val="hr-HR"/>
        </w:rPr>
      </w:pPr>
      <w:r>
        <w:rPr>
          <w:rFonts w:eastAsia="Times New Roman"/>
          <w:szCs w:val="24"/>
          <w:lang w:val="hr-HR"/>
        </w:rPr>
        <w:t>Član</w:t>
      </w:r>
      <w:r w:rsidR="006215F4">
        <w:rPr>
          <w:rFonts w:eastAsia="Times New Roman"/>
          <w:szCs w:val="24"/>
          <w:lang w:val="hr-HR"/>
        </w:rPr>
        <w:t xml:space="preserve"> (1 – </w:t>
      </w:r>
      <w:r w:rsidR="006215F4" w:rsidRPr="006215F4">
        <w:rPr>
          <w:rFonts w:eastAsia="Times New Roman"/>
          <w:i/>
          <w:iCs/>
          <w:szCs w:val="24"/>
          <w:lang w:val="hr-HR"/>
        </w:rPr>
        <w:t>D</w:t>
      </w:r>
      <w:r w:rsidR="006215F4" w:rsidRPr="006215F4">
        <w:rPr>
          <w:rFonts w:eastAsia="Times New Roman"/>
          <w:szCs w:val="24"/>
          <w:vertAlign w:val="subscript"/>
          <w:lang w:val="hr-HR"/>
        </w:rPr>
        <w:t>0</w:t>
      </w:r>
      <w:r w:rsidR="006215F4">
        <w:rPr>
          <w:rFonts w:eastAsia="Times New Roman"/>
          <w:szCs w:val="24"/>
          <w:lang w:val="hr-HR"/>
        </w:rPr>
        <w:t>) u sustavu jednadžbi (</w:t>
      </w:r>
      <w:r w:rsidR="00CA7BB0">
        <w:rPr>
          <w:rFonts w:eastAsia="Times New Roman"/>
          <w:szCs w:val="24"/>
          <w:lang w:val="hr-HR"/>
        </w:rPr>
        <w:t>4</w:t>
      </w:r>
      <w:r w:rsidR="006215F4">
        <w:rPr>
          <w:rFonts w:eastAsia="Times New Roman"/>
          <w:szCs w:val="24"/>
          <w:lang w:val="hr-HR"/>
        </w:rPr>
        <w:t>.9) predstavlja faktor trajanja aktivnih</w:t>
      </w:r>
      <w:r w:rsidR="00E55E8B">
        <w:rPr>
          <w:rFonts w:eastAsia="Times New Roman"/>
          <w:szCs w:val="24"/>
          <w:lang w:val="hr-HR"/>
        </w:rPr>
        <w:t xml:space="preserve"> i nultih</w:t>
      </w:r>
      <w:r w:rsidR="006215F4">
        <w:rPr>
          <w:rFonts w:eastAsia="Times New Roman"/>
          <w:szCs w:val="24"/>
          <w:lang w:val="hr-HR"/>
        </w:rPr>
        <w:t xml:space="preserve"> stanja izmjenjivača, a konačan opis sustava u prostoru stanja</w:t>
      </w:r>
      <w:r w:rsidR="008865A6">
        <w:rPr>
          <w:rFonts w:eastAsia="Times New Roman"/>
          <w:szCs w:val="24"/>
          <w:lang w:val="hr-HR"/>
        </w:rPr>
        <w:t>, tzv. združeni model sustava</w:t>
      </w:r>
      <w:r w:rsidR="006215F4">
        <w:rPr>
          <w:rFonts w:eastAsia="Times New Roman"/>
          <w:szCs w:val="24"/>
          <w:lang w:val="hr-HR"/>
        </w:rPr>
        <w:t xml:space="preserve"> </w:t>
      </w:r>
      <w:r w:rsidR="00625F47">
        <w:rPr>
          <w:rFonts w:eastAsia="Times New Roman"/>
          <w:szCs w:val="24"/>
          <w:lang w:val="hr-HR"/>
        </w:rPr>
        <w:t>je oblika</w:t>
      </w:r>
      <w:r w:rsidR="008865A6">
        <w:rPr>
          <w:rFonts w:eastAsia="Times New Roman"/>
          <w:szCs w:val="24"/>
          <w:lang w:val="hr-HR"/>
        </w:rPr>
        <w:t>:</w:t>
      </w:r>
    </w:p>
    <w:p w14:paraId="45AE28F3" w14:textId="17445E45" w:rsidR="0015531A" w:rsidRDefault="0015531A" w:rsidP="0015531A">
      <w:pPr>
        <w:spacing w:before="240" w:after="240"/>
        <w:rPr>
          <w:rFonts w:eastAsia="Times New Roman"/>
          <w:szCs w:val="24"/>
          <w:lang w:val="hr-HR"/>
        </w:rPr>
      </w:pPr>
      <w:r>
        <w:rPr>
          <w:lang w:val="hr-HR"/>
        </w:rPr>
        <w:tab/>
      </w:r>
      <w:r>
        <w:rPr>
          <w:lang w:val="hr-HR"/>
        </w:rPr>
        <w:tab/>
      </w:r>
      <w:r>
        <w:rPr>
          <w:lang w:val="hr-HR"/>
        </w:rPr>
        <w:tab/>
      </w:r>
      <w:r>
        <w:rPr>
          <w:lang w:val="hr-HR"/>
        </w:rPr>
        <w:tab/>
      </w:r>
      <w:r w:rsidR="009E4462" w:rsidRPr="0015531A">
        <w:rPr>
          <w:rFonts w:eastAsia="Times New Roman"/>
          <w:position w:val="-6"/>
          <w:sz w:val="22"/>
          <w:lang w:val="hr-HR"/>
        </w:rPr>
        <w:object w:dxaOrig="1359" w:dyaOrig="279" w14:anchorId="23671C1C">
          <v:shape id="_x0000_i1078" type="#_x0000_t75" style="width:65.1pt;height:13.75pt" o:ole="">
            <v:imagedata r:id="rId116" o:title=""/>
          </v:shape>
          <o:OLEObject Type="Embed" ProgID="Equation.3" ShapeID="_x0000_i1078" DrawAspect="Content" ObjectID="_1684304470" r:id="rId117"/>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10</w:t>
      </w:r>
      <w:r w:rsidRPr="00C4198A">
        <w:rPr>
          <w:rFonts w:cs="Times New Roman"/>
          <w:szCs w:val="24"/>
          <w:lang w:val="hr-HR"/>
        </w:rPr>
        <w:fldChar w:fldCharType="end"/>
      </w:r>
      <w:r w:rsidRPr="00C4198A">
        <w:rPr>
          <w:rFonts w:eastAsia="Times New Roman"/>
          <w:szCs w:val="24"/>
          <w:lang w:val="hr-HR"/>
        </w:rPr>
        <w:t>)</w:t>
      </w:r>
    </w:p>
    <w:p w14:paraId="5EB21850" w14:textId="0286623C" w:rsidR="0015531A" w:rsidRDefault="009E4462" w:rsidP="00A72BCE">
      <w:pPr>
        <w:rPr>
          <w:rFonts w:eastAsia="Times New Roman"/>
          <w:szCs w:val="24"/>
          <w:lang w:val="hr-HR"/>
        </w:rPr>
      </w:pPr>
      <w:r>
        <w:rPr>
          <w:rFonts w:eastAsia="Times New Roman"/>
          <w:szCs w:val="24"/>
          <w:lang w:val="hr-HR"/>
        </w:rPr>
        <w:t>pri čemu je</w:t>
      </w:r>
    </w:p>
    <w:p w14:paraId="2CF6CCCB" w14:textId="38B1E1CA" w:rsidR="00483C1B" w:rsidRPr="00406C92" w:rsidRDefault="0045427F" w:rsidP="00483C1B">
      <w:pPr>
        <w:spacing w:after="120"/>
        <w:rPr>
          <w:rFonts w:eastAsia="Times New Roman"/>
          <w:szCs w:val="24"/>
          <w:lang w:val="hr-HR"/>
        </w:rPr>
      </w:pPr>
      <w:r w:rsidRPr="00483C1B">
        <w:rPr>
          <w:rFonts w:eastAsia="Times New Roman"/>
          <w:position w:val="-68"/>
          <w:szCs w:val="24"/>
          <w:lang w:val="hr-HR"/>
        </w:rPr>
        <w:object w:dxaOrig="4640" w:dyaOrig="1480" w14:anchorId="0F5105D5">
          <v:shape id="_x0000_i1079" type="#_x0000_t75" style="width:231.65pt;height:74.5pt" o:ole="">
            <v:imagedata r:id="rId118" o:title=""/>
          </v:shape>
          <o:OLEObject Type="Embed" ProgID="Equation.3" ShapeID="_x0000_i1079" DrawAspect="Content" ObjectID="_1684304471" r:id="rId119"/>
        </w:object>
      </w:r>
      <w:r w:rsidR="00483C1B">
        <w:rPr>
          <w:rFonts w:eastAsia="Times New Roman"/>
          <w:szCs w:val="24"/>
          <w:lang w:val="hr-HR"/>
        </w:rPr>
        <w:t xml:space="preserve">, </w:t>
      </w:r>
      <w:r w:rsidRPr="001C510D">
        <w:rPr>
          <w:rFonts w:eastAsia="Times New Roman"/>
          <w:position w:val="-68"/>
          <w:szCs w:val="24"/>
          <w:lang w:val="hr-HR"/>
        </w:rPr>
        <w:object w:dxaOrig="2020" w:dyaOrig="1480" w14:anchorId="32597553">
          <v:shape id="_x0000_i1080" type="#_x0000_t75" style="width:100.8pt;height:74.5pt" o:ole="">
            <v:imagedata r:id="rId120" o:title=""/>
          </v:shape>
          <o:OLEObject Type="Embed" ProgID="Equation.3" ShapeID="_x0000_i1080" DrawAspect="Content" ObjectID="_1684304472" r:id="rId121"/>
        </w:object>
      </w:r>
    </w:p>
    <w:p w14:paraId="2ED15E0D" w14:textId="4B0A849C" w:rsidR="006E3A18" w:rsidRDefault="006E3A18" w:rsidP="006E3A18">
      <w:pPr>
        <w:rPr>
          <w:lang w:val="hr-HR"/>
        </w:rPr>
      </w:pPr>
      <w:r>
        <w:rPr>
          <w:lang w:val="hr-HR"/>
        </w:rPr>
        <w:tab/>
        <w:t>Dinamički model izmjenjivača kvazi Z</w:t>
      </w:r>
      <w:r>
        <w:rPr>
          <w:lang w:val="hr-HR"/>
        </w:rPr>
        <w:noBreakHyphen/>
        <w:t>tipa opisuje ponašanje izmjenjivača za vrijeme trajanja prijelaznih pojava. Sve vremenski ovisne veličine izmjenjivača mogu se smatrati sastavljenim od jednog stacionarnog, tj. vremenski neovisnog člana, i jednog vremenski ovisnog člana koji predstavlja odstupanje od početne radne točke:</w:t>
      </w:r>
    </w:p>
    <w:p w14:paraId="3111EA52" w14:textId="6297AE18" w:rsidR="006E3A18" w:rsidRDefault="006E3A18" w:rsidP="006E3A18">
      <w:pPr>
        <w:spacing w:before="240" w:after="240"/>
        <w:rPr>
          <w:rFonts w:eastAsia="Times New Roman"/>
          <w:szCs w:val="24"/>
          <w:lang w:val="hr-HR"/>
        </w:rPr>
      </w:pPr>
      <w:r>
        <w:rPr>
          <w:lang w:val="hr-HR"/>
        </w:rPr>
        <w:tab/>
      </w:r>
      <w:r>
        <w:rPr>
          <w:lang w:val="hr-HR"/>
        </w:rPr>
        <w:tab/>
      </w:r>
      <w:r>
        <w:rPr>
          <w:lang w:val="hr-HR"/>
        </w:rPr>
        <w:tab/>
      </w:r>
      <w:r>
        <w:rPr>
          <w:lang w:val="hr-HR"/>
        </w:rPr>
        <w:tab/>
      </w:r>
      <w:r w:rsidR="00F84DC4" w:rsidRPr="00546C7B">
        <w:rPr>
          <w:rFonts w:eastAsia="Times New Roman"/>
          <w:position w:val="-124"/>
          <w:sz w:val="22"/>
          <w:lang w:val="hr-HR"/>
        </w:rPr>
        <w:object w:dxaOrig="2740" w:dyaOrig="2560" w14:anchorId="1790A713">
          <v:shape id="_x0000_i1081" type="#_x0000_t75" style="width:2in;height:127.7pt" o:ole="">
            <v:imagedata r:id="rId122" o:title=""/>
          </v:shape>
          <o:OLEObject Type="Embed" ProgID="Equation.3" ShapeID="_x0000_i1081" DrawAspect="Content" ObjectID="_1684304473" r:id="rId123"/>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11</w:t>
      </w:r>
      <w:r w:rsidRPr="00C4198A">
        <w:rPr>
          <w:rFonts w:cs="Times New Roman"/>
          <w:szCs w:val="24"/>
          <w:lang w:val="hr-HR"/>
        </w:rPr>
        <w:fldChar w:fldCharType="end"/>
      </w:r>
      <w:r w:rsidRPr="00C4198A">
        <w:rPr>
          <w:rFonts w:eastAsia="Times New Roman"/>
          <w:szCs w:val="24"/>
          <w:lang w:val="hr-HR"/>
        </w:rPr>
        <w:t>)</w:t>
      </w:r>
    </w:p>
    <w:p w14:paraId="17571E37" w14:textId="382738A2" w:rsidR="006E3A18" w:rsidRDefault="006E3A18" w:rsidP="006E3A18">
      <w:pPr>
        <w:rPr>
          <w:rFonts w:eastAsia="Times New Roman"/>
          <w:sz w:val="22"/>
          <w:lang w:val="hr-HR"/>
        </w:rPr>
      </w:pPr>
      <w:r>
        <w:rPr>
          <w:rFonts w:eastAsia="Times New Roman"/>
          <w:szCs w:val="24"/>
          <w:lang w:val="hr-HR"/>
        </w:rPr>
        <w:t>Uzme li se u obzir (</w:t>
      </w:r>
      <w:r w:rsidR="00941655">
        <w:rPr>
          <w:rFonts w:eastAsia="Times New Roman"/>
          <w:szCs w:val="24"/>
          <w:lang w:val="hr-HR"/>
        </w:rPr>
        <w:t>4</w:t>
      </w:r>
      <w:r>
        <w:rPr>
          <w:rFonts w:eastAsia="Times New Roman"/>
          <w:szCs w:val="24"/>
          <w:lang w:val="hr-HR"/>
        </w:rPr>
        <w:t>.1</w:t>
      </w:r>
      <w:r w:rsidR="00941655">
        <w:rPr>
          <w:rFonts w:eastAsia="Times New Roman"/>
          <w:szCs w:val="24"/>
          <w:lang w:val="hr-HR"/>
        </w:rPr>
        <w:t>1</w:t>
      </w:r>
      <w:r>
        <w:rPr>
          <w:rFonts w:eastAsia="Times New Roman"/>
          <w:szCs w:val="24"/>
          <w:lang w:val="hr-HR"/>
        </w:rPr>
        <w:t>), jednadžba (</w:t>
      </w:r>
      <w:r w:rsidR="00941655">
        <w:rPr>
          <w:rFonts w:eastAsia="Times New Roman"/>
          <w:szCs w:val="24"/>
          <w:lang w:val="hr-HR"/>
        </w:rPr>
        <w:t>4</w:t>
      </w:r>
      <w:r>
        <w:rPr>
          <w:rFonts w:eastAsia="Times New Roman"/>
          <w:szCs w:val="24"/>
          <w:lang w:val="hr-HR"/>
        </w:rPr>
        <w:t>.10)</w:t>
      </w:r>
      <w:r>
        <w:rPr>
          <w:rFonts w:eastAsia="Times New Roman"/>
          <w:sz w:val="22"/>
          <w:lang w:val="hr-HR"/>
        </w:rPr>
        <w:t xml:space="preserve"> postaje </w:t>
      </w:r>
      <w:r w:rsidRPr="00135095">
        <w:rPr>
          <w:rFonts w:eastAsia="Times New Roman"/>
          <w:szCs w:val="24"/>
          <w:lang w:val="hr-HR"/>
        </w:rPr>
        <w:fldChar w:fldCharType="begin">
          <w:fldData xml:space="preserve">PEVuZE5vdGU+PENpdGU+PEF1dGhvcj5MaXU8L0F1dGhvcj48WWVhcj4yMDExPC9ZZWFyPjxSZWNO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</w:fldData>
        </w:fldChar>
      </w:r>
      <w:r w:rsidR="00754273">
        <w:rPr>
          <w:rFonts w:eastAsia="Times New Roman"/>
          <w:szCs w:val="24"/>
          <w:lang w:val="hr-HR"/>
        </w:rPr>
        <w:instrText xml:space="preserve"> ADDIN EN.CITE </w:instrText>
      </w:r>
      <w:r w:rsidR="00754273">
        <w:rPr>
          <w:rFonts w:eastAsia="Times New Roman"/>
          <w:szCs w:val="24"/>
          <w:lang w:val="hr-HR"/>
        </w:rPr>
        <w:fldChar w:fldCharType="begin">
          <w:fldData xml:space="preserve">PEVuZE5vdGU+PENpdGU+PEF1dGhvcj5MaXU8L0F1dGhvcj48WWVhcj4yMDExPC9ZZWFyPjxSZWNO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</w:fldData>
        </w:fldChar>
      </w:r>
      <w:r w:rsidR="00754273">
        <w:rPr>
          <w:rFonts w:eastAsia="Times New Roman"/>
          <w:szCs w:val="24"/>
          <w:lang w:val="hr-HR"/>
        </w:rPr>
        <w:instrText xml:space="preserve"> ADDIN EN.CITE.DATA </w:instrText>
      </w:r>
      <w:r w:rsidR="00754273">
        <w:rPr>
          <w:rFonts w:eastAsia="Times New Roman"/>
          <w:szCs w:val="24"/>
          <w:lang w:val="hr-HR"/>
        </w:rPr>
      </w:r>
      <w:r w:rsidR="00754273">
        <w:rPr>
          <w:rFonts w:eastAsia="Times New Roman"/>
          <w:szCs w:val="24"/>
          <w:lang w:val="hr-HR"/>
        </w:rPr>
        <w:fldChar w:fldCharType="end"/>
      </w:r>
      <w:r w:rsidRPr="00135095">
        <w:rPr>
          <w:rFonts w:eastAsia="Times New Roman"/>
          <w:szCs w:val="24"/>
          <w:lang w:val="hr-HR"/>
        </w:rPr>
      </w:r>
      <w:r w:rsidRPr="00135095">
        <w:rPr>
          <w:rFonts w:eastAsia="Times New Roman"/>
          <w:szCs w:val="24"/>
          <w:lang w:val="hr-HR"/>
        </w:rPr>
        <w:fldChar w:fldCharType="separate"/>
      </w:r>
      <w:r w:rsidR="00754273">
        <w:rPr>
          <w:rFonts w:eastAsia="Times New Roman"/>
          <w:noProof/>
          <w:szCs w:val="24"/>
          <w:lang w:val="hr-HR"/>
        </w:rPr>
        <w:t>[90, 92]</w:t>
      </w:r>
      <w:r w:rsidRPr="00135095">
        <w:rPr>
          <w:rFonts w:eastAsia="Times New Roman"/>
          <w:szCs w:val="24"/>
          <w:lang w:val="hr-HR"/>
        </w:rPr>
        <w:fldChar w:fldCharType="end"/>
      </w:r>
      <w:r w:rsidRPr="00135095">
        <w:rPr>
          <w:rFonts w:eastAsia="Times New Roman"/>
          <w:szCs w:val="24"/>
          <w:lang w:val="hr-HR"/>
        </w:rPr>
        <w:t>:</w:t>
      </w:r>
    </w:p>
    <w:p w14:paraId="042ECFF8" w14:textId="02912C97" w:rsidR="006E3A18" w:rsidRPr="001D0713" w:rsidRDefault="006E3A18" w:rsidP="006E3A18">
      <w:pPr>
        <w:spacing w:before="240" w:after="240"/>
        <w:rPr>
          <w:rFonts w:eastAsia="Times New Roman"/>
          <w:szCs w:val="24"/>
          <w:lang w:val="hr-HR"/>
        </w:rPr>
      </w:pPr>
      <w:r>
        <w:rPr>
          <w:lang w:val="hr-HR"/>
        </w:rPr>
        <w:tab/>
      </w:r>
      <w:r>
        <w:rPr>
          <w:lang w:val="hr-HR"/>
        </w:rPr>
        <w:tab/>
      </w:r>
      <w:r>
        <w:rPr>
          <w:lang w:val="hr-HR"/>
        </w:rPr>
        <w:tab/>
      </w:r>
      <w:r>
        <w:rPr>
          <w:lang w:val="hr-HR"/>
        </w:rPr>
        <w:tab/>
      </w:r>
      <w:r w:rsidRPr="00665C76">
        <w:rPr>
          <w:rFonts w:eastAsia="Times New Roman"/>
          <w:position w:val="-32"/>
          <w:sz w:val="22"/>
          <w:lang w:val="hr-HR"/>
        </w:rPr>
        <w:object w:dxaOrig="5220" w:dyaOrig="760" w14:anchorId="2366380E">
          <v:shape id="_x0000_i1082" type="#_x0000_t75" style="width:257.95pt;height:35.7pt" o:ole="">
            <v:imagedata r:id="rId124" o:title=""/>
          </v:shape>
          <o:OLEObject Type="Embed" ProgID="Equation.3" ShapeID="_x0000_i1082" DrawAspect="Content" ObjectID="_1684304474" r:id="rId125"/>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12</w:t>
      </w:r>
      <w:r w:rsidRPr="00C4198A">
        <w:rPr>
          <w:rFonts w:cs="Times New Roman"/>
          <w:szCs w:val="24"/>
          <w:lang w:val="hr-HR"/>
        </w:rPr>
        <w:fldChar w:fldCharType="end"/>
      </w:r>
      <w:r w:rsidRPr="00C4198A">
        <w:rPr>
          <w:rFonts w:eastAsia="Times New Roman"/>
          <w:szCs w:val="24"/>
          <w:lang w:val="hr-HR"/>
        </w:rPr>
        <w:t>)</w:t>
      </w:r>
    </w:p>
    <w:p w14:paraId="12ED021D" w14:textId="59AAA09D" w:rsidR="006E3A18" w:rsidRDefault="006E3A18" w:rsidP="006E3A18">
      <w:pPr>
        <w:rPr>
          <w:rFonts w:eastAsia="Times New Roman"/>
          <w:szCs w:val="24"/>
          <w:lang w:val="hr-HR"/>
        </w:rPr>
      </w:pPr>
      <w:r w:rsidRPr="00135095">
        <w:rPr>
          <w:szCs w:val="24"/>
          <w:lang w:val="hr-HR"/>
        </w:rPr>
        <w:t>Nadalje, vrijedi da je</w:t>
      </w:r>
      <w:r w:rsidR="0039780C" w:rsidRPr="00135095">
        <w:rPr>
          <w:rFonts w:eastAsia="Times New Roman"/>
          <w:position w:val="-6"/>
          <w:szCs w:val="24"/>
          <w:lang w:val="hr-HR"/>
        </w:rPr>
        <w:object w:dxaOrig="1600" w:dyaOrig="320" w14:anchorId="238134C0">
          <v:shape id="_x0000_i1083" type="#_x0000_t75" style="width:78.25pt;height:13.75pt" o:ole="">
            <v:imagedata r:id="rId126" o:title=""/>
          </v:shape>
          <o:OLEObject Type="Embed" ProgID="Equation.3" ShapeID="_x0000_i1083" DrawAspect="Content" ObjectID="_1684304475" r:id="rId127"/>
        </w:object>
      </w:r>
      <w:r w:rsidRPr="00135095">
        <w:rPr>
          <w:rFonts w:eastAsia="Times New Roman"/>
          <w:szCs w:val="24"/>
          <w:lang w:val="hr-HR"/>
        </w:rPr>
        <w:t xml:space="preserve"> te</w:t>
      </w:r>
      <w:r>
        <w:rPr>
          <w:rFonts w:eastAsia="Times New Roman"/>
          <w:szCs w:val="24"/>
          <w:lang w:val="hr-HR"/>
        </w:rPr>
        <w:t xml:space="preserve"> </w:t>
      </w:r>
      <w:r>
        <w:rPr>
          <w:rFonts w:eastAsia="Times New Roman" w:cs="Times New Roman"/>
          <w:szCs w:val="24"/>
          <w:lang w:val="hr-HR"/>
        </w:rPr>
        <w:t>Δ</w:t>
      </w:r>
      <w:r w:rsidRPr="00EE2CC2">
        <w:rPr>
          <w:rFonts w:eastAsia="Times New Roman"/>
          <w:i/>
          <w:iCs/>
          <w:szCs w:val="24"/>
          <w:lang w:val="hr-HR"/>
        </w:rPr>
        <w:t>d</w:t>
      </w:r>
      <w:r>
        <w:rPr>
          <w:rFonts w:eastAsia="Times New Roman"/>
          <w:szCs w:val="24"/>
          <w:vertAlign w:val="subscript"/>
          <w:lang w:val="hr-HR"/>
        </w:rPr>
        <w:t>0</w:t>
      </w:r>
      <w:r>
        <w:rPr>
          <w:rFonts w:eastAsia="Times New Roman" w:cs="Times New Roman"/>
          <w:szCs w:val="24"/>
          <w:lang w:val="hr-HR"/>
        </w:rPr>
        <w:t>Δ</w:t>
      </w:r>
      <w:r w:rsidRPr="00EE2CC2">
        <w:rPr>
          <w:rFonts w:eastAsia="Times New Roman" w:cs="Times New Roman"/>
          <w:i/>
          <w:iCs/>
          <w:szCs w:val="24"/>
          <w:lang w:val="hr-HR"/>
        </w:rPr>
        <w:t>x</w:t>
      </w:r>
      <w:r>
        <w:rPr>
          <w:rFonts w:eastAsia="Times New Roman"/>
          <w:szCs w:val="24"/>
          <w:lang w:val="hr-HR"/>
        </w:rPr>
        <w:t> </w:t>
      </w:r>
      <w:r>
        <w:rPr>
          <w:rFonts w:eastAsia="Times New Roman" w:cs="Times New Roman"/>
          <w:szCs w:val="24"/>
          <w:lang w:val="hr-HR"/>
        </w:rPr>
        <w:t>≈</w:t>
      </w:r>
      <w:r>
        <w:rPr>
          <w:rFonts w:eastAsia="Times New Roman"/>
          <w:szCs w:val="24"/>
          <w:lang w:val="hr-HR"/>
        </w:rPr>
        <w:t> 0</w:t>
      </w:r>
      <w:r w:rsidRPr="00135095">
        <w:rPr>
          <w:rFonts w:eastAsia="Times New Roman"/>
          <w:szCs w:val="24"/>
          <w:lang w:val="hr-HR"/>
        </w:rPr>
        <w:t>. Uvažavajući navedeno (</w:t>
      </w:r>
      <w:r w:rsidR="00E371D8">
        <w:rPr>
          <w:rFonts w:eastAsia="Times New Roman"/>
          <w:szCs w:val="24"/>
          <w:lang w:val="hr-HR"/>
        </w:rPr>
        <w:t>4</w:t>
      </w:r>
      <w:r w:rsidRPr="00135095">
        <w:rPr>
          <w:rFonts w:eastAsia="Times New Roman"/>
          <w:szCs w:val="24"/>
          <w:lang w:val="hr-HR"/>
        </w:rPr>
        <w:t>.1</w:t>
      </w:r>
      <w:r w:rsidR="00D25E27">
        <w:rPr>
          <w:rFonts w:eastAsia="Times New Roman"/>
          <w:szCs w:val="24"/>
          <w:lang w:val="hr-HR"/>
        </w:rPr>
        <w:t>2</w:t>
      </w:r>
      <w:r w:rsidRPr="00135095">
        <w:rPr>
          <w:rFonts w:eastAsia="Times New Roman"/>
          <w:szCs w:val="24"/>
          <w:lang w:val="hr-HR"/>
        </w:rPr>
        <w:t>) postaje:</w:t>
      </w:r>
    </w:p>
    <w:p w14:paraId="7E168519" w14:textId="5EAC8374" w:rsidR="000C0478" w:rsidRDefault="0039780C" w:rsidP="0039780C">
      <w:pPr>
        <w:spacing w:before="240" w:after="240"/>
        <w:rPr>
          <w:rFonts w:eastAsia="Times New Roman"/>
          <w:szCs w:val="24"/>
          <w:lang w:val="hr-HR"/>
        </w:rPr>
      </w:pPr>
      <w:r>
        <w:rPr>
          <w:lang w:val="hr-HR"/>
        </w:rPr>
        <w:tab/>
      </w:r>
      <w:r>
        <w:rPr>
          <w:lang w:val="hr-HR"/>
        </w:rPr>
        <w:tab/>
      </w:r>
      <w:r>
        <w:rPr>
          <w:lang w:val="hr-HR"/>
        </w:rPr>
        <w:tab/>
      </w:r>
      <w:r>
        <w:rPr>
          <w:lang w:val="hr-HR"/>
        </w:rPr>
        <w:tab/>
      </w:r>
      <w:r w:rsidRPr="003A0FF1">
        <w:rPr>
          <w:position w:val="-12"/>
        </w:rPr>
        <w:object w:dxaOrig="4720" w:dyaOrig="360" w14:anchorId="5FBFCC9A">
          <v:shape id="_x0000_i1084" type="#_x0000_t75" style="width:236.65pt;height:18.15pt" o:ole="">
            <v:imagedata r:id="rId128" o:title=""/>
          </v:shape>
          <o:OLEObject Type="Embed" ProgID="Equation.3" ShapeID="_x0000_i1084" DrawAspect="Content" ObjectID="_1684304476" r:id="rId129"/>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13</w:t>
      </w:r>
      <w:r w:rsidRPr="00C4198A">
        <w:rPr>
          <w:rFonts w:cs="Times New Roman"/>
          <w:szCs w:val="24"/>
          <w:lang w:val="hr-HR"/>
        </w:rPr>
        <w:fldChar w:fldCharType="end"/>
      </w:r>
      <w:r w:rsidRPr="00C4198A">
        <w:rPr>
          <w:rFonts w:eastAsia="Times New Roman"/>
          <w:szCs w:val="24"/>
          <w:lang w:val="hr-HR"/>
        </w:rPr>
        <w:t>)</w:t>
      </w:r>
    </w:p>
    <w:p w14:paraId="49CB5F11" w14:textId="2CFF1745" w:rsidR="00BA5B22" w:rsidRDefault="00141F9E" w:rsidP="00A72BCE">
      <w:pPr>
        <w:rPr>
          <w:rFonts w:eastAsia="Times New Roman"/>
          <w:szCs w:val="24"/>
          <w:lang w:val="hr-HR"/>
        </w:rPr>
      </w:pPr>
      <w:r>
        <w:rPr>
          <w:rFonts w:eastAsia="Times New Roman"/>
          <w:szCs w:val="24"/>
          <w:lang w:val="hr-HR"/>
        </w:rPr>
        <w:t xml:space="preserve">Uvrštavanjem matrica </w:t>
      </w:r>
      <w:r w:rsidRPr="00141F9E">
        <w:rPr>
          <w:rFonts w:eastAsia="Times New Roman"/>
          <w:i/>
          <w:iCs/>
          <w:szCs w:val="24"/>
          <w:lang w:val="hr-HR"/>
        </w:rPr>
        <w:t>F</w:t>
      </w:r>
      <w:r>
        <w:rPr>
          <w:rFonts w:eastAsia="Times New Roman"/>
          <w:szCs w:val="24"/>
          <w:lang w:val="hr-HR"/>
        </w:rPr>
        <w:t xml:space="preserve">, </w:t>
      </w:r>
      <w:r w:rsidRPr="00141F9E">
        <w:rPr>
          <w:rFonts w:eastAsia="Times New Roman"/>
          <w:i/>
          <w:iCs/>
          <w:szCs w:val="24"/>
          <w:lang w:val="hr-HR"/>
        </w:rPr>
        <w:t>A</w:t>
      </w:r>
      <w:r>
        <w:rPr>
          <w:rFonts w:eastAsia="Times New Roman"/>
          <w:szCs w:val="24"/>
          <w:lang w:val="hr-HR"/>
        </w:rPr>
        <w:t xml:space="preserve">, </w:t>
      </w:r>
      <w:r w:rsidRPr="00141F9E">
        <w:rPr>
          <w:rFonts w:eastAsia="Times New Roman"/>
          <w:i/>
          <w:iCs/>
          <w:szCs w:val="24"/>
          <w:lang w:val="hr-HR"/>
        </w:rPr>
        <w:t>B</w:t>
      </w:r>
      <w:r>
        <w:rPr>
          <w:rFonts w:eastAsia="Times New Roman"/>
          <w:szCs w:val="24"/>
          <w:lang w:val="hr-HR"/>
        </w:rPr>
        <w:t xml:space="preserve">, </w:t>
      </w:r>
      <w:r w:rsidR="00BA5B22" w:rsidRPr="004760AE">
        <w:rPr>
          <w:rFonts w:eastAsia="Times New Roman"/>
          <w:i/>
          <w:iCs/>
          <w:szCs w:val="24"/>
          <w:lang w:val="hr-HR"/>
        </w:rPr>
        <w:t>U</w:t>
      </w:r>
      <w:r w:rsidR="00BA5B22">
        <w:rPr>
          <w:rFonts w:eastAsia="Times New Roman"/>
          <w:szCs w:val="24"/>
          <w:lang w:val="hr-HR"/>
        </w:rPr>
        <w:t>,</w:t>
      </w:r>
      <w:r w:rsidR="00BA5B22" w:rsidRPr="004760AE">
        <w:rPr>
          <w:rFonts w:eastAsia="Times New Roman"/>
          <w:i/>
          <w:iCs/>
          <w:szCs w:val="24"/>
          <w:lang w:val="hr-HR"/>
        </w:rPr>
        <w:t xml:space="preserve"> </w:t>
      </w:r>
      <w:r w:rsidRPr="004760AE">
        <w:rPr>
          <w:rFonts w:eastAsia="Times New Roman"/>
          <w:i/>
          <w:iCs/>
          <w:szCs w:val="24"/>
          <w:lang w:val="hr-HR"/>
        </w:rPr>
        <w:t>A</w:t>
      </w:r>
      <w:r w:rsidRPr="004760AE">
        <w:rPr>
          <w:rFonts w:eastAsia="Times New Roman"/>
          <w:szCs w:val="24"/>
          <w:vertAlign w:val="subscript"/>
          <w:lang w:val="hr-HR"/>
        </w:rPr>
        <w:t>1</w:t>
      </w:r>
      <w:r>
        <w:rPr>
          <w:rFonts w:eastAsia="Times New Roman"/>
          <w:szCs w:val="24"/>
          <w:lang w:val="hr-HR"/>
        </w:rPr>
        <w:t xml:space="preserve">, </w:t>
      </w:r>
      <w:r w:rsidR="004760AE" w:rsidRPr="004760AE">
        <w:rPr>
          <w:rFonts w:eastAsia="Times New Roman"/>
          <w:i/>
          <w:iCs/>
          <w:szCs w:val="24"/>
          <w:lang w:val="hr-HR"/>
        </w:rPr>
        <w:t>A</w:t>
      </w:r>
      <w:r w:rsidR="004760AE" w:rsidRPr="004760AE">
        <w:rPr>
          <w:rFonts w:eastAsia="Times New Roman"/>
          <w:szCs w:val="24"/>
          <w:vertAlign w:val="subscript"/>
          <w:lang w:val="hr-HR"/>
        </w:rPr>
        <w:t>2</w:t>
      </w:r>
      <w:r w:rsidR="004760AE">
        <w:rPr>
          <w:rFonts w:eastAsia="Times New Roman"/>
          <w:szCs w:val="24"/>
          <w:lang w:val="hr-HR"/>
        </w:rPr>
        <w:t xml:space="preserve">, </w:t>
      </w:r>
      <w:r w:rsidR="004760AE" w:rsidRPr="004760AE">
        <w:rPr>
          <w:rFonts w:eastAsia="Times New Roman"/>
          <w:i/>
          <w:iCs/>
          <w:szCs w:val="24"/>
          <w:lang w:val="hr-HR"/>
        </w:rPr>
        <w:t>B</w:t>
      </w:r>
      <w:r w:rsidR="004760AE" w:rsidRPr="004760AE">
        <w:rPr>
          <w:rFonts w:eastAsia="Times New Roman"/>
          <w:szCs w:val="24"/>
          <w:vertAlign w:val="subscript"/>
          <w:lang w:val="hr-HR"/>
        </w:rPr>
        <w:t>1</w:t>
      </w:r>
      <w:r w:rsidR="004760AE">
        <w:rPr>
          <w:rFonts w:eastAsia="Times New Roman"/>
          <w:szCs w:val="24"/>
          <w:lang w:val="hr-HR"/>
        </w:rPr>
        <w:t xml:space="preserve">, </w:t>
      </w:r>
      <w:r w:rsidR="004760AE" w:rsidRPr="004760AE">
        <w:rPr>
          <w:rFonts w:eastAsia="Times New Roman"/>
          <w:i/>
          <w:iCs/>
          <w:szCs w:val="24"/>
          <w:lang w:val="hr-HR"/>
        </w:rPr>
        <w:t>B</w:t>
      </w:r>
      <w:r w:rsidR="004760AE" w:rsidRPr="004760AE">
        <w:rPr>
          <w:rFonts w:eastAsia="Times New Roman"/>
          <w:szCs w:val="24"/>
          <w:vertAlign w:val="subscript"/>
          <w:lang w:val="hr-HR"/>
        </w:rPr>
        <w:t>2</w:t>
      </w:r>
      <w:r w:rsidR="00BA5B22">
        <w:rPr>
          <w:rFonts w:eastAsia="Times New Roman"/>
          <w:szCs w:val="24"/>
          <w:lang w:val="hr-HR"/>
        </w:rPr>
        <w:t xml:space="preserve"> u (</w:t>
      </w:r>
      <w:r w:rsidR="00FF232A">
        <w:rPr>
          <w:rFonts w:eastAsia="Times New Roman"/>
          <w:szCs w:val="24"/>
          <w:lang w:val="hr-HR"/>
        </w:rPr>
        <w:t>4</w:t>
      </w:r>
      <w:r w:rsidR="00BA5B22">
        <w:rPr>
          <w:rFonts w:eastAsia="Times New Roman"/>
          <w:szCs w:val="24"/>
          <w:lang w:val="hr-HR"/>
        </w:rPr>
        <w:t>.13) dobi</w:t>
      </w:r>
      <w:r w:rsidR="00AB5452">
        <w:rPr>
          <w:rFonts w:eastAsia="Times New Roman"/>
          <w:szCs w:val="24"/>
          <w:lang w:val="hr-HR"/>
        </w:rPr>
        <w:t>je</w:t>
      </w:r>
      <w:r w:rsidR="00BA5B22">
        <w:rPr>
          <w:rFonts w:eastAsia="Times New Roman"/>
          <w:szCs w:val="24"/>
          <w:lang w:val="hr-HR"/>
        </w:rPr>
        <w:t xml:space="preserve"> se:</w:t>
      </w:r>
    </w:p>
    <w:p w14:paraId="2AEA8651" w14:textId="26082F5A" w:rsidR="00674F90" w:rsidRDefault="004760AE" w:rsidP="00003802">
      <w:pPr>
        <w:spacing w:before="240" w:after="240"/>
        <w:jc w:val="center"/>
        <w:rPr>
          <w:rFonts w:eastAsia="Times New Roman"/>
          <w:szCs w:val="24"/>
          <w:lang w:val="hr-HR"/>
        </w:rPr>
      </w:pPr>
      <w:r>
        <w:rPr>
          <w:rFonts w:eastAsia="Times New Roman"/>
          <w:szCs w:val="24"/>
          <w:lang w:val="hr-HR"/>
        </w:rPr>
        <w:t xml:space="preserve"> </w:t>
      </w:r>
      <w:r w:rsidR="00003802">
        <w:rPr>
          <w:rFonts w:eastAsia="Times New Roman"/>
          <w:szCs w:val="24"/>
          <w:lang w:val="hr-HR"/>
        </w:rPr>
        <w:tab/>
      </w:r>
      <w:r w:rsidR="00003802">
        <w:rPr>
          <w:rFonts w:eastAsia="Times New Roman"/>
          <w:szCs w:val="24"/>
          <w:lang w:val="hr-HR"/>
        </w:rPr>
        <w:tab/>
      </w:r>
      <w:r w:rsidR="00C81306" w:rsidRPr="00003802">
        <w:rPr>
          <w:position w:val="-144"/>
        </w:rPr>
        <w:object w:dxaOrig="7440" w:dyaOrig="3000" w14:anchorId="3EAF1CEA">
          <v:shape id="_x0000_i1085" type="#_x0000_t75" style="width:355.6pt;height:143.35pt" o:ole="">
            <v:imagedata r:id="rId130" o:title=""/>
          </v:shape>
          <o:OLEObject Type="Embed" ProgID="Equation.3" ShapeID="_x0000_i1085" DrawAspect="Content" ObjectID="_1684304477" r:id="rId131"/>
        </w:object>
      </w:r>
      <w:r w:rsidR="00674F90" w:rsidRPr="00C4198A">
        <w:rPr>
          <w:rFonts w:eastAsia="Times New Roman"/>
          <w:sz w:val="22"/>
          <w:lang w:val="hr-HR"/>
        </w:rPr>
        <w:tab/>
      </w:r>
      <w:r w:rsidR="00674F90" w:rsidRPr="00C4198A">
        <w:rPr>
          <w:rFonts w:eastAsia="Times New Roman"/>
          <w:szCs w:val="24"/>
          <w:lang w:val="hr-HR"/>
        </w:rPr>
        <w:t>(</w:t>
      </w:r>
      <w:r w:rsidR="00FD582A">
        <w:rPr>
          <w:rFonts w:eastAsia="Times New Roman"/>
          <w:szCs w:val="24"/>
          <w:lang w:val="hr-HR"/>
        </w:rPr>
        <w:t>4</w:t>
      </w:r>
      <w:r w:rsidR="00674F90" w:rsidRPr="00C4198A">
        <w:rPr>
          <w:rFonts w:eastAsia="Times New Roman"/>
          <w:szCs w:val="24"/>
          <w:lang w:val="hr-HR"/>
        </w:rPr>
        <w:t>.</w:t>
      </w:r>
      <w:r w:rsidR="00674F90" w:rsidRPr="00C4198A">
        <w:rPr>
          <w:rFonts w:cs="Times New Roman"/>
          <w:szCs w:val="24"/>
          <w:lang w:val="hr-HR"/>
        </w:rPr>
        <w:fldChar w:fldCharType="begin"/>
      </w:r>
      <w:r w:rsidR="00674F90" w:rsidRPr="00C4198A">
        <w:rPr>
          <w:rFonts w:cs="Times New Roman"/>
          <w:szCs w:val="24"/>
          <w:lang w:val="hr-HR"/>
        </w:rPr>
        <w:instrText xml:space="preserve"> SEQ Jednadžba \* ARABIC \s 1 </w:instrText>
      </w:r>
      <w:r w:rsidR="00674F90" w:rsidRPr="00C4198A">
        <w:rPr>
          <w:rFonts w:cs="Times New Roman"/>
          <w:szCs w:val="24"/>
          <w:lang w:val="hr-HR"/>
        </w:rPr>
        <w:fldChar w:fldCharType="separate"/>
      </w:r>
      <w:r w:rsidR="00D36F84">
        <w:rPr>
          <w:rFonts w:cs="Times New Roman"/>
          <w:noProof/>
          <w:szCs w:val="24"/>
          <w:lang w:val="hr-HR"/>
        </w:rPr>
        <w:t>14</w:t>
      </w:r>
      <w:r w:rsidR="00674F90" w:rsidRPr="00C4198A">
        <w:rPr>
          <w:rFonts w:cs="Times New Roman"/>
          <w:szCs w:val="24"/>
          <w:lang w:val="hr-HR"/>
        </w:rPr>
        <w:fldChar w:fldCharType="end"/>
      </w:r>
      <w:r w:rsidR="00674F90" w:rsidRPr="00C4198A">
        <w:rPr>
          <w:rFonts w:eastAsia="Times New Roman"/>
          <w:szCs w:val="24"/>
          <w:lang w:val="hr-HR"/>
        </w:rPr>
        <w:t>)</w:t>
      </w:r>
    </w:p>
    <w:p w14:paraId="2FB64DDC" w14:textId="7FED3292" w:rsidR="00C436F2" w:rsidRPr="00135095" w:rsidRDefault="00C436F2" w:rsidP="00C436F2">
      <w:pPr>
        <w:rPr>
          <w:rFonts w:eastAsia="Times New Roman"/>
          <w:szCs w:val="24"/>
          <w:lang w:val="hr-HR"/>
        </w:rPr>
      </w:pPr>
      <w:r>
        <w:rPr>
          <w:rFonts w:eastAsia="Times New Roman"/>
          <w:szCs w:val="24"/>
          <w:lang w:val="hr-HR"/>
        </w:rPr>
        <w:t>S</w:t>
      </w:r>
      <w:r w:rsidRPr="00135095">
        <w:rPr>
          <w:rFonts w:eastAsia="Times New Roman"/>
          <w:szCs w:val="24"/>
          <w:lang w:val="hr-HR"/>
        </w:rPr>
        <w:t>ustav jednadžbi (</w:t>
      </w:r>
      <w:r w:rsidR="00000216">
        <w:rPr>
          <w:rFonts w:eastAsia="Times New Roman"/>
          <w:szCs w:val="24"/>
          <w:lang w:val="hr-HR"/>
        </w:rPr>
        <w:t>4</w:t>
      </w:r>
      <w:r w:rsidRPr="00135095">
        <w:rPr>
          <w:rFonts w:eastAsia="Times New Roman"/>
          <w:szCs w:val="24"/>
          <w:lang w:val="hr-HR"/>
        </w:rPr>
        <w:t>.1</w:t>
      </w:r>
      <w:r w:rsidR="00B12003">
        <w:rPr>
          <w:rFonts w:eastAsia="Times New Roman"/>
          <w:szCs w:val="24"/>
          <w:lang w:val="hr-HR"/>
        </w:rPr>
        <w:t>4</w:t>
      </w:r>
      <w:r w:rsidRPr="00135095">
        <w:rPr>
          <w:rFonts w:eastAsia="Times New Roman"/>
          <w:szCs w:val="24"/>
          <w:lang w:val="hr-HR"/>
        </w:rPr>
        <w:t xml:space="preserve">) </w:t>
      </w:r>
      <w:r>
        <w:rPr>
          <w:rFonts w:eastAsia="Times New Roman"/>
          <w:szCs w:val="24"/>
          <w:lang w:val="hr-HR"/>
        </w:rPr>
        <w:t>je, za mala odstupanje od stacionarne radne točke, linearan te se može prebaciti</w:t>
      </w:r>
      <w:r w:rsidRPr="00135095">
        <w:rPr>
          <w:rFonts w:eastAsia="Times New Roman"/>
          <w:szCs w:val="24"/>
          <w:lang w:val="hr-HR"/>
        </w:rPr>
        <w:t xml:space="preserve"> u Laplaceovo područj</w:t>
      </w:r>
      <w:r>
        <w:rPr>
          <w:rFonts w:eastAsia="Times New Roman"/>
          <w:szCs w:val="24"/>
          <w:lang w:val="hr-HR"/>
        </w:rPr>
        <w:t>e čime se dobiva:</w:t>
      </w:r>
    </w:p>
    <w:p w14:paraId="7FD5AB10" w14:textId="5FF5430E" w:rsidR="00C436F2" w:rsidRDefault="00C436F2" w:rsidP="00C436F2">
      <w:pPr>
        <w:spacing w:before="240"/>
        <w:rPr>
          <w:rFonts w:eastAsia="Times New Roman"/>
          <w:szCs w:val="24"/>
          <w:lang w:val="hr-HR"/>
        </w:rPr>
      </w:pPr>
      <w:r>
        <w:rPr>
          <w:lang w:val="hr-HR"/>
        </w:rPr>
        <w:tab/>
      </w:r>
      <w:r>
        <w:rPr>
          <w:lang w:val="hr-HR"/>
        </w:rPr>
        <w:tab/>
      </w:r>
      <w:r>
        <w:rPr>
          <w:lang w:val="hr-HR"/>
        </w:rPr>
        <w:tab/>
      </w:r>
      <w:r>
        <w:rPr>
          <w:lang w:val="hr-HR"/>
        </w:rPr>
        <w:tab/>
      </w:r>
      <w:r w:rsidRPr="001C0089">
        <w:rPr>
          <w:rFonts w:eastAsia="Times New Roman"/>
          <w:position w:val="-14"/>
          <w:sz w:val="22"/>
          <w:lang w:val="hr-HR"/>
        </w:rPr>
        <w:object w:dxaOrig="6680" w:dyaOrig="420" w14:anchorId="385AA004">
          <v:shape id="_x0000_i1086" type="#_x0000_t75" style="width:331.85pt;height:21.9pt" o:ole="">
            <v:imagedata r:id="rId132" o:title=""/>
          </v:shape>
          <o:OLEObject Type="Embed" ProgID="Equation.3" ShapeID="_x0000_i1086" DrawAspect="Content" ObjectID="_1684304478" r:id="rId133"/>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15</w:t>
      </w:r>
      <w:r w:rsidRPr="00C4198A">
        <w:rPr>
          <w:rFonts w:cs="Times New Roman"/>
          <w:szCs w:val="24"/>
          <w:lang w:val="hr-HR"/>
        </w:rPr>
        <w:fldChar w:fldCharType="end"/>
      </w:r>
      <w:r w:rsidRPr="00C4198A">
        <w:rPr>
          <w:rFonts w:eastAsia="Times New Roman"/>
          <w:szCs w:val="24"/>
          <w:lang w:val="hr-HR"/>
        </w:rPr>
        <w:t>)</w:t>
      </w:r>
    </w:p>
    <w:p w14:paraId="43108337" w14:textId="1E3512CC" w:rsidR="00C436F2" w:rsidRDefault="00C436F2" w:rsidP="00C436F2">
      <w:pPr>
        <w:rPr>
          <w:rFonts w:eastAsia="Times New Roman"/>
          <w:szCs w:val="24"/>
          <w:lang w:val="hr-HR"/>
        </w:rPr>
      </w:pPr>
      <w:r>
        <w:rPr>
          <w:lang w:val="hr-HR"/>
        </w:rPr>
        <w:tab/>
      </w:r>
      <w:r>
        <w:rPr>
          <w:lang w:val="hr-HR"/>
        </w:rPr>
        <w:tab/>
      </w:r>
      <w:r>
        <w:rPr>
          <w:lang w:val="hr-HR"/>
        </w:rPr>
        <w:tab/>
      </w:r>
      <w:r>
        <w:rPr>
          <w:lang w:val="hr-HR"/>
        </w:rPr>
        <w:tab/>
      </w:r>
      <w:r w:rsidRPr="001C0089">
        <w:rPr>
          <w:rFonts w:eastAsia="Times New Roman"/>
          <w:position w:val="-14"/>
          <w:sz w:val="22"/>
          <w:lang w:val="hr-HR"/>
        </w:rPr>
        <w:object w:dxaOrig="6240" w:dyaOrig="420" w14:anchorId="07B98B94">
          <v:shape id="_x0000_i1087" type="#_x0000_t75" style="width:309.9pt;height:21.9pt" o:ole="">
            <v:imagedata r:id="rId134" o:title=""/>
          </v:shape>
          <o:OLEObject Type="Embed" ProgID="Equation.3" ShapeID="_x0000_i1087" DrawAspect="Content" ObjectID="_1684304479" r:id="rId135"/>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16</w:t>
      </w:r>
      <w:r w:rsidRPr="00C4198A">
        <w:rPr>
          <w:rFonts w:cs="Times New Roman"/>
          <w:szCs w:val="24"/>
          <w:lang w:val="hr-HR"/>
        </w:rPr>
        <w:fldChar w:fldCharType="end"/>
      </w:r>
      <w:r w:rsidRPr="00C4198A">
        <w:rPr>
          <w:rFonts w:eastAsia="Times New Roman"/>
          <w:szCs w:val="24"/>
          <w:lang w:val="hr-HR"/>
        </w:rPr>
        <w:t>)</w:t>
      </w:r>
    </w:p>
    <w:p w14:paraId="6B86BF4D" w14:textId="2AB20583" w:rsidR="00C436F2" w:rsidRDefault="00C436F2" w:rsidP="00C436F2">
      <w:pPr>
        <w:rPr>
          <w:rFonts w:eastAsia="Times New Roman"/>
          <w:szCs w:val="24"/>
          <w:lang w:val="hr-HR"/>
        </w:rPr>
      </w:pPr>
      <w:r>
        <w:rPr>
          <w:lang w:val="hr-HR"/>
        </w:rPr>
        <w:tab/>
      </w:r>
      <w:r>
        <w:rPr>
          <w:lang w:val="hr-HR"/>
        </w:rPr>
        <w:tab/>
      </w:r>
      <w:r>
        <w:rPr>
          <w:lang w:val="hr-HR"/>
        </w:rPr>
        <w:tab/>
      </w:r>
      <w:r>
        <w:rPr>
          <w:lang w:val="hr-HR"/>
        </w:rPr>
        <w:tab/>
      </w:r>
      <w:r w:rsidRPr="001C0089">
        <w:rPr>
          <w:rFonts w:eastAsia="Times New Roman"/>
          <w:position w:val="-14"/>
          <w:sz w:val="22"/>
          <w:lang w:val="hr-HR"/>
        </w:rPr>
        <w:object w:dxaOrig="4320" w:dyaOrig="420" w14:anchorId="742C633C">
          <v:shape id="_x0000_i1088" type="#_x0000_t75" style="width:3in;height:21.9pt" o:ole="">
            <v:imagedata r:id="rId136" o:title=""/>
          </v:shape>
          <o:OLEObject Type="Embed" ProgID="Equation.3" ShapeID="_x0000_i1088" DrawAspect="Content" ObjectID="_1684304480" r:id="rId137"/>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17</w:t>
      </w:r>
      <w:r w:rsidRPr="00C4198A">
        <w:rPr>
          <w:rFonts w:cs="Times New Roman"/>
          <w:szCs w:val="24"/>
          <w:lang w:val="hr-HR"/>
        </w:rPr>
        <w:fldChar w:fldCharType="end"/>
      </w:r>
      <w:r w:rsidRPr="00C4198A">
        <w:rPr>
          <w:rFonts w:eastAsia="Times New Roman"/>
          <w:szCs w:val="24"/>
          <w:lang w:val="hr-HR"/>
        </w:rPr>
        <w:t>)</w:t>
      </w:r>
    </w:p>
    <w:p w14:paraId="2B65E383" w14:textId="1858FFB0" w:rsidR="00C436F2" w:rsidRDefault="00C436F2" w:rsidP="00C436F2">
      <w:pPr>
        <w:spacing w:after="240"/>
        <w:rPr>
          <w:rFonts w:eastAsia="Times New Roman"/>
          <w:szCs w:val="24"/>
          <w:lang w:val="hr-HR"/>
        </w:rPr>
      </w:pPr>
      <w:r>
        <w:rPr>
          <w:lang w:val="hr-HR"/>
        </w:rPr>
        <w:tab/>
      </w:r>
      <w:r>
        <w:rPr>
          <w:lang w:val="hr-HR"/>
        </w:rPr>
        <w:tab/>
      </w:r>
      <w:r>
        <w:rPr>
          <w:lang w:val="hr-HR"/>
        </w:rPr>
        <w:tab/>
      </w:r>
      <w:r>
        <w:rPr>
          <w:lang w:val="hr-HR"/>
        </w:rPr>
        <w:tab/>
      </w:r>
      <w:r w:rsidRPr="001C0089">
        <w:rPr>
          <w:rFonts w:eastAsia="Times New Roman"/>
          <w:position w:val="-14"/>
          <w:sz w:val="22"/>
          <w:lang w:val="hr-HR"/>
        </w:rPr>
        <w:object w:dxaOrig="4500" w:dyaOrig="420" w14:anchorId="65E7F705">
          <v:shape id="_x0000_i1089" type="#_x0000_t75" style="width:222.25pt;height:21.9pt" o:ole="">
            <v:imagedata r:id="rId138" o:title=""/>
          </v:shape>
          <o:OLEObject Type="Embed" ProgID="Equation.3" ShapeID="_x0000_i1089" DrawAspect="Content" ObjectID="_1684304481" r:id="rId139"/>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18</w:t>
      </w:r>
      <w:r w:rsidRPr="00C4198A">
        <w:rPr>
          <w:rFonts w:cs="Times New Roman"/>
          <w:szCs w:val="24"/>
          <w:lang w:val="hr-HR"/>
        </w:rPr>
        <w:fldChar w:fldCharType="end"/>
      </w:r>
      <w:r w:rsidRPr="00C4198A">
        <w:rPr>
          <w:rFonts w:eastAsia="Times New Roman"/>
          <w:szCs w:val="24"/>
          <w:lang w:val="hr-HR"/>
        </w:rPr>
        <w:t>)</w:t>
      </w:r>
    </w:p>
    <w:p w14:paraId="7ED5D9D9" w14:textId="7A4AEAA6" w:rsidR="00C436F2" w:rsidRDefault="00C436F2" w:rsidP="0009535A">
      <w:pPr>
        <w:spacing w:after="120"/>
        <w:rPr>
          <w:rFonts w:eastAsia="Times New Roman"/>
          <w:szCs w:val="24"/>
          <w:lang w:val="hr-HR"/>
        </w:rPr>
      </w:pPr>
      <w:r>
        <w:rPr>
          <w:rFonts w:eastAsia="Times New Roman"/>
          <w:szCs w:val="24"/>
          <w:lang w:val="hr-HR"/>
        </w:rPr>
        <w:t>gdje je</w:t>
      </w:r>
      <w:r w:rsidR="00950341">
        <w:rPr>
          <w:rFonts w:eastAsia="Times New Roman"/>
          <w:szCs w:val="24"/>
          <w:lang w:val="hr-HR"/>
        </w:rPr>
        <w:t xml:space="preserve"> </w:t>
      </w:r>
      <w:r w:rsidR="00950341" w:rsidRPr="00950341">
        <w:rPr>
          <w:rFonts w:eastAsia="Times New Roman"/>
          <w:i/>
          <w:iCs/>
          <w:szCs w:val="24"/>
          <w:lang w:val="hr-HR"/>
        </w:rPr>
        <w:t>I</w:t>
      </w:r>
      <w:r w:rsidR="00950341" w:rsidRPr="00950341">
        <w:rPr>
          <w:rFonts w:eastAsia="Times New Roman"/>
          <w:szCs w:val="24"/>
          <w:vertAlign w:val="subscript"/>
          <w:lang w:val="hr-HR"/>
        </w:rPr>
        <w:t>11</w:t>
      </w:r>
      <w:r w:rsidR="00950341">
        <w:rPr>
          <w:rFonts w:eastAsia="Times New Roman"/>
          <w:szCs w:val="24"/>
          <w:lang w:val="hr-HR"/>
        </w:rPr>
        <w:t> = </w:t>
      </w:r>
      <w:r w:rsidR="00950341">
        <w:rPr>
          <w:rFonts w:eastAsia="Times New Roman" w:cs="Times New Roman"/>
          <w:szCs w:val="24"/>
          <w:lang w:val="hr-HR"/>
        </w:rPr>
        <w:t>−</w:t>
      </w:r>
      <w:r w:rsidR="00950341" w:rsidRPr="00950341">
        <w:rPr>
          <w:rFonts w:eastAsia="Times New Roman"/>
          <w:i/>
          <w:iCs/>
          <w:szCs w:val="24"/>
          <w:lang w:val="hr-HR"/>
        </w:rPr>
        <w:t>I</w:t>
      </w:r>
      <w:r w:rsidR="00950341" w:rsidRPr="00950341">
        <w:rPr>
          <w:rFonts w:eastAsia="Times New Roman"/>
          <w:i/>
          <w:iCs/>
          <w:szCs w:val="24"/>
          <w:vertAlign w:val="subscript"/>
          <w:lang w:val="hr-HR"/>
        </w:rPr>
        <w:t>L</w:t>
      </w:r>
      <w:r w:rsidR="00950341" w:rsidRPr="00950341">
        <w:rPr>
          <w:rFonts w:eastAsia="Times New Roman"/>
          <w:szCs w:val="24"/>
          <w:vertAlign w:val="subscript"/>
          <w:lang w:val="hr-HR"/>
        </w:rPr>
        <w:t>1</w:t>
      </w:r>
      <w:r w:rsidR="00950341">
        <w:rPr>
          <w:rFonts w:eastAsia="Times New Roman"/>
          <w:szCs w:val="24"/>
          <w:lang w:val="hr-HR"/>
        </w:rPr>
        <w:t> </w:t>
      </w:r>
      <w:r w:rsidR="00950341">
        <w:rPr>
          <w:rFonts w:eastAsia="Times New Roman" w:cs="Times New Roman"/>
          <w:szCs w:val="24"/>
          <w:lang w:val="hr-HR"/>
        </w:rPr>
        <w:t>–</w:t>
      </w:r>
      <w:r w:rsidR="00950341">
        <w:rPr>
          <w:rFonts w:eastAsia="Times New Roman"/>
          <w:szCs w:val="24"/>
          <w:lang w:val="hr-HR"/>
        </w:rPr>
        <w:t> </w:t>
      </w:r>
      <w:r w:rsidR="00950341" w:rsidRPr="00950341">
        <w:rPr>
          <w:rFonts w:eastAsia="Times New Roman"/>
          <w:i/>
          <w:iCs/>
          <w:szCs w:val="24"/>
          <w:lang w:val="hr-HR"/>
        </w:rPr>
        <w:t>I</w:t>
      </w:r>
      <w:r w:rsidR="00950341" w:rsidRPr="00950341">
        <w:rPr>
          <w:rFonts w:eastAsia="Times New Roman"/>
          <w:i/>
          <w:iCs/>
          <w:szCs w:val="24"/>
          <w:vertAlign w:val="subscript"/>
          <w:lang w:val="hr-HR"/>
        </w:rPr>
        <w:t>L</w:t>
      </w:r>
      <w:r w:rsidR="00950341" w:rsidRPr="00950341">
        <w:rPr>
          <w:rFonts w:eastAsia="Times New Roman"/>
          <w:szCs w:val="24"/>
          <w:vertAlign w:val="subscript"/>
          <w:lang w:val="hr-HR"/>
        </w:rPr>
        <w:t>2</w:t>
      </w:r>
      <w:r w:rsidR="00950341">
        <w:rPr>
          <w:rFonts w:eastAsia="Times New Roman"/>
          <w:szCs w:val="24"/>
          <w:lang w:val="hr-HR"/>
        </w:rPr>
        <w:t> </w:t>
      </w:r>
      <w:r w:rsidR="00950341">
        <w:rPr>
          <w:rFonts w:eastAsia="Times New Roman" w:cs="Times New Roman"/>
          <w:szCs w:val="24"/>
          <w:lang w:val="hr-HR"/>
        </w:rPr>
        <w:t xml:space="preserve">+ </w:t>
      </w:r>
      <w:r w:rsidR="00950341" w:rsidRPr="00950341">
        <w:rPr>
          <w:rFonts w:eastAsia="Times New Roman" w:cs="Times New Roman"/>
          <w:i/>
          <w:iCs/>
          <w:szCs w:val="24"/>
          <w:lang w:val="hr-HR"/>
        </w:rPr>
        <w:t>I</w:t>
      </w:r>
      <w:r w:rsidR="00950341" w:rsidRPr="00950341">
        <w:rPr>
          <w:rFonts w:eastAsia="Times New Roman" w:cs="Times New Roman"/>
          <w:i/>
          <w:iCs/>
          <w:szCs w:val="24"/>
          <w:vertAlign w:val="subscript"/>
          <w:lang w:val="hr-HR"/>
        </w:rPr>
        <w:t>pn</w:t>
      </w:r>
      <w:r>
        <w:rPr>
          <w:rFonts w:eastAsia="Times New Roman"/>
          <w:szCs w:val="24"/>
          <w:lang w:val="hr-HR"/>
        </w:rPr>
        <w:t xml:space="preserve"> i</w:t>
      </w:r>
      <w:r w:rsidRPr="00135095">
        <w:rPr>
          <w:rFonts w:eastAsia="Times New Roman"/>
          <w:szCs w:val="24"/>
          <w:lang w:val="hr-HR"/>
        </w:rPr>
        <w:t xml:space="preserve"> </w:t>
      </w:r>
      <w:r w:rsidR="00950341" w:rsidRPr="00950341">
        <w:rPr>
          <w:rFonts w:eastAsia="Times New Roman"/>
          <w:i/>
          <w:iCs/>
          <w:szCs w:val="24"/>
          <w:lang w:val="hr-HR"/>
        </w:rPr>
        <w:t>U</w:t>
      </w:r>
      <w:r w:rsidR="00950341" w:rsidRPr="00950341">
        <w:rPr>
          <w:rFonts w:eastAsia="Times New Roman"/>
          <w:szCs w:val="24"/>
          <w:vertAlign w:val="subscript"/>
          <w:lang w:val="hr-HR"/>
        </w:rPr>
        <w:t>11</w:t>
      </w:r>
      <w:r w:rsidR="00950341">
        <w:rPr>
          <w:rFonts w:eastAsia="Times New Roman"/>
          <w:szCs w:val="24"/>
          <w:lang w:val="hr-HR"/>
        </w:rPr>
        <w:t> = </w:t>
      </w:r>
      <w:r w:rsidR="00950341" w:rsidRPr="00950341">
        <w:rPr>
          <w:rFonts w:eastAsia="Times New Roman"/>
          <w:i/>
          <w:iCs/>
          <w:szCs w:val="24"/>
          <w:lang w:val="hr-HR"/>
        </w:rPr>
        <w:t>U</w:t>
      </w:r>
      <w:r w:rsidR="00950341" w:rsidRPr="00950341">
        <w:rPr>
          <w:rFonts w:eastAsia="Times New Roman"/>
          <w:i/>
          <w:iCs/>
          <w:szCs w:val="24"/>
          <w:vertAlign w:val="subscript"/>
          <w:lang w:val="hr-HR"/>
        </w:rPr>
        <w:t>C</w:t>
      </w:r>
      <w:r w:rsidR="00950341" w:rsidRPr="00950341">
        <w:rPr>
          <w:rFonts w:eastAsia="Times New Roman"/>
          <w:szCs w:val="24"/>
          <w:vertAlign w:val="subscript"/>
          <w:lang w:val="hr-HR"/>
        </w:rPr>
        <w:t>1</w:t>
      </w:r>
      <w:r w:rsidR="00950341">
        <w:rPr>
          <w:rFonts w:eastAsia="Times New Roman"/>
          <w:szCs w:val="24"/>
          <w:lang w:val="hr-HR"/>
        </w:rPr>
        <w:t xml:space="preserve"> + </w:t>
      </w:r>
      <w:r w:rsidR="00950341" w:rsidRPr="00950341">
        <w:rPr>
          <w:rFonts w:eastAsia="Times New Roman"/>
          <w:i/>
          <w:iCs/>
          <w:szCs w:val="24"/>
          <w:lang w:val="hr-HR"/>
        </w:rPr>
        <w:t>U</w:t>
      </w:r>
      <w:r w:rsidR="00950341" w:rsidRPr="00950341">
        <w:rPr>
          <w:rFonts w:eastAsia="Times New Roman"/>
          <w:i/>
          <w:iCs/>
          <w:szCs w:val="24"/>
          <w:vertAlign w:val="subscript"/>
          <w:lang w:val="hr-HR"/>
        </w:rPr>
        <w:t>C</w:t>
      </w:r>
      <w:r w:rsidR="00950341" w:rsidRPr="00950341">
        <w:rPr>
          <w:rFonts w:eastAsia="Times New Roman"/>
          <w:szCs w:val="24"/>
          <w:vertAlign w:val="subscript"/>
          <w:lang w:val="hr-HR"/>
        </w:rPr>
        <w:t>2</w:t>
      </w:r>
      <w:r w:rsidR="00950341">
        <w:rPr>
          <w:rFonts w:eastAsia="Times New Roman"/>
          <w:szCs w:val="24"/>
          <w:lang w:val="hr-HR"/>
        </w:rPr>
        <w:t xml:space="preserve"> </w:t>
      </w:r>
      <w:r w:rsidR="00950341">
        <w:rPr>
          <w:rFonts w:eastAsia="Times New Roman" w:cs="Times New Roman"/>
          <w:szCs w:val="24"/>
          <w:lang w:val="hr-HR"/>
        </w:rPr>
        <w:t>−</w:t>
      </w:r>
      <w:r w:rsidR="00950341">
        <w:rPr>
          <w:rFonts w:eastAsia="Times New Roman"/>
          <w:szCs w:val="24"/>
          <w:lang w:val="hr-HR"/>
        </w:rPr>
        <w:t xml:space="preserve"> </w:t>
      </w:r>
      <w:r w:rsidR="00950341" w:rsidRPr="00950341">
        <w:rPr>
          <w:rFonts w:eastAsia="Times New Roman"/>
          <w:i/>
          <w:iCs/>
          <w:szCs w:val="24"/>
          <w:lang w:val="hr-HR"/>
        </w:rPr>
        <w:t>R</w:t>
      </w:r>
      <w:r w:rsidR="00950341" w:rsidRPr="00950341">
        <w:rPr>
          <w:rFonts w:eastAsia="Times New Roman"/>
          <w:i/>
          <w:iCs/>
          <w:szCs w:val="24"/>
          <w:vertAlign w:val="subscript"/>
          <w:lang w:val="hr-HR"/>
        </w:rPr>
        <w:t>C</w:t>
      </w:r>
      <w:r w:rsidR="00950341" w:rsidRPr="00950341">
        <w:rPr>
          <w:rFonts w:eastAsia="Times New Roman"/>
          <w:i/>
          <w:iCs/>
          <w:szCs w:val="24"/>
          <w:lang w:val="hr-HR"/>
        </w:rPr>
        <w:t>I</w:t>
      </w:r>
      <w:r w:rsidR="00950341" w:rsidRPr="00950341">
        <w:rPr>
          <w:rFonts w:eastAsia="Times New Roman"/>
          <w:i/>
          <w:iCs/>
          <w:szCs w:val="24"/>
          <w:vertAlign w:val="subscript"/>
          <w:lang w:val="hr-HR"/>
        </w:rPr>
        <w:t>pn</w:t>
      </w:r>
      <w:r w:rsidR="00D35E47">
        <w:rPr>
          <w:rFonts w:eastAsia="Times New Roman"/>
          <w:szCs w:val="24"/>
          <w:lang w:val="hr-HR"/>
        </w:rPr>
        <w:t xml:space="preserve">, </w:t>
      </w:r>
      <w:r>
        <w:rPr>
          <w:rFonts w:eastAsia="Times New Roman"/>
          <w:szCs w:val="24"/>
          <w:lang w:val="hr-HR"/>
        </w:rPr>
        <w:t xml:space="preserve">a </w:t>
      </w:r>
      <w:r w:rsidRPr="00C436F2">
        <w:rPr>
          <w:rFonts w:eastAsia="Times New Roman"/>
          <w:i/>
          <w:szCs w:val="24"/>
          <w:lang w:val="hr-HR"/>
        </w:rPr>
        <w:t>s</w:t>
      </w:r>
      <w:r>
        <w:rPr>
          <w:rFonts w:eastAsia="Times New Roman"/>
          <w:szCs w:val="24"/>
          <w:lang w:val="hr-HR"/>
        </w:rPr>
        <w:t xml:space="preserve"> je</w:t>
      </w:r>
      <w:r w:rsidR="00CB1091">
        <w:rPr>
          <w:rFonts w:eastAsia="Times New Roman"/>
          <w:szCs w:val="24"/>
          <w:lang w:val="hr-HR"/>
        </w:rPr>
        <w:t xml:space="preserve"> kompleksna varijabla Laplaceove transformacije.</w:t>
      </w:r>
    </w:p>
    <w:p w14:paraId="6EEF5E26" w14:textId="591F9A57" w:rsidR="000109B5" w:rsidRDefault="000109B5" w:rsidP="000109B5">
      <w:pPr>
        <w:spacing w:after="120"/>
        <w:rPr>
          <w:rFonts w:eastAsia="Times New Roman"/>
          <w:szCs w:val="24"/>
          <w:lang w:val="hr-HR"/>
        </w:rPr>
      </w:pPr>
      <w:r>
        <w:rPr>
          <w:rFonts w:eastAsia="Times New Roman"/>
          <w:szCs w:val="24"/>
          <w:lang w:val="hr-HR"/>
        </w:rPr>
        <w:t>Jednadžbe (</w:t>
      </w:r>
      <w:r w:rsidR="00287435">
        <w:rPr>
          <w:rFonts w:eastAsia="Times New Roman"/>
          <w:szCs w:val="24"/>
          <w:lang w:val="hr-HR"/>
        </w:rPr>
        <w:t>4</w:t>
      </w:r>
      <w:r>
        <w:rPr>
          <w:rFonts w:eastAsia="Times New Roman"/>
          <w:szCs w:val="24"/>
          <w:lang w:val="hr-HR"/>
        </w:rPr>
        <w:t>.1</w:t>
      </w:r>
      <w:r w:rsidR="002B60AA">
        <w:rPr>
          <w:rFonts w:eastAsia="Times New Roman"/>
          <w:szCs w:val="24"/>
          <w:lang w:val="hr-HR"/>
        </w:rPr>
        <w:t>5</w:t>
      </w:r>
      <w:r>
        <w:rPr>
          <w:rFonts w:eastAsia="Times New Roman"/>
          <w:szCs w:val="24"/>
          <w:lang w:val="hr-HR"/>
        </w:rPr>
        <w:t>)-(</w:t>
      </w:r>
      <w:r w:rsidR="00287435">
        <w:rPr>
          <w:rFonts w:eastAsia="Times New Roman"/>
          <w:szCs w:val="24"/>
          <w:lang w:val="hr-HR"/>
        </w:rPr>
        <w:t>4</w:t>
      </w:r>
      <w:r>
        <w:rPr>
          <w:rFonts w:eastAsia="Times New Roman"/>
          <w:szCs w:val="24"/>
          <w:lang w:val="hr-HR"/>
        </w:rPr>
        <w:t>.</w:t>
      </w:r>
      <w:r w:rsidR="002B60AA">
        <w:rPr>
          <w:rFonts w:eastAsia="Times New Roman"/>
          <w:szCs w:val="24"/>
          <w:lang w:val="hr-HR"/>
        </w:rPr>
        <w:t>18</w:t>
      </w:r>
      <w:r>
        <w:rPr>
          <w:rFonts w:eastAsia="Times New Roman"/>
          <w:szCs w:val="24"/>
          <w:lang w:val="hr-HR"/>
        </w:rPr>
        <w:t>) predstavljaju linearizirani model izmjenjivača kvazi Z</w:t>
      </w:r>
      <w:r>
        <w:rPr>
          <w:rFonts w:eastAsia="Times New Roman"/>
          <w:szCs w:val="24"/>
          <w:lang w:val="hr-HR"/>
        </w:rPr>
        <w:noBreakHyphen/>
        <w:t>tipa. Varijable u Laplaceovom području označene su simbolom „</w:t>
      </w:r>
      <w:r>
        <w:rPr>
          <w:rFonts w:eastAsia="Times New Roman" w:cs="Times New Roman"/>
          <w:szCs w:val="24"/>
          <w:lang w:val="hr-HR"/>
        </w:rPr>
        <w:t>~</w:t>
      </w:r>
      <w:r>
        <w:rPr>
          <w:rFonts w:eastAsia="Times New Roman"/>
          <w:szCs w:val="24"/>
          <w:lang w:val="hr-HR"/>
        </w:rPr>
        <w:t>“ poviše varijable. Blokovska shema lineariziranog modela izmjenjivača kvazi Z</w:t>
      </w:r>
      <w:r>
        <w:rPr>
          <w:rFonts w:eastAsia="Times New Roman"/>
          <w:szCs w:val="24"/>
          <w:lang w:val="hr-HR"/>
        </w:rPr>
        <w:noBreakHyphen/>
        <w:t>tipa prikazana je na slici </w:t>
      </w:r>
      <w:r w:rsidR="00BE71D1">
        <w:rPr>
          <w:rFonts w:eastAsia="Times New Roman"/>
          <w:szCs w:val="24"/>
          <w:lang w:val="hr-HR"/>
        </w:rPr>
        <w:t>4</w:t>
      </w:r>
      <w:r>
        <w:rPr>
          <w:rFonts w:eastAsia="Times New Roman"/>
          <w:szCs w:val="24"/>
          <w:lang w:val="hr-HR"/>
        </w:rPr>
        <w:t>.3. Ulazne veličine modela su ulazni napon izmjenjivača, struja koja ulazi u most izmjenjivača i faktor trajanja prostrijelnog stanja, dok su izlazne veličine naponi na kondenzatorima te struje kroz prigušnice.</w:t>
      </w:r>
      <w:r w:rsidR="009D5F54">
        <w:rPr>
          <w:rFonts w:eastAsia="Times New Roman"/>
          <w:szCs w:val="24"/>
          <w:lang w:val="hr-HR"/>
        </w:rPr>
        <w:t xml:space="preserve"> </w:t>
      </w:r>
      <w:r w:rsidR="009D5F54" w:rsidRPr="00FF246F">
        <w:rPr>
          <w:rFonts w:eastAsia="Times New Roman"/>
          <w:szCs w:val="24"/>
          <w:lang w:val="hr-HR"/>
        </w:rPr>
        <w:t xml:space="preserve">Prijenosna funkcija </w:t>
      </w:r>
      <w:r w:rsidR="00331B70" w:rsidRPr="00FF246F">
        <w:rPr>
          <w:rFonts w:eastAsia="Times New Roman"/>
          <w:szCs w:val="24"/>
          <w:lang w:val="hr-HR"/>
        </w:rPr>
        <w:t>izlazne v</w:t>
      </w:r>
      <w:r w:rsidR="00745D87" w:rsidRPr="00FF246F">
        <w:rPr>
          <w:rFonts w:eastAsia="Times New Roman"/>
          <w:szCs w:val="24"/>
          <w:lang w:val="hr-HR"/>
        </w:rPr>
        <w:t xml:space="preserve">arijable po nekoj od ulaznih varijabli dobije se tako što se dvije </w:t>
      </w:r>
      <w:r w:rsidR="00D72228" w:rsidRPr="00FF246F">
        <w:rPr>
          <w:rFonts w:eastAsia="Times New Roman"/>
          <w:szCs w:val="24"/>
          <w:lang w:val="hr-HR"/>
        </w:rPr>
        <w:t xml:space="preserve">preostale </w:t>
      </w:r>
      <w:r w:rsidR="00745D87" w:rsidRPr="00FF246F">
        <w:rPr>
          <w:rFonts w:eastAsia="Times New Roman"/>
          <w:szCs w:val="24"/>
          <w:lang w:val="hr-HR"/>
        </w:rPr>
        <w:t>ulazne varijable postave u nulu.</w:t>
      </w:r>
    </w:p>
    <w:p w14:paraId="6FFBC5B9" w14:textId="77777777" w:rsidR="000109B5" w:rsidRDefault="000109B5" w:rsidP="000109B5">
      <w:pPr>
        <w:spacing w:before="240"/>
        <w:jc w:val="center"/>
      </w:pPr>
      <w:r>
        <w:object w:dxaOrig="3675" w:dyaOrig="3015" w14:anchorId="12881BF9">
          <v:shape id="_x0000_i1090" type="#_x0000_t75" style="width:183.45pt;height:150.9pt" o:ole="">
            <v:imagedata r:id="rId140" o:title=""/>
          </v:shape>
          <o:OLEObject Type="Embed" ProgID="Visio.Drawing.15" ShapeID="_x0000_i1090" DrawAspect="Content" ObjectID="_1684304482" r:id="rId141"/>
        </w:object>
      </w:r>
    </w:p>
    <w:p w14:paraId="28DD4CF5" w14:textId="533CCC9D" w:rsidR="000109B5" w:rsidRDefault="000109B5" w:rsidP="000109B5">
      <w:pPr>
        <w:spacing w:before="120" w:after="240"/>
        <w:jc w:val="center"/>
        <w:rPr>
          <w:i/>
          <w:iCs/>
          <w:lang w:val="hr-HR"/>
        </w:rPr>
      </w:pPr>
      <w:r w:rsidRPr="003C4D70">
        <w:rPr>
          <w:i/>
          <w:iCs/>
          <w:lang w:val="hr-HR"/>
        </w:rPr>
        <w:t xml:space="preserve">Slika </w:t>
      </w:r>
      <w:r w:rsidR="00F73752">
        <w:rPr>
          <w:i/>
          <w:iCs/>
          <w:lang w:val="hr-HR"/>
        </w:rPr>
        <w:t>4</w:t>
      </w:r>
      <w:r w:rsidRPr="003C4D70">
        <w:rPr>
          <w:i/>
          <w:iCs/>
          <w:lang w:val="hr-HR"/>
        </w:rPr>
        <w:t>.3.</w:t>
      </w:r>
      <w:r>
        <w:rPr>
          <w:i/>
          <w:iCs/>
          <w:lang w:val="hr-HR"/>
        </w:rPr>
        <w:t xml:space="preserve"> Blokovska </w:t>
      </w:r>
      <w:r w:rsidRPr="00155966">
        <w:rPr>
          <w:i/>
          <w:iCs/>
          <w:lang w:val="hr-HR"/>
        </w:rPr>
        <w:t>shema lineariziranog modela izmjenjivača kvazi Z</w:t>
      </w:r>
      <w:r w:rsidRPr="00155966">
        <w:rPr>
          <w:i/>
          <w:iCs/>
          <w:lang w:val="hr-HR"/>
        </w:rPr>
        <w:noBreakHyphen/>
        <w:t>tipa</w:t>
      </w:r>
      <w:r>
        <w:rPr>
          <w:i/>
          <w:iCs/>
          <w:lang w:val="hr-HR"/>
        </w:rPr>
        <w:t xml:space="preserve"> </w:t>
      </w:r>
      <w:r w:rsidRPr="00511B6E">
        <w:rPr>
          <w:lang w:val="hr-HR"/>
        </w:rPr>
        <w:fldChar w:fldCharType="begin"/>
      </w:r>
      <w:r w:rsidR="00DE532E">
        <w:rPr>
          <w:lang w:val="hr-HR"/>
        </w:rPr>
        <w:instrText xml:space="preserve"> ADDIN EN.CITE &lt;EndNote&gt;&lt;Cite&gt;&lt;Author&gt;Li&lt;/Author&gt;&lt;Year&gt;2013&lt;/Year&gt;&lt;RecNum&gt;98&lt;/RecNum&gt;&lt;DisplayText&gt;[59]&lt;/DisplayText&gt;&lt;record&gt;&lt;rec-number&gt;98&lt;/rec-number&gt;&lt;foreign-keys&gt;&lt;key app="EN" db-id="pswa0pzavws0pgefsz5pvawev2tddtx2sfa5" timestamp="1617700573"&gt;98&lt;/key&gt;&lt;/foreign-keys&gt;&lt;ref-type name="Journal Article"&gt;17&lt;/ref-type&gt;&lt;contributors&gt;&lt;authors&gt;&lt;author&gt;Y. Li&lt;/author&gt;&lt;author&gt;S. Jiang&lt;/author&gt;&lt;author&gt;J. G. Cintron-Rivera&lt;/author&gt;&lt;author&gt;F. Z. Peng&lt;/author&gt;&lt;/authors&gt;&lt;/contributors&gt;&lt;titles&gt;&lt;title&gt;Modeling and Control of Quasi-Z-Source Inverter for Distributed Generation Applications&lt;/title&gt;&lt;secondary-title&gt;IEEE Transactions on Industrial Electronics&lt;/secondary-title&gt;&lt;/titles&gt;&lt;periodical&gt;&lt;full-title&gt;IEEE Transactions on Industrial Electronics&lt;/full-title&gt;&lt;/periodical&gt;&lt;pages&gt;1532-1541&lt;/pages&gt;&lt;volume&gt;60&lt;/volume&gt;&lt;number&gt;4&lt;/number&gt;&lt;dates&gt;&lt;year&gt;2013&lt;/year&gt;&lt;/dates&gt;&lt;isbn&gt;1557-9948&lt;/isbn&gt;&lt;urls&gt;&lt;/urls&gt;&lt;electronic-resource-num&gt;10.1109/TIE.2012.2213551&lt;/electronic-resource-num&gt;&lt;/record&gt;&lt;/Cite&gt;&lt;/EndNote&gt;</w:instrText>
      </w:r>
      <w:r w:rsidRPr="00511B6E">
        <w:rPr>
          <w:lang w:val="hr-HR"/>
        </w:rPr>
        <w:fldChar w:fldCharType="separate"/>
      </w:r>
      <w:r w:rsidR="00DE532E">
        <w:rPr>
          <w:noProof/>
          <w:lang w:val="hr-HR"/>
        </w:rPr>
        <w:t>[59]</w:t>
      </w:r>
      <w:r w:rsidRPr="00511B6E">
        <w:rPr>
          <w:lang w:val="hr-HR"/>
        </w:rPr>
        <w:fldChar w:fldCharType="end"/>
      </w:r>
    </w:p>
    <w:p w14:paraId="4CDE2B7E" w14:textId="57296466" w:rsidR="000109B5" w:rsidRDefault="000109B5" w:rsidP="000109B5">
      <w:pPr>
        <w:rPr>
          <w:rFonts w:eastAsia="Times New Roman"/>
          <w:szCs w:val="24"/>
          <w:lang w:val="hr-HR"/>
        </w:rPr>
      </w:pPr>
      <w:r>
        <w:rPr>
          <w:rFonts w:eastAsia="Times New Roman"/>
          <w:szCs w:val="24"/>
          <w:lang w:val="hr-HR"/>
        </w:rPr>
        <w:t xml:space="preserve">Prijenosne funkcije prikazane na slici </w:t>
      </w:r>
      <w:r w:rsidR="00BE71D1">
        <w:rPr>
          <w:rFonts w:eastAsia="Times New Roman"/>
          <w:szCs w:val="24"/>
          <w:lang w:val="hr-HR"/>
        </w:rPr>
        <w:t>4</w:t>
      </w:r>
      <w:r>
        <w:rPr>
          <w:rFonts w:eastAsia="Times New Roman"/>
          <w:szCs w:val="24"/>
          <w:lang w:val="hr-HR"/>
        </w:rPr>
        <w:t>.3 mogu se izvesti iz jednadžbi (</w:t>
      </w:r>
      <w:r w:rsidR="00807545">
        <w:rPr>
          <w:rFonts w:eastAsia="Times New Roman"/>
          <w:szCs w:val="24"/>
          <w:lang w:val="hr-HR"/>
        </w:rPr>
        <w:t>4</w:t>
      </w:r>
      <w:r>
        <w:rPr>
          <w:rFonts w:eastAsia="Times New Roman"/>
          <w:szCs w:val="24"/>
          <w:lang w:val="hr-HR"/>
        </w:rPr>
        <w:t>.1</w:t>
      </w:r>
      <w:r w:rsidR="004B70A3">
        <w:rPr>
          <w:rFonts w:eastAsia="Times New Roman"/>
          <w:szCs w:val="24"/>
          <w:lang w:val="hr-HR"/>
        </w:rPr>
        <w:t>5</w:t>
      </w:r>
      <w:r>
        <w:rPr>
          <w:rFonts w:eastAsia="Times New Roman"/>
          <w:szCs w:val="24"/>
          <w:lang w:val="hr-HR"/>
        </w:rPr>
        <w:t>)-(</w:t>
      </w:r>
      <w:r w:rsidR="00807545">
        <w:rPr>
          <w:rFonts w:eastAsia="Times New Roman"/>
          <w:szCs w:val="24"/>
          <w:lang w:val="hr-HR"/>
        </w:rPr>
        <w:t>4</w:t>
      </w:r>
      <w:r>
        <w:rPr>
          <w:rFonts w:eastAsia="Times New Roman"/>
          <w:szCs w:val="24"/>
          <w:lang w:val="hr-HR"/>
        </w:rPr>
        <w:t>.</w:t>
      </w:r>
      <w:r w:rsidR="004B70A3">
        <w:rPr>
          <w:rFonts w:eastAsia="Times New Roman"/>
          <w:szCs w:val="24"/>
          <w:lang w:val="hr-HR"/>
        </w:rPr>
        <w:t>18</w:t>
      </w:r>
      <w:r>
        <w:rPr>
          <w:rFonts w:eastAsia="Times New Roman"/>
          <w:szCs w:val="24"/>
          <w:lang w:val="hr-HR"/>
        </w:rPr>
        <w:t xml:space="preserve">), kako slijedi </w:t>
      </w:r>
      <w:r>
        <w:rPr>
          <w:rFonts w:eastAsia="Times New Roman"/>
          <w:szCs w:val="24"/>
          <w:lang w:val="hr-HR"/>
        </w:rPr>
        <w:fldChar w:fldCharType="begin">
          <w:fldData xml:space="preserve">PEVuZE5vdGU+PENpdGU+PEF1dGhvcj5Xb25neWFpPC9BdXRob3I+PFllYXI+MjAxOTwvWWVhcj48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==
</w:fldData>
        </w:fldChar>
      </w:r>
      <w:r w:rsidR="00DE532E">
        <w:rPr>
          <w:rFonts w:eastAsia="Times New Roman"/>
          <w:szCs w:val="24"/>
          <w:lang w:val="hr-HR"/>
        </w:rPr>
        <w:instrText xml:space="preserve"> ADDIN EN.CITE </w:instrText>
      </w:r>
      <w:r w:rsidR="00DE532E">
        <w:rPr>
          <w:rFonts w:eastAsia="Times New Roman"/>
          <w:szCs w:val="24"/>
          <w:lang w:val="hr-HR"/>
        </w:rPr>
        <w:fldChar w:fldCharType="begin">
          <w:fldData xml:space="preserve">PEVuZE5vdGU+PENpdGU+PEF1dGhvcj5Xb25neWFpPC9BdXRob3I+PFllYXI+MjAxOTwvWWVhcj48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==
</w:fldData>
        </w:fldChar>
      </w:r>
      <w:r w:rsidR="00DE532E">
        <w:rPr>
          <w:rFonts w:eastAsia="Times New Roman"/>
          <w:szCs w:val="24"/>
          <w:lang w:val="hr-HR"/>
        </w:rPr>
        <w:instrText xml:space="preserve"> ADDIN EN.CITE.DATA </w:instrText>
      </w:r>
      <w:r w:rsidR="00DE532E">
        <w:rPr>
          <w:rFonts w:eastAsia="Times New Roman"/>
          <w:szCs w:val="24"/>
          <w:lang w:val="hr-HR"/>
        </w:rPr>
      </w:r>
      <w:r w:rsidR="00DE532E">
        <w:rPr>
          <w:rFonts w:eastAsia="Times New Roman"/>
          <w:szCs w:val="24"/>
          <w:lang w:val="hr-HR"/>
        </w:rPr>
        <w:fldChar w:fldCharType="end"/>
      </w:r>
      <w:r>
        <w:rPr>
          <w:rFonts w:eastAsia="Times New Roman"/>
          <w:szCs w:val="24"/>
          <w:lang w:val="hr-HR"/>
        </w:rPr>
      </w:r>
      <w:r>
        <w:rPr>
          <w:rFonts w:eastAsia="Times New Roman"/>
          <w:szCs w:val="24"/>
          <w:lang w:val="hr-HR"/>
        </w:rPr>
        <w:fldChar w:fldCharType="separate"/>
      </w:r>
      <w:r w:rsidR="00DE532E">
        <w:rPr>
          <w:rFonts w:eastAsia="Times New Roman"/>
          <w:noProof/>
          <w:szCs w:val="24"/>
          <w:lang w:val="hr-HR"/>
        </w:rPr>
        <w:t>[59, 67, 93]</w:t>
      </w:r>
      <w:r>
        <w:rPr>
          <w:rFonts w:eastAsia="Times New Roman"/>
          <w:szCs w:val="24"/>
          <w:lang w:val="hr-HR"/>
        </w:rPr>
        <w:fldChar w:fldCharType="end"/>
      </w:r>
      <w:r>
        <w:rPr>
          <w:rFonts w:eastAsia="Times New Roman"/>
          <w:szCs w:val="24"/>
          <w:lang w:val="hr-HR"/>
        </w:rPr>
        <w:t>:</w:t>
      </w:r>
    </w:p>
    <w:p w14:paraId="02376E79" w14:textId="176F75A5" w:rsidR="000109B5" w:rsidRDefault="00C00426" w:rsidP="000109B5">
      <w:pPr>
        <w:rPr>
          <w:rFonts w:eastAsia="Times New Roman"/>
          <w:szCs w:val="24"/>
          <w:lang w:val="hr-HR"/>
        </w:rPr>
      </w:pPr>
      <w:r>
        <w:rPr>
          <w:rFonts w:eastAsia="Times New Roman"/>
          <w:sz w:val="22"/>
          <w:lang w:val="hr-HR"/>
        </w:rPr>
        <w:tab/>
      </w:r>
      <w:r>
        <w:rPr>
          <w:rFonts w:eastAsia="Times New Roman"/>
          <w:sz w:val="22"/>
          <w:lang w:val="hr-HR"/>
        </w:rPr>
        <w:tab/>
      </w:r>
      <w:r w:rsidR="000109B5" w:rsidRPr="00AE1CFD">
        <w:rPr>
          <w:rFonts w:eastAsia="Times New Roman"/>
          <w:position w:val="-46"/>
          <w:sz w:val="22"/>
          <w:lang w:val="hr-HR"/>
        </w:rPr>
        <w:object w:dxaOrig="7180" w:dyaOrig="920" w14:anchorId="0AA5E631">
          <v:shape id="_x0000_i1091" type="#_x0000_t75" style="width:343.7pt;height:45.7pt" o:ole="">
            <v:imagedata r:id="rId142" o:title=""/>
          </v:shape>
          <o:OLEObject Type="Embed" ProgID="Equation.3" ShapeID="_x0000_i1091" DrawAspect="Content" ObjectID="_1684304483" r:id="rId143"/>
        </w:object>
      </w:r>
      <w:r w:rsidR="000109B5" w:rsidRPr="00C4198A">
        <w:rPr>
          <w:rFonts w:eastAsia="Times New Roman"/>
          <w:sz w:val="22"/>
          <w:lang w:val="hr-HR"/>
        </w:rPr>
        <w:tab/>
      </w:r>
      <w:r w:rsidR="000109B5" w:rsidRPr="00C4198A">
        <w:rPr>
          <w:rFonts w:eastAsia="Times New Roman"/>
          <w:szCs w:val="24"/>
          <w:lang w:val="hr-HR"/>
        </w:rPr>
        <w:t>(</w:t>
      </w:r>
      <w:r w:rsidR="00FD582A">
        <w:rPr>
          <w:rFonts w:eastAsia="Times New Roman"/>
          <w:szCs w:val="24"/>
          <w:lang w:val="hr-HR"/>
        </w:rPr>
        <w:t>4</w:t>
      </w:r>
      <w:r w:rsidR="000109B5" w:rsidRPr="00C4198A">
        <w:rPr>
          <w:rFonts w:eastAsia="Times New Roman"/>
          <w:szCs w:val="24"/>
          <w:lang w:val="hr-HR"/>
        </w:rPr>
        <w:t>.</w:t>
      </w:r>
      <w:r w:rsidR="000109B5" w:rsidRPr="00C4198A">
        <w:rPr>
          <w:rFonts w:cs="Times New Roman"/>
          <w:szCs w:val="24"/>
          <w:lang w:val="hr-HR"/>
        </w:rPr>
        <w:fldChar w:fldCharType="begin"/>
      </w:r>
      <w:r w:rsidR="000109B5" w:rsidRPr="00C4198A">
        <w:rPr>
          <w:rFonts w:cs="Times New Roman"/>
          <w:szCs w:val="24"/>
          <w:lang w:val="hr-HR"/>
        </w:rPr>
        <w:instrText xml:space="preserve"> SEQ Jednadžba \* ARABIC \s 1 </w:instrText>
      </w:r>
      <w:r w:rsidR="000109B5" w:rsidRPr="00C4198A">
        <w:rPr>
          <w:rFonts w:cs="Times New Roman"/>
          <w:szCs w:val="24"/>
          <w:lang w:val="hr-HR"/>
        </w:rPr>
        <w:fldChar w:fldCharType="separate"/>
      </w:r>
      <w:r w:rsidR="00D36F84">
        <w:rPr>
          <w:rFonts w:cs="Times New Roman"/>
          <w:noProof/>
          <w:szCs w:val="24"/>
          <w:lang w:val="hr-HR"/>
        </w:rPr>
        <w:t>19</w:t>
      </w:r>
      <w:r w:rsidR="000109B5" w:rsidRPr="00C4198A">
        <w:rPr>
          <w:rFonts w:cs="Times New Roman"/>
          <w:szCs w:val="24"/>
          <w:lang w:val="hr-HR"/>
        </w:rPr>
        <w:fldChar w:fldCharType="end"/>
      </w:r>
      <w:r w:rsidR="000109B5" w:rsidRPr="00C4198A">
        <w:rPr>
          <w:rFonts w:eastAsia="Times New Roman"/>
          <w:szCs w:val="24"/>
          <w:lang w:val="hr-HR"/>
        </w:rPr>
        <w:t>)</w:t>
      </w:r>
    </w:p>
    <w:p w14:paraId="2395C870" w14:textId="11EFAD30" w:rsidR="000109B5" w:rsidRDefault="00C00426" w:rsidP="000109B5">
      <w:pPr>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sidR="000109B5" w:rsidRPr="0082634C">
        <w:rPr>
          <w:rFonts w:eastAsia="Times New Roman"/>
          <w:position w:val="-76"/>
          <w:sz w:val="22"/>
          <w:lang w:val="hr-HR"/>
        </w:rPr>
        <w:object w:dxaOrig="6020" w:dyaOrig="1640" w14:anchorId="197CAB43">
          <v:shape id="_x0000_i1092" type="#_x0000_t75" style="width:294.25pt;height:82pt" o:ole="">
            <v:imagedata r:id="rId144" o:title=""/>
          </v:shape>
          <o:OLEObject Type="Embed" ProgID="Equation.3" ShapeID="_x0000_i1092" DrawAspect="Content" ObjectID="_1684304484" r:id="rId145"/>
        </w:object>
      </w:r>
      <w:r w:rsidR="000109B5" w:rsidRPr="00C4198A">
        <w:rPr>
          <w:rFonts w:eastAsia="Times New Roman"/>
          <w:sz w:val="22"/>
          <w:lang w:val="hr-HR"/>
        </w:rPr>
        <w:tab/>
      </w:r>
      <w:r w:rsidR="000109B5" w:rsidRPr="00C4198A">
        <w:rPr>
          <w:rFonts w:eastAsia="Times New Roman"/>
          <w:szCs w:val="24"/>
          <w:lang w:val="hr-HR"/>
        </w:rPr>
        <w:t>(</w:t>
      </w:r>
      <w:r w:rsidR="00FD582A">
        <w:rPr>
          <w:rFonts w:eastAsia="Times New Roman"/>
          <w:szCs w:val="24"/>
          <w:lang w:val="hr-HR"/>
        </w:rPr>
        <w:t>4</w:t>
      </w:r>
      <w:r w:rsidR="000109B5" w:rsidRPr="00C4198A">
        <w:rPr>
          <w:rFonts w:eastAsia="Times New Roman"/>
          <w:szCs w:val="24"/>
          <w:lang w:val="hr-HR"/>
        </w:rPr>
        <w:t>.</w:t>
      </w:r>
      <w:r w:rsidR="000109B5" w:rsidRPr="00C4198A">
        <w:rPr>
          <w:rFonts w:cs="Times New Roman"/>
          <w:szCs w:val="24"/>
          <w:lang w:val="hr-HR"/>
        </w:rPr>
        <w:fldChar w:fldCharType="begin"/>
      </w:r>
      <w:r w:rsidR="000109B5" w:rsidRPr="00C4198A">
        <w:rPr>
          <w:rFonts w:cs="Times New Roman"/>
          <w:szCs w:val="24"/>
          <w:lang w:val="hr-HR"/>
        </w:rPr>
        <w:instrText xml:space="preserve"> SEQ Jednadžba \* ARABIC \s 1 </w:instrText>
      </w:r>
      <w:r w:rsidR="000109B5" w:rsidRPr="00C4198A">
        <w:rPr>
          <w:rFonts w:cs="Times New Roman"/>
          <w:szCs w:val="24"/>
          <w:lang w:val="hr-HR"/>
        </w:rPr>
        <w:fldChar w:fldCharType="separate"/>
      </w:r>
      <w:r w:rsidR="00D36F84">
        <w:rPr>
          <w:rFonts w:cs="Times New Roman"/>
          <w:noProof/>
          <w:szCs w:val="24"/>
          <w:lang w:val="hr-HR"/>
        </w:rPr>
        <w:t>20</w:t>
      </w:r>
      <w:r w:rsidR="000109B5" w:rsidRPr="00C4198A">
        <w:rPr>
          <w:rFonts w:cs="Times New Roman"/>
          <w:szCs w:val="24"/>
          <w:lang w:val="hr-HR"/>
        </w:rPr>
        <w:fldChar w:fldCharType="end"/>
      </w:r>
      <w:r w:rsidR="000109B5" w:rsidRPr="00C4198A">
        <w:rPr>
          <w:rFonts w:eastAsia="Times New Roman"/>
          <w:szCs w:val="24"/>
          <w:lang w:val="hr-HR"/>
        </w:rPr>
        <w:t>)</w:t>
      </w:r>
    </w:p>
    <w:p w14:paraId="4437382C" w14:textId="22DDEF59" w:rsidR="000109B5" w:rsidRDefault="00C00426" w:rsidP="000109B5">
      <w:pPr>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sidR="000109B5" w:rsidRPr="00F418FA">
        <w:rPr>
          <w:rFonts w:eastAsia="Times New Roman"/>
          <w:position w:val="-46"/>
          <w:sz w:val="22"/>
          <w:lang w:val="hr-HR"/>
        </w:rPr>
        <w:object w:dxaOrig="5980" w:dyaOrig="920" w14:anchorId="5EC2EB6D">
          <v:shape id="_x0000_i1093" type="#_x0000_t75" style="width:4in;height:45.7pt" o:ole="">
            <v:imagedata r:id="rId146" o:title=""/>
          </v:shape>
          <o:OLEObject Type="Embed" ProgID="Equation.3" ShapeID="_x0000_i1093" DrawAspect="Content" ObjectID="_1684304485" r:id="rId147"/>
        </w:object>
      </w:r>
      <w:r w:rsidR="000109B5" w:rsidRPr="00C4198A">
        <w:rPr>
          <w:rFonts w:eastAsia="Times New Roman"/>
          <w:sz w:val="22"/>
          <w:lang w:val="hr-HR"/>
        </w:rPr>
        <w:tab/>
      </w:r>
      <w:r w:rsidR="000109B5" w:rsidRPr="00C4198A">
        <w:rPr>
          <w:rFonts w:eastAsia="Times New Roman"/>
          <w:szCs w:val="24"/>
          <w:lang w:val="hr-HR"/>
        </w:rPr>
        <w:t>(</w:t>
      </w:r>
      <w:r w:rsidR="00FD582A">
        <w:rPr>
          <w:rFonts w:eastAsia="Times New Roman"/>
          <w:szCs w:val="24"/>
          <w:lang w:val="hr-HR"/>
        </w:rPr>
        <w:t>4</w:t>
      </w:r>
      <w:r w:rsidR="000109B5" w:rsidRPr="00C4198A">
        <w:rPr>
          <w:rFonts w:eastAsia="Times New Roman"/>
          <w:szCs w:val="24"/>
          <w:lang w:val="hr-HR"/>
        </w:rPr>
        <w:t>.</w:t>
      </w:r>
      <w:r w:rsidR="000109B5" w:rsidRPr="00C4198A">
        <w:rPr>
          <w:rFonts w:cs="Times New Roman"/>
          <w:szCs w:val="24"/>
          <w:lang w:val="hr-HR"/>
        </w:rPr>
        <w:fldChar w:fldCharType="begin"/>
      </w:r>
      <w:r w:rsidR="000109B5" w:rsidRPr="00C4198A">
        <w:rPr>
          <w:rFonts w:cs="Times New Roman"/>
          <w:szCs w:val="24"/>
          <w:lang w:val="hr-HR"/>
        </w:rPr>
        <w:instrText xml:space="preserve"> SEQ Jednadžba \* ARABIC \s 1 </w:instrText>
      </w:r>
      <w:r w:rsidR="000109B5" w:rsidRPr="00C4198A">
        <w:rPr>
          <w:rFonts w:cs="Times New Roman"/>
          <w:szCs w:val="24"/>
          <w:lang w:val="hr-HR"/>
        </w:rPr>
        <w:fldChar w:fldCharType="separate"/>
      </w:r>
      <w:r w:rsidR="00D36F84">
        <w:rPr>
          <w:rFonts w:cs="Times New Roman"/>
          <w:noProof/>
          <w:szCs w:val="24"/>
          <w:lang w:val="hr-HR"/>
        </w:rPr>
        <w:t>21</w:t>
      </w:r>
      <w:r w:rsidR="000109B5" w:rsidRPr="00C4198A">
        <w:rPr>
          <w:rFonts w:cs="Times New Roman"/>
          <w:szCs w:val="24"/>
          <w:lang w:val="hr-HR"/>
        </w:rPr>
        <w:fldChar w:fldCharType="end"/>
      </w:r>
      <w:r w:rsidR="000109B5" w:rsidRPr="00C4198A">
        <w:rPr>
          <w:rFonts w:eastAsia="Times New Roman"/>
          <w:szCs w:val="24"/>
          <w:lang w:val="hr-HR"/>
        </w:rPr>
        <w:t>)</w:t>
      </w:r>
    </w:p>
    <w:p w14:paraId="1572C568" w14:textId="03EA3867" w:rsidR="000109B5" w:rsidRDefault="00C00426" w:rsidP="000109B5">
      <w:pPr>
        <w:rPr>
          <w:rFonts w:eastAsia="Times New Roman"/>
          <w:szCs w:val="24"/>
          <w:lang w:val="hr-HR"/>
        </w:rPr>
      </w:pPr>
      <w:r>
        <w:rPr>
          <w:rFonts w:eastAsia="Times New Roman"/>
          <w:sz w:val="22"/>
          <w:lang w:val="hr-HR"/>
        </w:rPr>
        <w:tab/>
      </w:r>
      <w:r>
        <w:rPr>
          <w:rFonts w:eastAsia="Times New Roman"/>
          <w:sz w:val="22"/>
          <w:lang w:val="hr-HR"/>
        </w:rPr>
        <w:tab/>
      </w:r>
      <w:r w:rsidR="000109B5" w:rsidRPr="00E37095">
        <w:rPr>
          <w:rFonts w:eastAsia="Times New Roman"/>
          <w:position w:val="-44"/>
          <w:sz w:val="22"/>
          <w:lang w:val="hr-HR"/>
        </w:rPr>
        <w:object w:dxaOrig="7380" w:dyaOrig="900" w14:anchorId="76CE9660">
          <v:shape id="_x0000_i1094" type="#_x0000_t75" style="width:356.25pt;height:45.7pt" o:ole="">
            <v:imagedata r:id="rId148" o:title=""/>
          </v:shape>
          <o:OLEObject Type="Embed" ProgID="Equation.3" ShapeID="_x0000_i1094" DrawAspect="Content" ObjectID="_1684304486" r:id="rId149"/>
        </w:object>
      </w:r>
      <w:r w:rsidR="000109B5" w:rsidRPr="00C4198A">
        <w:rPr>
          <w:rFonts w:eastAsia="Times New Roman"/>
          <w:sz w:val="22"/>
          <w:lang w:val="hr-HR"/>
        </w:rPr>
        <w:tab/>
      </w:r>
      <w:r w:rsidR="000109B5" w:rsidRPr="00C4198A">
        <w:rPr>
          <w:rFonts w:eastAsia="Times New Roman"/>
          <w:szCs w:val="24"/>
          <w:lang w:val="hr-HR"/>
        </w:rPr>
        <w:t>(</w:t>
      </w:r>
      <w:r w:rsidR="00FD582A">
        <w:rPr>
          <w:rFonts w:eastAsia="Times New Roman"/>
          <w:szCs w:val="24"/>
          <w:lang w:val="hr-HR"/>
        </w:rPr>
        <w:t>4</w:t>
      </w:r>
      <w:r w:rsidR="000109B5" w:rsidRPr="00C4198A">
        <w:rPr>
          <w:rFonts w:eastAsia="Times New Roman"/>
          <w:szCs w:val="24"/>
          <w:lang w:val="hr-HR"/>
        </w:rPr>
        <w:t>.</w:t>
      </w:r>
      <w:r w:rsidR="000109B5" w:rsidRPr="00C4198A">
        <w:rPr>
          <w:rFonts w:cs="Times New Roman"/>
          <w:szCs w:val="24"/>
          <w:lang w:val="hr-HR"/>
        </w:rPr>
        <w:fldChar w:fldCharType="begin"/>
      </w:r>
      <w:r w:rsidR="000109B5" w:rsidRPr="00C4198A">
        <w:rPr>
          <w:rFonts w:cs="Times New Roman"/>
          <w:szCs w:val="24"/>
          <w:lang w:val="hr-HR"/>
        </w:rPr>
        <w:instrText xml:space="preserve"> SEQ Jednadžba \* ARABIC \s 1 </w:instrText>
      </w:r>
      <w:r w:rsidR="000109B5" w:rsidRPr="00C4198A">
        <w:rPr>
          <w:rFonts w:cs="Times New Roman"/>
          <w:szCs w:val="24"/>
          <w:lang w:val="hr-HR"/>
        </w:rPr>
        <w:fldChar w:fldCharType="separate"/>
      </w:r>
      <w:r w:rsidR="00D36F84">
        <w:rPr>
          <w:rFonts w:cs="Times New Roman"/>
          <w:noProof/>
          <w:szCs w:val="24"/>
          <w:lang w:val="hr-HR"/>
        </w:rPr>
        <w:t>22</w:t>
      </w:r>
      <w:r w:rsidR="000109B5" w:rsidRPr="00C4198A">
        <w:rPr>
          <w:rFonts w:cs="Times New Roman"/>
          <w:szCs w:val="24"/>
          <w:lang w:val="hr-HR"/>
        </w:rPr>
        <w:fldChar w:fldCharType="end"/>
      </w:r>
      <w:r w:rsidR="000109B5" w:rsidRPr="00C4198A">
        <w:rPr>
          <w:rFonts w:eastAsia="Times New Roman"/>
          <w:szCs w:val="24"/>
          <w:lang w:val="hr-HR"/>
        </w:rPr>
        <w:t>)</w:t>
      </w:r>
    </w:p>
    <w:p w14:paraId="6F0BDCF4" w14:textId="77777777" w:rsidR="000109B5" w:rsidRDefault="000109B5" w:rsidP="000109B5">
      <w:pPr>
        <w:rPr>
          <w:rFonts w:eastAsia="Times New Roman"/>
          <w:szCs w:val="24"/>
          <w:lang w:val="hr-HR"/>
        </w:rPr>
      </w:pPr>
    </w:p>
    <w:p w14:paraId="352862FE" w14:textId="1CF56E83" w:rsidR="000109B5" w:rsidRDefault="000D307F" w:rsidP="000109B5">
      <w:pPr>
        <w:rPr>
          <w:lang w:val="hr-HR"/>
        </w:rPr>
      </w:pPr>
      <w:r w:rsidRPr="00C250B2">
        <w:rPr>
          <w:rFonts w:eastAsia="Times New Roman"/>
          <w:szCs w:val="24"/>
          <w:lang w:val="hr-HR"/>
        </w:rPr>
        <w:t xml:space="preserve">Prijenosne funkcije </w:t>
      </w:r>
      <w:r w:rsidRPr="00C250B2">
        <w:rPr>
          <w:position w:val="-14"/>
        </w:rPr>
        <w:object w:dxaOrig="440" w:dyaOrig="400" w14:anchorId="6841A2FD">
          <v:shape id="_x0000_i1095" type="#_x0000_t75" style="width:21.9pt;height:21.3pt" o:ole="">
            <v:imagedata r:id="rId150" o:title=""/>
          </v:shape>
          <o:OLEObject Type="Embed" ProgID="Equation.3" ShapeID="_x0000_i1095" DrawAspect="Content" ObjectID="_1684304487" r:id="rId151"/>
        </w:object>
      </w:r>
      <w:r w:rsidR="00E81ED5" w:rsidRPr="00C250B2">
        <w:t xml:space="preserve"> </w:t>
      </w:r>
      <w:r w:rsidRPr="00C250B2">
        <w:rPr>
          <w:lang w:val="hr-HR"/>
        </w:rPr>
        <w:t xml:space="preserve">i </w:t>
      </w:r>
      <w:r w:rsidRPr="00C250B2">
        <w:rPr>
          <w:position w:val="-14"/>
        </w:rPr>
        <w:object w:dxaOrig="440" w:dyaOrig="420" w14:anchorId="3916B7FA">
          <v:shape id="_x0000_i1096" type="#_x0000_t75" style="width:21.9pt;height:21.3pt" o:ole="">
            <v:imagedata r:id="rId152" o:title=""/>
          </v:shape>
          <o:OLEObject Type="Embed" ProgID="Equation.3" ShapeID="_x0000_i1096" DrawAspect="Content" ObjectID="_1684304488" r:id="rId153"/>
        </w:object>
      </w:r>
      <w:r w:rsidR="002E6311" w:rsidRPr="00C250B2">
        <w:t>,</w:t>
      </w:r>
      <w:r w:rsidR="000F3C77" w:rsidRPr="00C250B2">
        <w:t xml:space="preserve"> </w:t>
      </w:r>
      <w:r w:rsidR="002E6311" w:rsidRPr="00C250B2">
        <w:rPr>
          <w:lang w:val="hr-HR"/>
        </w:rPr>
        <w:t>dobivene</w:t>
      </w:r>
      <w:r w:rsidR="002E6311" w:rsidRPr="00C250B2">
        <w:t xml:space="preserve"> </w:t>
      </w:r>
      <w:r w:rsidRPr="00C250B2">
        <w:t xml:space="preserve">u </w:t>
      </w:r>
      <w:r w:rsidRPr="00C250B2">
        <w:rPr>
          <w:lang w:val="hr-HR"/>
        </w:rPr>
        <w:fldChar w:fldCharType="begin"/>
      </w:r>
      <w:r w:rsidRPr="00C250B2">
        <w:rPr>
          <w:lang w:val="hr-HR"/>
        </w:rPr>
        <w:instrText xml:space="preserve"> ADDIN EN.CITE &lt;EndNote&gt;&lt;Cite&gt;&lt;Author&gt;Li&lt;/Author&gt;&lt;Year&gt;2013&lt;/Year&gt;&lt;RecNum&gt;98&lt;/RecNum&gt;&lt;DisplayText&gt;[59]&lt;/DisplayText&gt;&lt;record&gt;&lt;rec-number&gt;98&lt;/rec-number&gt;&lt;foreign-keys&gt;&lt;key app="EN" db-id="pswa0pzavws0pgefsz5pvawev2tddtx2sfa5" timestamp="1617700573"&gt;98&lt;/key&gt;&lt;/foreign-keys&gt;&lt;ref-type name="Journal Article"&gt;17&lt;/ref-type&gt;&lt;contributors&gt;&lt;authors&gt;&lt;author&gt;Y. Li&lt;/author&gt;&lt;author&gt;S. Jiang&lt;/author&gt;&lt;author&gt;J. G. Cintron-Rivera&lt;/author&gt;&lt;author&gt;F. Z. Peng&lt;/author&gt;&lt;/authors&gt;&lt;/contributors&gt;&lt;titles&gt;&lt;title&gt;Modeling and Control of Quasi-Z-Source Inverter for Distributed Generation Applications&lt;/title&gt;&lt;secondary-title&gt;IEEE Transactions on Industrial Electronics&lt;/secondary-title&gt;&lt;/titles&gt;&lt;periodical&gt;&lt;full-title&gt;IEEE Transactions on Industrial Electronics&lt;/full-title&gt;&lt;/periodical&gt;&lt;pages&gt;1532-1541&lt;/pages&gt;&lt;volume&gt;60&lt;/volume&gt;&lt;number&gt;4&lt;/number&gt;&lt;dates&gt;&lt;year&gt;2013&lt;/year&gt;&lt;/dates&gt;&lt;isbn&gt;1557-9948&lt;/isbn&gt;&lt;urls&gt;&lt;/urls&gt;&lt;electronic-resource-num&gt;10.1109/TIE.2012.2213551&lt;/electronic-resource-num&gt;&lt;/record&gt;&lt;/Cite&gt;&lt;/EndNote&gt;</w:instrText>
      </w:r>
      <w:r w:rsidRPr="00C250B2">
        <w:rPr>
          <w:lang w:val="hr-HR"/>
        </w:rPr>
        <w:fldChar w:fldCharType="separate"/>
      </w:r>
      <w:r w:rsidRPr="00C250B2">
        <w:rPr>
          <w:noProof/>
          <w:lang w:val="hr-HR"/>
        </w:rPr>
        <w:t>[59]</w:t>
      </w:r>
      <w:r w:rsidRPr="00C250B2">
        <w:rPr>
          <w:lang w:val="hr-HR"/>
        </w:rPr>
        <w:fldChar w:fldCharType="end"/>
      </w:r>
      <w:r w:rsidRPr="00C250B2">
        <w:rPr>
          <w:lang w:val="hr-HR"/>
        </w:rPr>
        <w:t xml:space="preserve"> kao </w:t>
      </w:r>
      <w:r w:rsidRPr="00C250B2">
        <w:rPr>
          <w:position w:val="-14"/>
        </w:rPr>
        <w:object w:dxaOrig="480" w:dyaOrig="400" w14:anchorId="3741B2C4">
          <v:shape id="_x0000_i1097" type="#_x0000_t75" style="width:23.8pt;height:21.3pt" o:ole="">
            <v:imagedata r:id="rId154" o:title=""/>
          </v:shape>
          <o:OLEObject Type="Embed" ProgID="Equation.3" ShapeID="_x0000_i1097" DrawAspect="Content" ObjectID="_1684304489" r:id="rId155"/>
        </w:object>
      </w:r>
      <w:r w:rsidRPr="00C250B2">
        <w:t>+</w:t>
      </w:r>
      <w:r w:rsidRPr="00C250B2">
        <w:rPr>
          <w:position w:val="-14"/>
        </w:rPr>
        <w:object w:dxaOrig="499" w:dyaOrig="400" w14:anchorId="6E73EC1B">
          <v:shape id="_x0000_i1098" type="#_x0000_t75" style="width:23.8pt;height:21.3pt" o:ole="">
            <v:imagedata r:id="rId156" o:title=""/>
          </v:shape>
          <o:OLEObject Type="Embed" ProgID="Equation.3" ShapeID="_x0000_i1098" DrawAspect="Content" ObjectID="_1684304490" r:id="rId157"/>
        </w:object>
      </w:r>
      <w:r w:rsidRPr="00C250B2">
        <w:t xml:space="preserve">, </w:t>
      </w:r>
      <w:r w:rsidRPr="00C250B2">
        <w:rPr>
          <w:position w:val="-14"/>
        </w:rPr>
        <w:object w:dxaOrig="440" w:dyaOrig="420" w14:anchorId="4820B7BA">
          <v:shape id="_x0000_i1099" type="#_x0000_t75" style="width:21.9pt;height:21.3pt" o:ole="">
            <v:imagedata r:id="rId158" o:title=""/>
          </v:shape>
          <o:OLEObject Type="Embed" ProgID="Equation.3" ShapeID="_x0000_i1099" DrawAspect="Content" ObjectID="_1684304491" r:id="rId159"/>
        </w:object>
      </w:r>
      <w:r w:rsidRPr="00C250B2">
        <w:t>+</w:t>
      </w:r>
      <w:r w:rsidRPr="00C250B2">
        <w:rPr>
          <w:position w:val="-14"/>
        </w:rPr>
        <w:object w:dxaOrig="440" w:dyaOrig="420" w14:anchorId="2A3536BC">
          <v:shape id="_x0000_i1100" type="#_x0000_t75" style="width:21.9pt;height:21.3pt" o:ole="">
            <v:imagedata r:id="rId160" o:title=""/>
          </v:shape>
          <o:OLEObject Type="Embed" ProgID="Equation.3" ShapeID="_x0000_i1100" DrawAspect="Content" ObjectID="_1684304492" r:id="rId161"/>
        </w:object>
      </w:r>
      <w:r w:rsidRPr="00C250B2">
        <w:t>,</w:t>
      </w:r>
      <w:r w:rsidRPr="00C250B2">
        <w:rPr>
          <w:lang w:val="hr-HR"/>
        </w:rPr>
        <w:t xml:space="preserve"> </w:t>
      </w:r>
      <w:r w:rsidR="005341F2" w:rsidRPr="00C250B2">
        <w:rPr>
          <w:lang w:val="hr-HR"/>
        </w:rPr>
        <w:t xml:space="preserve">glase </w:t>
      </w:r>
      <w:r w:rsidRPr="00C250B2">
        <w:rPr>
          <w:lang w:val="hr-HR"/>
        </w:rPr>
        <w:t>slijedom</w:t>
      </w:r>
      <w:r w:rsidR="00647483" w:rsidRPr="00C250B2">
        <w:rPr>
          <w:lang w:val="hr-HR"/>
        </w:rPr>
        <w:t>:</w:t>
      </w:r>
    </w:p>
    <w:p w14:paraId="696A88E8" w14:textId="006D853F" w:rsidR="000109B5" w:rsidRDefault="000109B5" w:rsidP="000109B5">
      <w:pPr>
        <w:tabs>
          <w:tab w:val="clear" w:pos="9072"/>
          <w:tab w:val="right" w:pos="9071"/>
        </w:tabs>
        <w:spacing w:before="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3A36F1" w:rsidRPr="009C2AF8">
        <w:rPr>
          <w:rFonts w:eastAsia="Times New Roman"/>
          <w:position w:val="-44"/>
          <w:sz w:val="22"/>
          <w:lang w:val="hr-HR"/>
        </w:rPr>
        <w:object w:dxaOrig="4780" w:dyaOrig="880" w14:anchorId="15620DE0">
          <v:shape id="_x0000_i1101" type="#_x0000_t75" style="width:230.4pt;height:43.85pt" o:ole="">
            <v:imagedata r:id="rId162" o:title=""/>
          </v:shape>
          <o:OLEObject Type="Embed" ProgID="Equation.3" ShapeID="_x0000_i1101" DrawAspect="Content" ObjectID="_1684304493" r:id="rId163"/>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23</w:t>
      </w:r>
      <w:r w:rsidRPr="00C4198A">
        <w:rPr>
          <w:rFonts w:cs="Times New Roman"/>
          <w:szCs w:val="24"/>
          <w:lang w:val="hr-HR"/>
        </w:rPr>
        <w:fldChar w:fldCharType="end"/>
      </w:r>
      <w:r w:rsidRPr="00C4198A">
        <w:rPr>
          <w:rFonts w:eastAsia="Times New Roman"/>
          <w:szCs w:val="24"/>
          <w:lang w:val="hr-HR"/>
        </w:rPr>
        <w:t>)</w:t>
      </w:r>
    </w:p>
    <w:p w14:paraId="371315EE" w14:textId="3AFE7F08" w:rsidR="000109B5" w:rsidRDefault="000109B5" w:rsidP="000109B5">
      <w:pPr>
        <w:tabs>
          <w:tab w:val="clear" w:pos="9072"/>
          <w:tab w:val="right" w:pos="9071"/>
        </w:tabs>
        <w:spacing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3A36F1" w:rsidRPr="009C2AF8">
        <w:rPr>
          <w:rFonts w:eastAsia="Times New Roman"/>
          <w:position w:val="-44"/>
          <w:sz w:val="22"/>
          <w:lang w:val="hr-HR"/>
        </w:rPr>
        <w:object w:dxaOrig="4780" w:dyaOrig="880" w14:anchorId="6DBB0F88">
          <v:shape id="_x0000_i1102" type="#_x0000_t75" style="width:230.4pt;height:43.85pt" o:ole="">
            <v:imagedata r:id="rId164" o:title=""/>
          </v:shape>
          <o:OLEObject Type="Embed" ProgID="Equation.3" ShapeID="_x0000_i1102" DrawAspect="Content" ObjectID="_1684304494" r:id="rId165"/>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24</w:t>
      </w:r>
      <w:r w:rsidRPr="00C4198A">
        <w:rPr>
          <w:rFonts w:cs="Times New Roman"/>
          <w:szCs w:val="24"/>
          <w:lang w:val="hr-HR"/>
        </w:rPr>
        <w:fldChar w:fldCharType="end"/>
      </w:r>
      <w:r w:rsidRPr="00C4198A">
        <w:rPr>
          <w:rFonts w:eastAsia="Times New Roman"/>
          <w:szCs w:val="24"/>
          <w:lang w:val="hr-HR"/>
        </w:rPr>
        <w:t>)</w:t>
      </w:r>
    </w:p>
    <w:p w14:paraId="31A16C75" w14:textId="6AC2C16E" w:rsidR="00997F1E" w:rsidRDefault="00997F1E" w:rsidP="000109B5">
      <w:pPr>
        <w:rPr>
          <w:rFonts w:eastAsia="Times New Roman"/>
          <w:szCs w:val="24"/>
          <w:lang w:val="hr-HR"/>
        </w:rPr>
      </w:pPr>
      <w:r w:rsidRPr="00C250B2">
        <w:rPr>
          <w:rFonts w:eastAsia="Times New Roman"/>
          <w:szCs w:val="24"/>
          <w:lang w:val="hr-HR"/>
        </w:rPr>
        <w:t xml:space="preserve">Prijenosne funkcije </w:t>
      </w:r>
      <w:r w:rsidRPr="00C250B2">
        <w:rPr>
          <w:position w:val="-14"/>
        </w:rPr>
        <w:object w:dxaOrig="480" w:dyaOrig="400" w14:anchorId="5C353A2A">
          <v:shape id="_x0000_i1103" type="#_x0000_t75" style="width:23.8pt;height:21.3pt" o:ole="">
            <v:imagedata r:id="rId154" o:title=""/>
          </v:shape>
          <o:OLEObject Type="Embed" ProgID="Equation.3" ShapeID="_x0000_i1103" DrawAspect="Content" ObjectID="_1684304495" r:id="rId166"/>
        </w:object>
      </w:r>
      <w:r w:rsidRPr="00C250B2">
        <w:t xml:space="preserve">, </w:t>
      </w:r>
      <w:r w:rsidRPr="00C250B2">
        <w:rPr>
          <w:position w:val="-14"/>
        </w:rPr>
        <w:object w:dxaOrig="499" w:dyaOrig="400" w14:anchorId="63F6D413">
          <v:shape id="_x0000_i1104" type="#_x0000_t75" style="width:23.8pt;height:21.3pt" o:ole="">
            <v:imagedata r:id="rId156" o:title=""/>
          </v:shape>
          <o:OLEObject Type="Embed" ProgID="Equation.3" ShapeID="_x0000_i1104" DrawAspect="Content" ObjectID="_1684304496" r:id="rId167"/>
        </w:object>
      </w:r>
      <w:r w:rsidRPr="00C250B2">
        <w:t xml:space="preserve">, </w:t>
      </w:r>
      <w:r w:rsidRPr="00C250B2">
        <w:rPr>
          <w:position w:val="-14"/>
        </w:rPr>
        <w:object w:dxaOrig="440" w:dyaOrig="420" w14:anchorId="7ECE68C6">
          <v:shape id="_x0000_i1105" type="#_x0000_t75" style="width:21.9pt;height:21.3pt" o:ole="">
            <v:imagedata r:id="rId158" o:title=""/>
          </v:shape>
          <o:OLEObject Type="Embed" ProgID="Equation.3" ShapeID="_x0000_i1105" DrawAspect="Content" ObjectID="_1684304497" r:id="rId168"/>
        </w:object>
      </w:r>
      <w:r w:rsidRPr="00C250B2">
        <w:t xml:space="preserve">, </w:t>
      </w:r>
      <w:r w:rsidRPr="00C250B2">
        <w:rPr>
          <w:position w:val="-14"/>
        </w:rPr>
        <w:object w:dxaOrig="440" w:dyaOrig="420" w14:anchorId="3F73DF9E">
          <v:shape id="_x0000_i1106" type="#_x0000_t75" style="width:21.9pt;height:21.3pt" o:ole="">
            <v:imagedata r:id="rId160" o:title=""/>
          </v:shape>
          <o:OLEObject Type="Embed" ProgID="Equation.3" ShapeID="_x0000_i1106" DrawAspect="Content" ObjectID="_1684304498" r:id="rId169"/>
        </w:object>
      </w:r>
      <w:r w:rsidRPr="00C250B2">
        <w:rPr>
          <w:rFonts w:eastAsia="Times New Roman"/>
          <w:szCs w:val="24"/>
          <w:lang w:val="hr-HR"/>
        </w:rPr>
        <w:t xml:space="preserve"> nisu dane u </w:t>
      </w:r>
      <w:r w:rsidRPr="00C250B2">
        <w:rPr>
          <w:lang w:val="hr-HR"/>
        </w:rPr>
        <w:fldChar w:fldCharType="begin"/>
      </w:r>
      <w:r w:rsidRPr="00C250B2">
        <w:rPr>
          <w:lang w:val="hr-HR"/>
        </w:rPr>
        <w:instrText xml:space="preserve"> ADDIN EN.CITE &lt;EndNote&gt;&lt;Cite&gt;&lt;Author&gt;Li&lt;/Author&gt;&lt;Year&gt;2013&lt;/Year&gt;&lt;RecNum&gt;98&lt;/RecNum&gt;&lt;DisplayText&gt;[59]&lt;/DisplayText&gt;&lt;record&gt;&lt;rec-number&gt;98&lt;/rec-number&gt;&lt;foreign-keys&gt;&lt;key app="EN" db-id="pswa0pzavws0pgefsz5pvawev2tddtx2sfa5" timestamp="1617700573"&gt;98&lt;/key&gt;&lt;/foreign-keys&gt;&lt;ref-type name="Journal Article"&gt;17&lt;/ref-type&gt;&lt;contributors&gt;&lt;authors&gt;&lt;author&gt;Y. Li&lt;/author&gt;&lt;author&gt;S. Jiang&lt;/author&gt;&lt;author&gt;J. G. Cintron-Rivera&lt;/author&gt;&lt;author&gt;F. Z. Peng&lt;/author&gt;&lt;/authors&gt;&lt;/contributors&gt;&lt;titles&gt;&lt;title&gt;Modeling and Control of Quasi-Z-Source Inverter for Distributed Generation Applications&lt;/title&gt;&lt;secondary-title&gt;IEEE Transactions on Industrial Electronics&lt;/secondary-title&gt;&lt;/titles&gt;&lt;periodical&gt;&lt;full-title&gt;IEEE Transactions on Industrial Electronics&lt;/full-title&gt;&lt;/periodical&gt;&lt;pages&gt;1532-1541&lt;/pages&gt;&lt;volume&gt;60&lt;/volume&gt;&lt;number&gt;4&lt;/number&gt;&lt;dates&gt;&lt;year&gt;2013&lt;/year&gt;&lt;/dates&gt;&lt;isbn&gt;1557-9948&lt;/isbn&gt;&lt;urls&gt;&lt;/urls&gt;&lt;electronic-resource-num&gt;10.1109/TIE.2012.2213551&lt;/electronic-resource-num&gt;&lt;/record&gt;&lt;/Cite&gt;&lt;/EndNote&gt;</w:instrText>
      </w:r>
      <w:r w:rsidRPr="00C250B2">
        <w:rPr>
          <w:lang w:val="hr-HR"/>
        </w:rPr>
        <w:fldChar w:fldCharType="separate"/>
      </w:r>
      <w:r w:rsidRPr="00C250B2">
        <w:rPr>
          <w:noProof/>
          <w:lang w:val="hr-HR"/>
        </w:rPr>
        <w:t>[59]</w:t>
      </w:r>
      <w:r w:rsidRPr="00C250B2">
        <w:rPr>
          <w:lang w:val="hr-HR"/>
        </w:rPr>
        <w:fldChar w:fldCharType="end"/>
      </w:r>
      <w:r w:rsidR="005E30BE" w:rsidRPr="00C250B2">
        <w:rPr>
          <w:lang w:val="hr-HR"/>
        </w:rPr>
        <w:t>, već su dani konačni izrazi (4.23) i (4.24).</w:t>
      </w:r>
    </w:p>
    <w:p w14:paraId="2F738525" w14:textId="18CA8698" w:rsidR="000109B5" w:rsidRDefault="00997F1E" w:rsidP="000109B5">
      <w:pPr>
        <w:rPr>
          <w:rFonts w:eastAsia="Times New Roman"/>
          <w:szCs w:val="24"/>
          <w:lang w:val="hr-HR"/>
        </w:rPr>
      </w:pPr>
      <w:r>
        <w:rPr>
          <w:rFonts w:eastAsia="Times New Roman"/>
          <w:szCs w:val="24"/>
          <w:lang w:val="hr-HR"/>
        </w:rPr>
        <w:tab/>
      </w:r>
      <w:r w:rsidR="000109B5">
        <w:rPr>
          <w:rFonts w:eastAsia="Times New Roman"/>
          <w:szCs w:val="24"/>
          <w:lang w:val="hr-HR"/>
        </w:rPr>
        <w:t xml:space="preserve">Linearizirani model izmjenjivača prikazan na slici </w:t>
      </w:r>
      <w:r w:rsidR="00BE71D1">
        <w:rPr>
          <w:rFonts w:eastAsia="Times New Roman"/>
          <w:szCs w:val="24"/>
          <w:lang w:val="hr-HR"/>
        </w:rPr>
        <w:t>4</w:t>
      </w:r>
      <w:r w:rsidR="000109B5">
        <w:rPr>
          <w:rFonts w:eastAsia="Times New Roman"/>
          <w:szCs w:val="24"/>
          <w:lang w:val="hr-HR"/>
        </w:rPr>
        <w:t>.3 i izvedene prijenosne funkcije (</w:t>
      </w:r>
      <w:r w:rsidR="00D60FEC">
        <w:rPr>
          <w:rFonts w:eastAsia="Times New Roman"/>
          <w:szCs w:val="24"/>
          <w:lang w:val="hr-HR"/>
        </w:rPr>
        <w:t>4</w:t>
      </w:r>
      <w:r w:rsidR="000109B5">
        <w:rPr>
          <w:rFonts w:eastAsia="Times New Roman"/>
          <w:szCs w:val="24"/>
          <w:lang w:val="hr-HR"/>
        </w:rPr>
        <w:t>.</w:t>
      </w:r>
      <w:r w:rsidR="000D05E5">
        <w:rPr>
          <w:rFonts w:eastAsia="Times New Roman"/>
          <w:szCs w:val="24"/>
          <w:lang w:val="hr-HR"/>
        </w:rPr>
        <w:t>19</w:t>
      </w:r>
      <w:r w:rsidR="000109B5">
        <w:rPr>
          <w:rFonts w:eastAsia="Times New Roman"/>
          <w:szCs w:val="24"/>
          <w:lang w:val="hr-HR"/>
        </w:rPr>
        <w:t>)</w:t>
      </w:r>
      <w:r w:rsidR="000109B5">
        <w:rPr>
          <w:rFonts w:eastAsia="Times New Roman"/>
          <w:szCs w:val="24"/>
          <w:lang w:val="hr-HR"/>
        </w:rPr>
        <w:noBreakHyphen/>
        <w:t>(</w:t>
      </w:r>
      <w:r w:rsidR="00D60FEC">
        <w:rPr>
          <w:rFonts w:eastAsia="Times New Roman"/>
          <w:szCs w:val="24"/>
          <w:lang w:val="hr-HR"/>
        </w:rPr>
        <w:t>4</w:t>
      </w:r>
      <w:r w:rsidR="000109B5">
        <w:rPr>
          <w:rFonts w:eastAsia="Times New Roman"/>
          <w:szCs w:val="24"/>
          <w:lang w:val="hr-HR"/>
        </w:rPr>
        <w:t>.2</w:t>
      </w:r>
      <w:r w:rsidR="000D05E5">
        <w:rPr>
          <w:rFonts w:eastAsia="Times New Roman"/>
          <w:szCs w:val="24"/>
          <w:lang w:val="hr-HR"/>
        </w:rPr>
        <w:t>4</w:t>
      </w:r>
      <w:r w:rsidR="000109B5">
        <w:rPr>
          <w:rFonts w:eastAsia="Times New Roman"/>
          <w:szCs w:val="24"/>
          <w:lang w:val="hr-HR"/>
        </w:rPr>
        <w:t>) mogu se koristiti pri izgradnji regulacijskog sustava izmjenjivača npr. za provjeru stabilnosti sustava ili odabir parametara regulatora. Primjećuje se da sve prijenosne funkcije (</w:t>
      </w:r>
      <w:r w:rsidR="00B97E08">
        <w:rPr>
          <w:rFonts w:eastAsia="Times New Roman"/>
          <w:szCs w:val="24"/>
          <w:lang w:val="hr-HR"/>
        </w:rPr>
        <w:t>4</w:t>
      </w:r>
      <w:r w:rsidR="000109B5">
        <w:rPr>
          <w:rFonts w:eastAsia="Times New Roman"/>
          <w:szCs w:val="24"/>
          <w:lang w:val="hr-HR"/>
        </w:rPr>
        <w:t>.</w:t>
      </w:r>
      <w:r w:rsidR="00B97E08">
        <w:rPr>
          <w:rFonts w:eastAsia="Times New Roman"/>
          <w:szCs w:val="24"/>
          <w:lang w:val="hr-HR"/>
        </w:rPr>
        <w:t>19</w:t>
      </w:r>
      <w:r w:rsidR="000109B5">
        <w:rPr>
          <w:rFonts w:eastAsia="Times New Roman"/>
          <w:szCs w:val="24"/>
          <w:lang w:val="hr-HR"/>
        </w:rPr>
        <w:t>)</w:t>
      </w:r>
      <w:r w:rsidR="000109B5">
        <w:rPr>
          <w:rFonts w:eastAsia="Times New Roman"/>
          <w:szCs w:val="24"/>
          <w:lang w:val="hr-HR"/>
        </w:rPr>
        <w:noBreakHyphen/>
        <w:t>(</w:t>
      </w:r>
      <w:r w:rsidR="004174BE">
        <w:rPr>
          <w:rFonts w:eastAsia="Times New Roman"/>
          <w:szCs w:val="24"/>
          <w:lang w:val="hr-HR"/>
        </w:rPr>
        <w:t>4</w:t>
      </w:r>
      <w:r w:rsidR="000109B5">
        <w:rPr>
          <w:rFonts w:eastAsia="Times New Roman"/>
          <w:szCs w:val="24"/>
          <w:lang w:val="hr-HR"/>
        </w:rPr>
        <w:t>.2</w:t>
      </w:r>
      <w:r w:rsidR="00B97E08">
        <w:rPr>
          <w:rFonts w:eastAsia="Times New Roman"/>
          <w:szCs w:val="24"/>
          <w:lang w:val="hr-HR"/>
        </w:rPr>
        <w:t>4</w:t>
      </w:r>
      <w:r w:rsidR="000109B5">
        <w:rPr>
          <w:rFonts w:eastAsia="Times New Roman"/>
          <w:szCs w:val="24"/>
          <w:lang w:val="hr-HR"/>
        </w:rPr>
        <w:t>) imaju istu karakterističnu jednadžbu koja glasi:</w:t>
      </w:r>
    </w:p>
    <w:p w14:paraId="7DC7ACFC" w14:textId="7FE1BF95" w:rsidR="000109B5" w:rsidRDefault="000109B5" w:rsidP="000109B5">
      <w:pPr>
        <w:tabs>
          <w:tab w:val="clear" w:pos="9072"/>
          <w:tab w:val="right" w:pos="9071"/>
        </w:tabs>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Pr="00DF458E">
        <w:rPr>
          <w:rFonts w:eastAsia="Times New Roman"/>
          <w:position w:val="-12"/>
          <w:sz w:val="22"/>
          <w:lang w:val="hr-HR"/>
        </w:rPr>
        <w:object w:dxaOrig="3500" w:dyaOrig="400" w14:anchorId="3C4FC759">
          <v:shape id="_x0000_i1107" type="#_x0000_t75" style="width:173.45pt;height:21.3pt" o:ole="">
            <v:imagedata r:id="rId170" o:title=""/>
          </v:shape>
          <o:OLEObject Type="Embed" ProgID="Equation.3" ShapeID="_x0000_i1107" DrawAspect="Content" ObjectID="_1684304499" r:id="rId171"/>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25</w:t>
      </w:r>
      <w:r w:rsidRPr="00C4198A">
        <w:rPr>
          <w:rFonts w:cs="Times New Roman"/>
          <w:szCs w:val="24"/>
          <w:lang w:val="hr-HR"/>
        </w:rPr>
        <w:fldChar w:fldCharType="end"/>
      </w:r>
      <w:r w:rsidRPr="00C4198A">
        <w:rPr>
          <w:rFonts w:eastAsia="Times New Roman"/>
          <w:szCs w:val="24"/>
          <w:lang w:val="hr-HR"/>
        </w:rPr>
        <w:t>)</w:t>
      </w:r>
    </w:p>
    <w:p w14:paraId="704449DD" w14:textId="5B365C6B" w:rsidR="000109B5" w:rsidRDefault="000109B5" w:rsidP="000109B5">
      <w:pPr>
        <w:tabs>
          <w:tab w:val="clear" w:pos="9072"/>
          <w:tab w:val="right" w:pos="9071"/>
        </w:tabs>
        <w:rPr>
          <w:rFonts w:eastAsia="Times New Roman"/>
          <w:szCs w:val="24"/>
          <w:lang w:val="hr-HR"/>
        </w:rPr>
      </w:pPr>
      <w:r>
        <w:rPr>
          <w:rFonts w:eastAsia="Times New Roman"/>
          <w:szCs w:val="24"/>
          <w:lang w:val="hr-HR"/>
        </w:rPr>
        <w:t>Jednadžba (</w:t>
      </w:r>
      <w:r w:rsidR="00EC2F89">
        <w:rPr>
          <w:rFonts w:eastAsia="Times New Roman"/>
          <w:szCs w:val="24"/>
          <w:lang w:val="hr-HR"/>
        </w:rPr>
        <w:t>4</w:t>
      </w:r>
      <w:r>
        <w:rPr>
          <w:rFonts w:eastAsia="Times New Roman"/>
          <w:szCs w:val="24"/>
          <w:lang w:val="hr-HR"/>
        </w:rPr>
        <w:t>.2</w:t>
      </w:r>
      <w:r w:rsidR="008A6A0B">
        <w:rPr>
          <w:rFonts w:eastAsia="Times New Roman"/>
          <w:szCs w:val="24"/>
          <w:lang w:val="hr-HR"/>
        </w:rPr>
        <w:t>5</w:t>
      </w:r>
      <w:r>
        <w:rPr>
          <w:rFonts w:eastAsia="Times New Roman"/>
          <w:szCs w:val="24"/>
          <w:lang w:val="hr-HR"/>
        </w:rPr>
        <w:t>) može se zapisati kao:</w:t>
      </w:r>
    </w:p>
    <w:p w14:paraId="06D2891E" w14:textId="2C2BFFE5" w:rsidR="000109B5" w:rsidRDefault="000109B5" w:rsidP="000109B5">
      <w:pPr>
        <w:tabs>
          <w:tab w:val="clear" w:pos="9072"/>
          <w:tab w:val="right" w:pos="9071"/>
        </w:tabs>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Pr="0073207D">
        <w:rPr>
          <w:rFonts w:eastAsia="Times New Roman"/>
          <w:position w:val="-24"/>
          <w:sz w:val="22"/>
          <w:lang w:val="hr-HR"/>
        </w:rPr>
        <w:object w:dxaOrig="3140" w:dyaOrig="680" w14:anchorId="5B9F6D62">
          <v:shape id="_x0000_i1108" type="#_x0000_t75" style="width:156.5pt;height:36.3pt" o:ole="">
            <v:imagedata r:id="rId172" o:title=""/>
          </v:shape>
          <o:OLEObject Type="Embed" ProgID="Equation.3" ShapeID="_x0000_i1108" DrawAspect="Content" ObjectID="_1684304500" r:id="rId173"/>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26</w:t>
      </w:r>
      <w:r w:rsidRPr="00C4198A">
        <w:rPr>
          <w:rFonts w:cs="Times New Roman"/>
          <w:szCs w:val="24"/>
          <w:lang w:val="hr-HR"/>
        </w:rPr>
        <w:fldChar w:fldCharType="end"/>
      </w:r>
      <w:r w:rsidRPr="00C4198A">
        <w:rPr>
          <w:rFonts w:eastAsia="Times New Roman"/>
          <w:szCs w:val="24"/>
          <w:lang w:val="hr-HR"/>
        </w:rPr>
        <w:t>)</w:t>
      </w:r>
    </w:p>
    <w:p w14:paraId="55E2F1AE" w14:textId="77777777" w:rsidR="000109B5" w:rsidRDefault="000109B5" w:rsidP="000109B5">
      <w:pPr>
        <w:tabs>
          <w:tab w:val="clear" w:pos="9072"/>
          <w:tab w:val="right" w:pos="9071"/>
        </w:tabs>
        <w:rPr>
          <w:rFonts w:eastAsia="Times New Roman"/>
          <w:szCs w:val="24"/>
          <w:lang w:val="hr-HR"/>
        </w:rPr>
      </w:pPr>
      <w:r>
        <w:rPr>
          <w:rFonts w:eastAsia="Times New Roman"/>
          <w:szCs w:val="24"/>
          <w:lang w:val="hr-HR"/>
        </w:rPr>
        <w:t>Karakteristična jednadžba sustava drugog reda općenito se može pisati kao:</w:t>
      </w:r>
    </w:p>
    <w:p w14:paraId="7E5E795F" w14:textId="17D0C83B" w:rsidR="000109B5" w:rsidRDefault="000109B5" w:rsidP="000109B5">
      <w:pPr>
        <w:tabs>
          <w:tab w:val="clear" w:pos="9072"/>
          <w:tab w:val="right" w:pos="9071"/>
        </w:tabs>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Pr="00CE4B93">
        <w:rPr>
          <w:rFonts w:eastAsia="Times New Roman"/>
          <w:position w:val="-12"/>
          <w:sz w:val="22"/>
          <w:lang w:val="hr-HR"/>
        </w:rPr>
        <w:object w:dxaOrig="1960" w:dyaOrig="380" w14:anchorId="0E343075">
          <v:shape id="_x0000_i1109" type="#_x0000_t75" style="width:96.4pt;height:20.05pt" o:ole="">
            <v:imagedata r:id="rId174" o:title=""/>
          </v:shape>
          <o:OLEObject Type="Embed" ProgID="Equation.3" ShapeID="_x0000_i1109" DrawAspect="Content" ObjectID="_1684304501" r:id="rId175"/>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27</w:t>
      </w:r>
      <w:r w:rsidRPr="00C4198A">
        <w:rPr>
          <w:rFonts w:cs="Times New Roman"/>
          <w:szCs w:val="24"/>
          <w:lang w:val="hr-HR"/>
        </w:rPr>
        <w:fldChar w:fldCharType="end"/>
      </w:r>
      <w:r w:rsidRPr="00C4198A">
        <w:rPr>
          <w:rFonts w:eastAsia="Times New Roman"/>
          <w:szCs w:val="24"/>
          <w:lang w:val="hr-HR"/>
        </w:rPr>
        <w:t>)</w:t>
      </w:r>
    </w:p>
    <w:p w14:paraId="09633790" w14:textId="77777777" w:rsidR="000109B5" w:rsidRDefault="000109B5" w:rsidP="000109B5">
      <w:pPr>
        <w:tabs>
          <w:tab w:val="clear" w:pos="9072"/>
          <w:tab w:val="right" w:pos="9071"/>
        </w:tabs>
        <w:rPr>
          <w:rFonts w:eastAsia="Times New Roman" w:cs="Times New Roman"/>
          <w:szCs w:val="24"/>
          <w:lang w:val="hr-HR"/>
        </w:rPr>
      </w:pPr>
      <w:r>
        <w:rPr>
          <w:rFonts w:eastAsia="Times New Roman"/>
          <w:szCs w:val="24"/>
          <w:lang w:val="hr-HR"/>
        </w:rPr>
        <w:t xml:space="preserve">gdje je </w:t>
      </w:r>
      <w:r>
        <w:rPr>
          <w:rFonts w:eastAsia="Times New Roman" w:cs="Times New Roman"/>
          <w:szCs w:val="24"/>
          <w:lang w:val="hr-HR"/>
        </w:rPr>
        <w:t>ω</w:t>
      </w:r>
      <w:r w:rsidRPr="007B2116">
        <w:rPr>
          <w:rFonts w:eastAsia="Times New Roman"/>
          <w:i/>
          <w:iCs/>
          <w:szCs w:val="24"/>
          <w:vertAlign w:val="subscript"/>
          <w:lang w:val="hr-HR"/>
        </w:rPr>
        <w:t>n</w:t>
      </w:r>
      <w:r>
        <w:rPr>
          <w:rFonts w:eastAsia="Times New Roman"/>
          <w:szCs w:val="24"/>
          <w:lang w:val="hr-HR"/>
        </w:rPr>
        <w:t xml:space="preserve"> prirodna frekvencija sustava (frekvencija neprigušenih oscilacija), dok je </w:t>
      </w:r>
      <w:r>
        <w:rPr>
          <w:rFonts w:eastAsia="Times New Roman" w:cs="Times New Roman"/>
          <w:szCs w:val="24"/>
          <w:lang w:val="hr-HR"/>
        </w:rPr>
        <w:t>ξ relativni koeficijent prigušenja.</w:t>
      </w:r>
    </w:p>
    <w:p w14:paraId="3E574124" w14:textId="082721E8" w:rsidR="000109B5" w:rsidRDefault="000109B5" w:rsidP="000109B5">
      <w:pPr>
        <w:tabs>
          <w:tab w:val="clear" w:pos="9072"/>
          <w:tab w:val="right" w:pos="9071"/>
        </w:tabs>
        <w:rPr>
          <w:rFonts w:eastAsia="Times New Roman" w:cs="Times New Roman"/>
          <w:szCs w:val="24"/>
          <w:lang w:val="hr-HR"/>
        </w:rPr>
      </w:pPr>
      <w:r>
        <w:rPr>
          <w:rFonts w:eastAsia="Times New Roman" w:cs="Times New Roman"/>
          <w:szCs w:val="24"/>
          <w:lang w:val="hr-HR"/>
        </w:rPr>
        <w:t>Usporede li se (</w:t>
      </w:r>
      <w:r w:rsidR="00A616A1">
        <w:rPr>
          <w:rFonts w:eastAsia="Times New Roman" w:cs="Times New Roman"/>
          <w:szCs w:val="24"/>
          <w:lang w:val="hr-HR"/>
        </w:rPr>
        <w:t>4</w:t>
      </w:r>
      <w:r>
        <w:rPr>
          <w:rFonts w:eastAsia="Times New Roman" w:cs="Times New Roman"/>
          <w:szCs w:val="24"/>
          <w:lang w:val="hr-HR"/>
        </w:rPr>
        <w:t>.2</w:t>
      </w:r>
      <w:r w:rsidR="001A732E">
        <w:rPr>
          <w:rFonts w:eastAsia="Times New Roman" w:cs="Times New Roman"/>
          <w:szCs w:val="24"/>
          <w:lang w:val="hr-HR"/>
        </w:rPr>
        <w:t>7</w:t>
      </w:r>
      <w:r>
        <w:rPr>
          <w:rFonts w:eastAsia="Times New Roman" w:cs="Times New Roman"/>
          <w:szCs w:val="24"/>
          <w:lang w:val="hr-HR"/>
        </w:rPr>
        <w:t>) i (</w:t>
      </w:r>
      <w:r w:rsidR="00A616A1">
        <w:rPr>
          <w:rFonts w:eastAsia="Times New Roman" w:cs="Times New Roman"/>
          <w:szCs w:val="24"/>
          <w:lang w:val="hr-HR"/>
        </w:rPr>
        <w:t>4</w:t>
      </w:r>
      <w:r>
        <w:rPr>
          <w:rFonts w:eastAsia="Times New Roman" w:cs="Times New Roman"/>
          <w:szCs w:val="24"/>
          <w:lang w:val="hr-HR"/>
        </w:rPr>
        <w:t>.2</w:t>
      </w:r>
      <w:r w:rsidR="001A732E">
        <w:rPr>
          <w:rFonts w:eastAsia="Times New Roman" w:cs="Times New Roman"/>
          <w:szCs w:val="24"/>
          <w:lang w:val="hr-HR"/>
        </w:rPr>
        <w:t>6</w:t>
      </w:r>
      <w:r>
        <w:rPr>
          <w:rFonts w:eastAsia="Times New Roman" w:cs="Times New Roman"/>
          <w:szCs w:val="24"/>
          <w:lang w:val="hr-HR"/>
        </w:rPr>
        <w:t xml:space="preserve">), dobije se </w:t>
      </w:r>
      <w:r>
        <w:rPr>
          <w:rFonts w:eastAsia="Times New Roman" w:cs="Times New Roman"/>
          <w:szCs w:val="24"/>
          <w:lang w:val="hr-HR"/>
        </w:rPr>
        <w:fldChar w:fldCharType="begin"/>
      </w:r>
      <w:r w:rsidR="00DE532E">
        <w:rPr>
          <w:rFonts w:eastAsia="Times New Roman" w:cs="Times New Roman"/>
          <w:szCs w:val="24"/>
          <w:lang w:val="hr-HR"/>
        </w:rPr>
        <w:instrText xml:space="preserve"> ADDIN EN.CITE &lt;EndNote&gt;&lt;Cite&gt;&lt;Author&gt;Li&lt;/Author&gt;&lt;Year&gt;2013&lt;/Year&gt;&lt;RecNum&gt;98&lt;/RecNum&gt;&lt;DisplayText&gt;[59]&lt;/DisplayText&gt;&lt;record&gt;&lt;rec-number&gt;98&lt;/rec-number&gt;&lt;foreign-keys&gt;&lt;key app="EN" db-id="pswa0pzavws0pgefsz5pvawev2tddtx2sfa5" timestamp="1617700573"&gt;98&lt;/key&gt;&lt;/foreign-keys&gt;&lt;ref-type name="Journal Article"&gt;17&lt;/ref-type&gt;&lt;contributors&gt;&lt;authors&gt;&lt;author&gt;Y. Li&lt;/author&gt;&lt;author&gt;S. Jiang&lt;/author&gt;&lt;author&gt;J. G. Cintron-Rivera&lt;/author&gt;&lt;author&gt;F. Z. Peng&lt;/author&gt;&lt;/authors&gt;&lt;/contributors&gt;&lt;titles&gt;&lt;title&gt;Modeling and Control of Quasi-Z-Source Inverter for Distributed Generation Applications&lt;/title&gt;&lt;secondary-title&gt;IEEE Transactions on Industrial Electronics&lt;/secondary-title&gt;&lt;/titles&gt;&lt;periodical&gt;&lt;full-title&gt;IEEE Transactions on Industrial Electronics&lt;/full-title&gt;&lt;/periodical&gt;&lt;pages&gt;1532-1541&lt;/pages&gt;&lt;volume&gt;60&lt;/volume&gt;&lt;number&gt;4&lt;/number&gt;&lt;dates&gt;&lt;year&gt;2013&lt;/year&gt;&lt;/dates&gt;&lt;isbn&gt;1557-9948&lt;/isbn&gt;&lt;urls&gt;&lt;/urls&gt;&lt;electronic-resource-num&gt;10.1109/TIE.2012.2213551&lt;/electronic-resource-num&gt;&lt;/record&gt;&lt;/Cite&gt;&lt;/EndNote&gt;</w:instrText>
      </w:r>
      <w:r>
        <w:rPr>
          <w:rFonts w:eastAsia="Times New Roman" w:cs="Times New Roman"/>
          <w:szCs w:val="24"/>
          <w:lang w:val="hr-HR"/>
        </w:rPr>
        <w:fldChar w:fldCharType="separate"/>
      </w:r>
      <w:r w:rsidR="00DE532E">
        <w:rPr>
          <w:rFonts w:eastAsia="Times New Roman" w:cs="Times New Roman"/>
          <w:noProof/>
          <w:szCs w:val="24"/>
          <w:lang w:val="hr-HR"/>
        </w:rPr>
        <w:t>[59]</w:t>
      </w:r>
      <w:r>
        <w:rPr>
          <w:rFonts w:eastAsia="Times New Roman" w:cs="Times New Roman"/>
          <w:szCs w:val="24"/>
          <w:lang w:val="hr-HR"/>
        </w:rPr>
        <w:fldChar w:fldCharType="end"/>
      </w:r>
      <w:r>
        <w:rPr>
          <w:rFonts w:eastAsia="Times New Roman" w:cs="Times New Roman"/>
          <w:szCs w:val="24"/>
          <w:lang w:val="hr-HR"/>
        </w:rPr>
        <w:t>:</w:t>
      </w:r>
    </w:p>
    <w:p w14:paraId="346AD3E7" w14:textId="38551CE1" w:rsidR="000109B5" w:rsidRDefault="000109B5" w:rsidP="000109B5">
      <w:pPr>
        <w:tabs>
          <w:tab w:val="clear" w:pos="9072"/>
          <w:tab w:val="right" w:pos="9071"/>
        </w:tabs>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FF396D" w:rsidRPr="00505C64">
        <w:rPr>
          <w:rFonts w:eastAsia="Times New Roman"/>
          <w:position w:val="-64"/>
          <w:sz w:val="22"/>
          <w:lang w:val="hr-HR"/>
        </w:rPr>
        <w:object w:dxaOrig="1840" w:dyaOrig="1400" w14:anchorId="0333A28B">
          <v:shape id="_x0000_i1110" type="#_x0000_t75" style="width:90.8pt;height:71.35pt" o:ole="">
            <v:imagedata r:id="rId176" o:title=""/>
          </v:shape>
          <o:OLEObject Type="Embed" ProgID="Equation.3" ShapeID="_x0000_i1110" DrawAspect="Content" ObjectID="_1684304502" r:id="rId177"/>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28</w:t>
      </w:r>
      <w:r w:rsidRPr="00C4198A">
        <w:rPr>
          <w:rFonts w:cs="Times New Roman"/>
          <w:szCs w:val="24"/>
          <w:lang w:val="hr-HR"/>
        </w:rPr>
        <w:fldChar w:fldCharType="end"/>
      </w:r>
      <w:r w:rsidRPr="00C4198A">
        <w:rPr>
          <w:rFonts w:eastAsia="Times New Roman"/>
          <w:szCs w:val="24"/>
          <w:lang w:val="hr-HR"/>
        </w:rPr>
        <w:t>)</w:t>
      </w:r>
    </w:p>
    <w:p w14:paraId="78735C47" w14:textId="4B367693" w:rsidR="009E4462" w:rsidRPr="004760AE" w:rsidRDefault="000109B5" w:rsidP="00A72BCE">
      <w:pPr>
        <w:rPr>
          <w:rFonts w:eastAsia="Times New Roman"/>
          <w:szCs w:val="24"/>
          <w:lang w:val="hr-HR"/>
        </w:rPr>
      </w:pPr>
      <w:r>
        <w:rPr>
          <w:rFonts w:eastAsia="Times New Roman"/>
          <w:szCs w:val="24"/>
          <w:lang w:val="hr-HR"/>
        </w:rPr>
        <w:t xml:space="preserve">Zaključuje se da faktori </w:t>
      </w:r>
      <w:r>
        <w:rPr>
          <w:rFonts w:eastAsia="Times New Roman" w:cs="Times New Roman"/>
          <w:szCs w:val="24"/>
          <w:lang w:val="hr-HR"/>
        </w:rPr>
        <w:t>ω</w:t>
      </w:r>
      <w:r w:rsidRPr="003C4195">
        <w:rPr>
          <w:rFonts w:eastAsia="Times New Roman"/>
          <w:i/>
          <w:iCs/>
          <w:szCs w:val="24"/>
          <w:vertAlign w:val="subscript"/>
          <w:lang w:val="hr-HR"/>
        </w:rPr>
        <w:t>n</w:t>
      </w:r>
      <w:r>
        <w:rPr>
          <w:rFonts w:eastAsia="Times New Roman"/>
          <w:szCs w:val="24"/>
          <w:lang w:val="hr-HR"/>
        </w:rPr>
        <w:t xml:space="preserve"> i </w:t>
      </w:r>
      <w:r>
        <w:rPr>
          <w:rFonts w:eastAsia="Times New Roman" w:cs="Times New Roman"/>
          <w:szCs w:val="24"/>
          <w:lang w:val="hr-HR"/>
        </w:rPr>
        <w:t>ξ</w:t>
      </w:r>
      <w:r>
        <w:rPr>
          <w:rFonts w:eastAsia="Times New Roman"/>
          <w:szCs w:val="24"/>
          <w:lang w:val="hr-HR"/>
        </w:rPr>
        <w:t xml:space="preserve"> koji definiraju dinamiku izmjenjivača kvazi Z</w:t>
      </w:r>
      <w:r>
        <w:rPr>
          <w:rFonts w:eastAsia="Times New Roman"/>
          <w:szCs w:val="24"/>
          <w:lang w:val="hr-HR"/>
        </w:rPr>
        <w:noBreakHyphen/>
        <w:t>tipa ovise o konstrukcijskim parametrima izmjenjivača (</w:t>
      </w:r>
      <w:r w:rsidRPr="003C4195">
        <w:rPr>
          <w:rFonts w:eastAsia="Times New Roman"/>
          <w:i/>
          <w:iCs/>
          <w:szCs w:val="24"/>
          <w:lang w:val="hr-HR"/>
        </w:rPr>
        <w:t>L</w:t>
      </w:r>
      <w:r>
        <w:rPr>
          <w:rFonts w:eastAsia="Times New Roman"/>
          <w:szCs w:val="24"/>
          <w:lang w:val="hr-HR"/>
        </w:rPr>
        <w:t xml:space="preserve">, </w:t>
      </w:r>
      <w:r w:rsidRPr="003C4195">
        <w:rPr>
          <w:rFonts w:eastAsia="Times New Roman"/>
          <w:i/>
          <w:iCs/>
          <w:szCs w:val="24"/>
          <w:lang w:val="hr-HR"/>
        </w:rPr>
        <w:t>C</w:t>
      </w:r>
      <w:r>
        <w:rPr>
          <w:rFonts w:eastAsia="Times New Roman"/>
          <w:szCs w:val="24"/>
          <w:lang w:val="hr-HR"/>
        </w:rPr>
        <w:t xml:space="preserve">, </w:t>
      </w:r>
      <w:r w:rsidRPr="003C4195">
        <w:rPr>
          <w:rFonts w:eastAsia="Times New Roman"/>
          <w:i/>
          <w:iCs/>
          <w:szCs w:val="24"/>
          <w:lang w:val="hr-HR"/>
        </w:rPr>
        <w:t>R</w:t>
      </w:r>
      <w:r w:rsidRPr="003C4195">
        <w:rPr>
          <w:rFonts w:eastAsia="Times New Roman"/>
          <w:i/>
          <w:iCs/>
          <w:szCs w:val="24"/>
          <w:vertAlign w:val="subscript"/>
          <w:lang w:val="hr-HR"/>
        </w:rPr>
        <w:t>L</w:t>
      </w:r>
      <w:r>
        <w:rPr>
          <w:rFonts w:eastAsia="Times New Roman"/>
          <w:szCs w:val="24"/>
          <w:lang w:val="hr-HR"/>
        </w:rPr>
        <w:t xml:space="preserve">, </w:t>
      </w:r>
      <w:r w:rsidRPr="003C4195">
        <w:rPr>
          <w:rFonts w:eastAsia="Times New Roman"/>
          <w:i/>
          <w:iCs/>
          <w:szCs w:val="24"/>
          <w:lang w:val="hr-HR"/>
        </w:rPr>
        <w:t>R</w:t>
      </w:r>
      <w:r w:rsidRPr="003C4195">
        <w:rPr>
          <w:rFonts w:eastAsia="Times New Roman"/>
          <w:i/>
          <w:iCs/>
          <w:szCs w:val="24"/>
          <w:vertAlign w:val="subscript"/>
          <w:lang w:val="hr-HR"/>
        </w:rPr>
        <w:t>C</w:t>
      </w:r>
      <w:r>
        <w:rPr>
          <w:rFonts w:eastAsia="Times New Roman"/>
          <w:szCs w:val="24"/>
          <w:lang w:val="hr-HR"/>
        </w:rPr>
        <w:t xml:space="preserve">), ali i o faktoru </w:t>
      </w:r>
      <w:r w:rsidRPr="0013063D">
        <w:rPr>
          <w:rFonts w:eastAsia="Times New Roman"/>
          <w:i/>
          <w:iCs/>
          <w:szCs w:val="24"/>
          <w:lang w:val="hr-HR"/>
        </w:rPr>
        <w:t>D</w:t>
      </w:r>
      <w:r w:rsidRPr="0013063D">
        <w:rPr>
          <w:rFonts w:eastAsia="Times New Roman"/>
          <w:szCs w:val="24"/>
          <w:vertAlign w:val="subscript"/>
          <w:lang w:val="hr-HR"/>
        </w:rPr>
        <w:t>0</w:t>
      </w:r>
      <w:r>
        <w:rPr>
          <w:rFonts w:eastAsia="Times New Roman"/>
          <w:szCs w:val="24"/>
          <w:lang w:val="hr-HR"/>
        </w:rPr>
        <w:t>.</w:t>
      </w:r>
    </w:p>
    <w:p w14:paraId="1D84BF23" w14:textId="0272AC68" w:rsidR="00252FF7" w:rsidRDefault="00541D5D" w:rsidP="00252FF7">
      <w:pPr>
        <w:pStyle w:val="Heading3"/>
        <w:rPr>
          <w:lang w:val="hr-HR"/>
        </w:rPr>
      </w:pPr>
      <w:bookmarkStart w:id="38" w:name="_Toc70600065"/>
      <w:bookmarkStart w:id="39" w:name="_Toc70600257"/>
      <w:bookmarkStart w:id="40" w:name="_Toc70600298"/>
      <w:bookmarkStart w:id="41" w:name="_Toc70601065"/>
      <w:bookmarkStart w:id="42" w:name="_Toc70602488"/>
      <w:bookmarkStart w:id="43" w:name="_Toc73431894"/>
      <w:r>
        <w:rPr>
          <w:lang w:val="hr-HR"/>
        </w:rPr>
        <w:t>Statički</w:t>
      </w:r>
      <w:r w:rsidR="006336A2">
        <w:rPr>
          <w:lang w:val="hr-HR"/>
        </w:rPr>
        <w:t xml:space="preserve"> model izmjenjivača kvazi Z-tipa</w:t>
      </w:r>
      <w:bookmarkEnd w:id="38"/>
      <w:bookmarkEnd w:id="39"/>
      <w:bookmarkEnd w:id="40"/>
      <w:bookmarkEnd w:id="41"/>
      <w:bookmarkEnd w:id="42"/>
      <w:bookmarkEnd w:id="43"/>
    </w:p>
    <w:p w14:paraId="076CD75C" w14:textId="02092912" w:rsidR="00BB2BD2" w:rsidRPr="00406C92" w:rsidRDefault="000A6267" w:rsidP="00BB2BD2">
      <w:pPr>
        <w:rPr>
          <w:rFonts w:eastAsia="Times New Roman"/>
          <w:szCs w:val="24"/>
          <w:lang w:val="hr-HR"/>
        </w:rPr>
      </w:pPr>
      <w:r>
        <w:rPr>
          <w:lang w:val="hr-HR"/>
        </w:rPr>
        <w:tab/>
      </w:r>
      <w:r w:rsidR="006419A2">
        <w:rPr>
          <w:lang w:val="hr-HR"/>
        </w:rPr>
        <w:t>Statički model izmjenjivača</w:t>
      </w:r>
      <w:r w:rsidR="00B16C18">
        <w:rPr>
          <w:lang w:val="hr-HR"/>
        </w:rPr>
        <w:t xml:space="preserve"> kvazi Z tipa</w:t>
      </w:r>
      <w:r w:rsidR="0056717C">
        <w:rPr>
          <w:lang w:val="hr-HR"/>
        </w:rPr>
        <w:t xml:space="preserve"> dobije se </w:t>
      </w:r>
      <w:r w:rsidR="00041B22">
        <w:rPr>
          <w:lang w:val="hr-HR"/>
        </w:rPr>
        <w:t>iz združenog modela sustava</w:t>
      </w:r>
      <w:r w:rsidR="00F06068">
        <w:rPr>
          <w:lang w:val="hr-HR"/>
        </w:rPr>
        <w:t xml:space="preserve"> koji je opisan u jednadžbi (</w:t>
      </w:r>
      <w:r w:rsidR="00DF3529">
        <w:rPr>
          <w:lang w:val="hr-HR"/>
        </w:rPr>
        <w:t>4</w:t>
      </w:r>
      <w:r w:rsidR="00F06068">
        <w:rPr>
          <w:lang w:val="hr-HR"/>
        </w:rPr>
        <w:t>.10).</w:t>
      </w:r>
      <w:r w:rsidR="0056717C">
        <w:rPr>
          <w:lang w:val="hr-HR"/>
        </w:rPr>
        <w:t xml:space="preserve"> </w:t>
      </w:r>
      <w:r w:rsidR="00BB2BD2">
        <w:rPr>
          <w:rFonts w:eastAsia="Times New Roman"/>
          <w:szCs w:val="24"/>
          <w:lang w:val="hr-HR"/>
        </w:rPr>
        <w:t xml:space="preserve">U stacionarnom stanju je </w:t>
      </w:r>
      <w:r w:rsidR="00BB2BD2" w:rsidRPr="0061223D">
        <w:rPr>
          <w:rFonts w:eastAsia="Times New Roman"/>
          <w:i/>
          <w:iCs/>
          <w:szCs w:val="24"/>
          <w:lang w:val="hr-HR"/>
        </w:rPr>
        <w:t>AX</w:t>
      </w:r>
      <w:r w:rsidR="00BB2BD2">
        <w:rPr>
          <w:rFonts w:eastAsia="Times New Roman"/>
          <w:szCs w:val="24"/>
          <w:lang w:val="hr-HR"/>
        </w:rPr>
        <w:t xml:space="preserve"> + </w:t>
      </w:r>
      <w:r w:rsidR="00BB2BD2" w:rsidRPr="0061223D">
        <w:rPr>
          <w:rFonts w:eastAsia="Times New Roman"/>
          <w:i/>
          <w:iCs/>
          <w:szCs w:val="24"/>
          <w:lang w:val="hr-HR"/>
        </w:rPr>
        <w:t>BU</w:t>
      </w:r>
      <w:r w:rsidR="00BB2BD2">
        <w:rPr>
          <w:rFonts w:eastAsia="Times New Roman"/>
          <w:szCs w:val="24"/>
          <w:lang w:val="hr-HR"/>
        </w:rPr>
        <w:t xml:space="preserve"> = 0, pri čemu je </w:t>
      </w:r>
      <w:r w:rsidR="002E2425" w:rsidRPr="00407839">
        <w:rPr>
          <w:rFonts w:eastAsia="Times New Roman"/>
          <w:position w:val="-12"/>
          <w:sz w:val="22"/>
          <w:lang w:val="hr-HR"/>
        </w:rPr>
        <w:object w:dxaOrig="2720" w:dyaOrig="400" w14:anchorId="0C016A73">
          <v:shape id="_x0000_i1111" type="#_x0000_t75" style="width:123.95pt;height:21.3pt" o:ole="">
            <v:imagedata r:id="rId178" o:title=""/>
          </v:shape>
          <o:OLEObject Type="Embed" ProgID="Equation.3" ShapeID="_x0000_i1111" DrawAspect="Content" ObjectID="_1684304503" r:id="rId179"/>
        </w:object>
      </w:r>
      <w:r w:rsidR="00BB2BD2">
        <w:rPr>
          <w:rFonts w:eastAsia="Times New Roman"/>
          <w:sz w:val="22"/>
          <w:lang w:val="hr-HR"/>
        </w:rPr>
        <w:t xml:space="preserve">, a </w:t>
      </w:r>
      <w:r w:rsidR="002E2425" w:rsidRPr="00407839">
        <w:rPr>
          <w:rFonts w:eastAsia="Times New Roman"/>
          <w:position w:val="-14"/>
          <w:sz w:val="22"/>
          <w:lang w:val="hr-HR"/>
        </w:rPr>
        <w:object w:dxaOrig="1560" w:dyaOrig="420" w14:anchorId="2D5D6843">
          <v:shape id="_x0000_i1112" type="#_x0000_t75" style="width:75.15pt;height:21.3pt" o:ole="">
            <v:imagedata r:id="rId180" o:title=""/>
          </v:shape>
          <o:OLEObject Type="Embed" ProgID="Equation.3" ShapeID="_x0000_i1112" DrawAspect="Content" ObjectID="_1684304504" r:id="rId181"/>
        </w:object>
      </w:r>
      <w:r w:rsidR="00BB2BD2" w:rsidRPr="00406C92">
        <w:rPr>
          <w:rFonts w:eastAsia="Times New Roman"/>
          <w:szCs w:val="24"/>
          <w:lang w:val="hr-HR"/>
        </w:rPr>
        <w:t>te se sustav jednadžbi za stacionarna stanja definira kao:</w:t>
      </w:r>
    </w:p>
    <w:p w14:paraId="758E974C" w14:textId="0988B186" w:rsidR="00BB2BD2" w:rsidRDefault="00BB2BD2" w:rsidP="00BB2BD2">
      <w:pPr>
        <w:spacing w:before="240" w:after="240"/>
        <w:rPr>
          <w:rFonts w:eastAsia="Times New Roman"/>
          <w:szCs w:val="24"/>
          <w:lang w:val="hr-HR"/>
        </w:rPr>
      </w:pPr>
      <w:r>
        <w:rPr>
          <w:lang w:val="hr-HR"/>
        </w:rPr>
        <w:tab/>
      </w:r>
      <w:r>
        <w:rPr>
          <w:lang w:val="hr-HR"/>
        </w:rPr>
        <w:tab/>
      </w:r>
      <w:r>
        <w:rPr>
          <w:lang w:val="hr-HR"/>
        </w:rPr>
        <w:tab/>
      </w:r>
      <w:r>
        <w:rPr>
          <w:lang w:val="hr-HR"/>
        </w:rPr>
        <w:tab/>
      </w:r>
      <w:r w:rsidR="00FF396D" w:rsidRPr="003F0F9D">
        <w:rPr>
          <w:rFonts w:eastAsia="Times New Roman"/>
          <w:position w:val="-72"/>
          <w:sz w:val="22"/>
          <w:lang w:val="hr-HR"/>
        </w:rPr>
        <w:object w:dxaOrig="5940" w:dyaOrig="1560" w14:anchorId="7375ABCD">
          <v:shape id="_x0000_i1113" type="#_x0000_t75" style="width:292.4pt;height:79.5pt" o:ole="">
            <v:imagedata r:id="rId182" o:title=""/>
          </v:shape>
          <o:OLEObject Type="Embed" ProgID="Equation.3" ShapeID="_x0000_i1113" DrawAspect="Content" ObjectID="_1684304505" r:id="rId183"/>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29</w:t>
      </w:r>
      <w:r w:rsidRPr="00C4198A">
        <w:rPr>
          <w:rFonts w:cs="Times New Roman"/>
          <w:szCs w:val="24"/>
          <w:lang w:val="hr-HR"/>
        </w:rPr>
        <w:fldChar w:fldCharType="end"/>
      </w:r>
      <w:r w:rsidRPr="00C4198A">
        <w:rPr>
          <w:rFonts w:eastAsia="Times New Roman"/>
          <w:szCs w:val="24"/>
          <w:lang w:val="hr-HR"/>
        </w:rPr>
        <w:t>)</w:t>
      </w:r>
    </w:p>
    <w:p w14:paraId="7A4F2542" w14:textId="1CB60449" w:rsidR="00BB2BD2" w:rsidRDefault="00BB2BD2" w:rsidP="00BB2BD2">
      <w:pPr>
        <w:rPr>
          <w:rFonts w:eastAsia="Times New Roman"/>
          <w:szCs w:val="24"/>
          <w:lang w:val="hr-HR"/>
        </w:rPr>
      </w:pPr>
      <w:r>
        <w:rPr>
          <w:rFonts w:eastAsia="Times New Roman"/>
          <w:szCs w:val="24"/>
          <w:lang w:val="hr-HR"/>
        </w:rPr>
        <w:t>Iz sustava jednadžbi (</w:t>
      </w:r>
      <w:r w:rsidR="00C56634">
        <w:rPr>
          <w:rFonts w:eastAsia="Times New Roman"/>
          <w:szCs w:val="24"/>
          <w:lang w:val="hr-HR"/>
        </w:rPr>
        <w:t>4</w:t>
      </w:r>
      <w:r>
        <w:rPr>
          <w:rFonts w:eastAsia="Times New Roman"/>
          <w:szCs w:val="24"/>
          <w:lang w:val="hr-HR"/>
        </w:rPr>
        <w:t>.</w:t>
      </w:r>
      <w:r w:rsidR="000733B9">
        <w:rPr>
          <w:rFonts w:eastAsia="Times New Roman"/>
          <w:szCs w:val="24"/>
          <w:lang w:val="hr-HR"/>
        </w:rPr>
        <w:t>29</w:t>
      </w:r>
      <w:r>
        <w:rPr>
          <w:rFonts w:eastAsia="Times New Roman"/>
          <w:szCs w:val="24"/>
          <w:lang w:val="hr-HR"/>
        </w:rPr>
        <w:t xml:space="preserve">) mogu se izračunati stacionarne vrijednosti napona na kondenzatorima i struja prigušnica u istosmjernom krugu, kako slijedi </w:t>
      </w:r>
      <w:r>
        <w:rPr>
          <w:rFonts w:eastAsia="Times New Roman"/>
          <w:szCs w:val="24"/>
          <w:lang w:val="hr-HR"/>
        </w:rPr>
        <w:fldChar w:fldCharType="begin"/>
      </w:r>
      <w:r w:rsidR="00754273">
        <w:rPr>
          <w:rFonts w:eastAsia="Times New Roman"/>
          <w:szCs w:val="24"/>
          <w:lang w:val="hr-HR"/>
        </w:rPr>
        <w:instrText xml:space="preserve"> ADDIN EN.CITE &lt;EndNote&gt;&lt;Cite&gt;&lt;Author&gt;Liu&lt;/Author&gt;&lt;Year&gt;2016&lt;/Year&gt;&lt;RecNum&gt;36&lt;/RecNum&gt;&lt;DisplayText&gt;[90]&lt;/DisplayText&gt;&lt;record&gt;&lt;rec-number&gt;36&lt;/rec-number&gt;&lt;foreign-keys&gt;&lt;key app="EN" db-id="pswa0pzavws0pgefsz5pvawev2tddtx2sfa5" timestamp="1606578702"&gt;36&lt;/key&gt;&lt;/foreign-keys&gt;&lt;ref-type name="Book"&gt;6&lt;/ref-type&gt;&lt;contributors&gt;&lt;authors&gt;&lt;author&gt;&lt;style face="normal" font="default" charset="238" size="100%"&gt;Y. Liu&lt;/style&gt;&lt;/author&gt;&lt;author&gt;&lt;style face="normal" font="default" charset="238" size="100%"&gt;H. Abu-Rub&lt;/style&gt;&lt;/author&gt;&lt;author&gt;&lt;style face="normal" font="default" charset="238" size="100%"&gt;B. Ge&lt;/style&gt;&lt;/author&gt;&lt;author&gt;&lt;style face="normal" font="default" charset="238" size="100%"&gt;F. Blaabjerg&lt;/style&gt;&lt;/author&gt;&lt;author&gt;&lt;style face="normal" font="default" charset="238" size="100%"&gt;O. Ellabban&lt;/style&gt;&lt;/author&gt;&lt;author&gt;&lt;style face="normal" font="default" charset="238" size="100%"&gt;P. C. Loh&lt;/style&gt;&lt;/author&gt;&lt;/authors&gt;&lt;/contributors&gt;&lt;titles&gt;&lt;title&gt;Impedance Source Power Electronic Converters&lt;/title&gt;&lt;/titles&gt;&lt;pages&gt;20-34&lt;/pages&gt;&lt;dates&gt;&lt;year&gt;2016&lt;/year&gt;&lt;/dates&gt;&lt;pub-location&gt;&lt;style face="normal" font="default" charset="238" size="100%"&gt;Pondicherry&lt;/style&gt;&lt;/pub-location&gt;&lt;publisher&gt;&lt;style face="normal" font="default" charset="238" size="100%"&gt;John Wiley &amp;amp; Sons&lt;/style&gt;&lt;/publisher&gt;&lt;urls&gt;&lt;related-urls&gt;&lt;url&gt;https://onlinelibrary.wiley.com/doi/abs/10.1002/9781119037088.ch2&lt;/url&gt;&lt;/related-urls&gt;&lt;/urls&gt;&lt;electronic-resource-num&gt;https://doi.org/10.1002/9781119037088.ch2&lt;/electronic-resource-num&gt;&lt;/record&gt;&lt;/Cite&gt;&lt;/EndNote&gt;</w:instrText>
      </w:r>
      <w:r>
        <w:rPr>
          <w:rFonts w:eastAsia="Times New Roman"/>
          <w:szCs w:val="24"/>
          <w:lang w:val="hr-HR"/>
        </w:rPr>
        <w:fldChar w:fldCharType="separate"/>
      </w:r>
      <w:r w:rsidR="00754273">
        <w:rPr>
          <w:rFonts w:eastAsia="Times New Roman"/>
          <w:noProof/>
          <w:szCs w:val="24"/>
          <w:lang w:val="hr-HR"/>
        </w:rPr>
        <w:t>[90]</w:t>
      </w:r>
      <w:r>
        <w:rPr>
          <w:rFonts w:eastAsia="Times New Roman"/>
          <w:szCs w:val="24"/>
          <w:lang w:val="hr-HR"/>
        </w:rPr>
        <w:fldChar w:fldCharType="end"/>
      </w:r>
      <w:r>
        <w:rPr>
          <w:rFonts w:eastAsia="Times New Roman"/>
          <w:szCs w:val="24"/>
          <w:lang w:val="hr-HR"/>
        </w:rPr>
        <w:t>:</w:t>
      </w:r>
    </w:p>
    <w:p w14:paraId="49554F7C" w14:textId="597227C7" w:rsidR="00BB2BD2" w:rsidRDefault="00BB2BD2" w:rsidP="00BB2BD2">
      <w:pPr>
        <w:spacing w:before="240" w:after="240"/>
        <w:rPr>
          <w:rFonts w:eastAsia="Times New Roman"/>
          <w:szCs w:val="24"/>
          <w:lang w:val="hr-HR"/>
        </w:rPr>
      </w:pPr>
      <w:r>
        <w:rPr>
          <w:lang w:val="hr-HR"/>
        </w:rPr>
        <w:tab/>
      </w:r>
      <w:r>
        <w:rPr>
          <w:lang w:val="hr-HR"/>
        </w:rPr>
        <w:tab/>
      </w:r>
      <w:r>
        <w:rPr>
          <w:lang w:val="hr-HR"/>
        </w:rPr>
        <w:tab/>
      </w:r>
      <w:r>
        <w:rPr>
          <w:lang w:val="hr-HR"/>
        </w:rPr>
        <w:tab/>
      </w:r>
      <w:r w:rsidR="00FF396D" w:rsidRPr="00764AB8">
        <w:rPr>
          <w:rFonts w:eastAsia="Times New Roman"/>
          <w:position w:val="-102"/>
          <w:sz w:val="22"/>
          <w:lang w:val="hr-HR"/>
        </w:rPr>
        <w:object w:dxaOrig="4340" w:dyaOrig="2120" w14:anchorId="044CD309">
          <v:shape id="_x0000_i1114" type="#_x0000_t75" style="width:213.5pt;height:105.8pt" o:ole="">
            <v:imagedata r:id="rId184" o:title=""/>
          </v:shape>
          <o:OLEObject Type="Embed" ProgID="Equation.3" ShapeID="_x0000_i1114" DrawAspect="Content" ObjectID="_1684304506" r:id="rId185"/>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30</w:t>
      </w:r>
      <w:r w:rsidRPr="00C4198A">
        <w:rPr>
          <w:rFonts w:cs="Times New Roman"/>
          <w:szCs w:val="24"/>
          <w:lang w:val="hr-HR"/>
        </w:rPr>
        <w:fldChar w:fldCharType="end"/>
      </w:r>
      <w:r w:rsidRPr="00C4198A">
        <w:rPr>
          <w:rFonts w:eastAsia="Times New Roman"/>
          <w:szCs w:val="24"/>
          <w:lang w:val="hr-HR"/>
        </w:rPr>
        <w:t>)</w:t>
      </w:r>
    </w:p>
    <w:p w14:paraId="6DC26D68" w14:textId="77777777" w:rsidR="00C11B5A" w:rsidRDefault="00BB2BD2" w:rsidP="00BB2BD2">
      <w:pPr>
        <w:rPr>
          <w:rFonts w:eastAsia="Times New Roman"/>
          <w:szCs w:val="24"/>
          <w:lang w:val="hr-HR"/>
        </w:rPr>
      </w:pPr>
      <w:r>
        <w:rPr>
          <w:rFonts w:eastAsia="Times New Roman"/>
          <w:szCs w:val="24"/>
          <w:lang w:val="hr-HR"/>
        </w:rPr>
        <w:t xml:space="preserve">Primjećuje se da su stacionarne vrijednosti struja kroz prigušnice jednake, dok su stacionarne vrijednosti napona na kondenzatorima različite. Nadalje, naponi na kondenzatorima ovise o unutarnjim otporima prigušnica i kondenzatora. </w:t>
      </w:r>
    </w:p>
    <w:p w14:paraId="2D906890" w14:textId="2A147467" w:rsidR="00DD56E6" w:rsidRDefault="004F22C5" w:rsidP="00BB2BD2">
      <w:pPr>
        <w:rPr>
          <w:rFonts w:eastAsia="Times New Roman"/>
          <w:szCs w:val="24"/>
          <w:lang w:val="hr-HR"/>
        </w:rPr>
      </w:pPr>
      <w:r>
        <w:rPr>
          <w:rFonts w:eastAsia="Times New Roman"/>
          <w:szCs w:val="24"/>
          <w:lang w:val="hr-HR"/>
        </w:rPr>
        <w:t>Vršna vrijednost napona na ulazu u most izmjenjivača (</w:t>
      </w:r>
      <w:r w:rsidRPr="004F22C5">
        <w:rPr>
          <w:rFonts w:eastAsia="Times New Roman"/>
          <w:i/>
          <w:iCs/>
          <w:szCs w:val="24"/>
          <w:lang w:val="hr-HR"/>
        </w:rPr>
        <w:t>U</w:t>
      </w:r>
      <w:r w:rsidRPr="004F22C5">
        <w:rPr>
          <w:rFonts w:eastAsia="Times New Roman"/>
          <w:i/>
          <w:iCs/>
          <w:szCs w:val="24"/>
          <w:vertAlign w:val="subscript"/>
          <w:lang w:val="hr-HR"/>
        </w:rPr>
        <w:t>pn</w:t>
      </w:r>
      <w:r>
        <w:rPr>
          <w:rFonts w:eastAsia="Times New Roman"/>
          <w:szCs w:val="24"/>
          <w:lang w:val="hr-HR"/>
        </w:rPr>
        <w:t>), uz zanemaren prebačaj</w:t>
      </w:r>
      <w:r w:rsidR="00F84AB6">
        <w:rPr>
          <w:rFonts w:eastAsia="Times New Roman"/>
          <w:szCs w:val="24"/>
          <w:lang w:val="hr-HR"/>
        </w:rPr>
        <w:t>, dobije se kao</w:t>
      </w:r>
      <w:r>
        <w:rPr>
          <w:rFonts w:eastAsia="Times New Roman"/>
          <w:szCs w:val="24"/>
          <w:lang w:val="hr-HR"/>
        </w:rPr>
        <w:t>:</w:t>
      </w:r>
    </w:p>
    <w:p w14:paraId="74D9B99C" w14:textId="425C4352" w:rsidR="00E44F8E" w:rsidRDefault="004F22C5" w:rsidP="00E44F8E">
      <w:pPr>
        <w:spacing w:before="240" w:after="240"/>
        <w:rPr>
          <w:rFonts w:eastAsia="Times New Roman"/>
          <w:szCs w:val="24"/>
          <w:lang w:val="hr-HR"/>
        </w:rPr>
      </w:pPr>
      <w:r>
        <w:rPr>
          <w:rFonts w:eastAsia="Times New Roman"/>
          <w:szCs w:val="24"/>
          <w:lang w:val="hr-HR"/>
        </w:rPr>
        <w:t xml:space="preserve"> </w:t>
      </w:r>
      <w:r w:rsidR="00E44F8E">
        <w:rPr>
          <w:lang w:val="hr-HR"/>
        </w:rPr>
        <w:tab/>
      </w:r>
      <w:r w:rsidR="00E44F8E">
        <w:rPr>
          <w:lang w:val="hr-HR"/>
        </w:rPr>
        <w:tab/>
      </w:r>
      <w:r w:rsidR="00E44F8E">
        <w:rPr>
          <w:lang w:val="hr-HR"/>
        </w:rPr>
        <w:tab/>
      </w:r>
      <w:r w:rsidR="00E44F8E">
        <w:rPr>
          <w:lang w:val="hr-HR"/>
        </w:rPr>
        <w:tab/>
      </w:r>
      <w:r w:rsidR="00E44F8E" w:rsidRPr="00E44F8E">
        <w:rPr>
          <w:rFonts w:eastAsia="Times New Roman"/>
          <w:position w:val="-14"/>
          <w:sz w:val="22"/>
          <w:lang w:val="hr-HR"/>
        </w:rPr>
        <w:object w:dxaOrig="1620" w:dyaOrig="380" w14:anchorId="16953332">
          <v:shape id="_x0000_i1115" type="#_x0000_t75" style="width:80.15pt;height:18.8pt" o:ole="">
            <v:imagedata r:id="rId186" o:title=""/>
          </v:shape>
          <o:OLEObject Type="Embed" ProgID="Equation.3" ShapeID="_x0000_i1115" DrawAspect="Content" ObjectID="_1684304507" r:id="rId187"/>
        </w:object>
      </w:r>
      <w:r w:rsidR="00E44F8E" w:rsidRPr="00C4198A">
        <w:rPr>
          <w:rFonts w:eastAsia="Times New Roman"/>
          <w:sz w:val="22"/>
          <w:lang w:val="hr-HR"/>
        </w:rPr>
        <w:tab/>
      </w:r>
      <w:r w:rsidR="00E44F8E" w:rsidRPr="00C4198A">
        <w:rPr>
          <w:rFonts w:eastAsia="Times New Roman"/>
          <w:szCs w:val="24"/>
          <w:lang w:val="hr-HR"/>
        </w:rPr>
        <w:t>(</w:t>
      </w:r>
      <w:r w:rsidR="00FD582A">
        <w:rPr>
          <w:rFonts w:eastAsia="Times New Roman"/>
          <w:szCs w:val="24"/>
          <w:lang w:val="hr-HR"/>
        </w:rPr>
        <w:t>4</w:t>
      </w:r>
      <w:r w:rsidR="00E44F8E" w:rsidRPr="00C4198A">
        <w:rPr>
          <w:rFonts w:eastAsia="Times New Roman"/>
          <w:szCs w:val="24"/>
          <w:lang w:val="hr-HR"/>
        </w:rPr>
        <w:t>.</w:t>
      </w:r>
      <w:r w:rsidR="00E44F8E" w:rsidRPr="00C4198A">
        <w:rPr>
          <w:rFonts w:cs="Times New Roman"/>
          <w:szCs w:val="24"/>
          <w:lang w:val="hr-HR"/>
        </w:rPr>
        <w:fldChar w:fldCharType="begin"/>
      </w:r>
      <w:r w:rsidR="00E44F8E" w:rsidRPr="00C4198A">
        <w:rPr>
          <w:rFonts w:cs="Times New Roman"/>
          <w:szCs w:val="24"/>
          <w:lang w:val="hr-HR"/>
        </w:rPr>
        <w:instrText xml:space="preserve"> SEQ Jednadžba \* ARABIC \s 1 </w:instrText>
      </w:r>
      <w:r w:rsidR="00E44F8E" w:rsidRPr="00C4198A">
        <w:rPr>
          <w:rFonts w:cs="Times New Roman"/>
          <w:szCs w:val="24"/>
          <w:lang w:val="hr-HR"/>
        </w:rPr>
        <w:fldChar w:fldCharType="separate"/>
      </w:r>
      <w:r w:rsidR="00D36F84">
        <w:rPr>
          <w:rFonts w:cs="Times New Roman"/>
          <w:noProof/>
          <w:szCs w:val="24"/>
          <w:lang w:val="hr-HR"/>
        </w:rPr>
        <w:t>31</w:t>
      </w:r>
      <w:r w:rsidR="00E44F8E" w:rsidRPr="00C4198A">
        <w:rPr>
          <w:rFonts w:cs="Times New Roman"/>
          <w:szCs w:val="24"/>
          <w:lang w:val="hr-HR"/>
        </w:rPr>
        <w:fldChar w:fldCharType="end"/>
      </w:r>
      <w:r w:rsidR="00E44F8E" w:rsidRPr="00C4198A">
        <w:rPr>
          <w:rFonts w:eastAsia="Times New Roman"/>
          <w:szCs w:val="24"/>
          <w:lang w:val="hr-HR"/>
        </w:rPr>
        <w:t>)</w:t>
      </w:r>
    </w:p>
    <w:p w14:paraId="403419AE" w14:textId="2718CE6E" w:rsidR="00F01C73" w:rsidRDefault="00C154CA" w:rsidP="00BB2BD2">
      <w:pPr>
        <w:rPr>
          <w:rFonts w:eastAsia="Times New Roman"/>
          <w:szCs w:val="24"/>
          <w:lang w:val="hr-HR"/>
        </w:rPr>
      </w:pPr>
      <w:r>
        <w:rPr>
          <w:rFonts w:eastAsia="Times New Roman"/>
          <w:szCs w:val="24"/>
          <w:lang w:val="hr-HR"/>
        </w:rPr>
        <w:t xml:space="preserve">Faktor pojačanja izmjenjivača dobije se kao omjer napona </w:t>
      </w:r>
      <w:r w:rsidRPr="00D8281A">
        <w:rPr>
          <w:rFonts w:eastAsia="Times New Roman"/>
          <w:i/>
          <w:iCs/>
          <w:szCs w:val="24"/>
          <w:lang w:val="hr-HR"/>
        </w:rPr>
        <w:t>U</w:t>
      </w:r>
      <w:r w:rsidRPr="00D8281A">
        <w:rPr>
          <w:rFonts w:eastAsia="Times New Roman"/>
          <w:i/>
          <w:iCs/>
          <w:szCs w:val="24"/>
          <w:vertAlign w:val="subscript"/>
          <w:lang w:val="hr-HR"/>
        </w:rPr>
        <w:t>pn</w:t>
      </w:r>
      <w:r>
        <w:rPr>
          <w:rFonts w:eastAsia="Times New Roman"/>
          <w:szCs w:val="24"/>
          <w:lang w:val="hr-HR"/>
        </w:rPr>
        <w:t xml:space="preserve"> i ulaznog istosmjernog napona </w:t>
      </w:r>
      <w:r w:rsidRPr="00D8281A">
        <w:rPr>
          <w:rFonts w:eastAsia="Times New Roman"/>
          <w:i/>
          <w:iCs/>
          <w:szCs w:val="24"/>
          <w:lang w:val="hr-HR"/>
        </w:rPr>
        <w:t>U</w:t>
      </w:r>
      <w:r w:rsidRPr="00D8281A">
        <w:rPr>
          <w:rFonts w:eastAsia="Times New Roman"/>
          <w:i/>
          <w:iCs/>
          <w:szCs w:val="24"/>
          <w:vertAlign w:val="subscript"/>
          <w:lang w:val="hr-HR"/>
        </w:rPr>
        <w:t>dc</w:t>
      </w:r>
      <w:r w:rsidR="00D8281A">
        <w:rPr>
          <w:rFonts w:eastAsia="Times New Roman"/>
          <w:szCs w:val="24"/>
          <w:lang w:val="hr-HR"/>
        </w:rPr>
        <w:t>,</w:t>
      </w:r>
      <w:r w:rsidR="005B60D7">
        <w:rPr>
          <w:rFonts w:eastAsia="Times New Roman"/>
          <w:szCs w:val="24"/>
          <w:lang w:val="hr-HR"/>
        </w:rPr>
        <w:t xml:space="preserve"> a uzimajući u obzir</w:t>
      </w:r>
      <w:r w:rsidR="00D8281A">
        <w:rPr>
          <w:rFonts w:eastAsia="Times New Roman"/>
          <w:szCs w:val="24"/>
          <w:lang w:val="hr-HR"/>
        </w:rPr>
        <w:t xml:space="preserve"> </w:t>
      </w:r>
      <w:r w:rsidR="007A2BA5">
        <w:rPr>
          <w:rFonts w:eastAsia="Times New Roman"/>
          <w:szCs w:val="24"/>
          <w:lang w:val="hr-HR"/>
        </w:rPr>
        <w:t>(4.</w:t>
      </w:r>
      <w:r w:rsidR="00DA6F5D">
        <w:rPr>
          <w:rFonts w:eastAsia="Times New Roman"/>
          <w:szCs w:val="24"/>
          <w:lang w:val="hr-HR"/>
        </w:rPr>
        <w:t>30</w:t>
      </w:r>
      <w:r w:rsidR="007A2BA5">
        <w:rPr>
          <w:rFonts w:eastAsia="Times New Roman"/>
          <w:szCs w:val="24"/>
          <w:lang w:val="hr-HR"/>
        </w:rPr>
        <w:t>) i (4.</w:t>
      </w:r>
      <w:r w:rsidR="00DA6F5D">
        <w:rPr>
          <w:rFonts w:eastAsia="Times New Roman"/>
          <w:szCs w:val="24"/>
          <w:lang w:val="hr-HR"/>
        </w:rPr>
        <w:t>31</w:t>
      </w:r>
      <w:r w:rsidR="0055342D">
        <w:rPr>
          <w:rFonts w:eastAsia="Times New Roman"/>
          <w:szCs w:val="24"/>
          <w:lang w:val="hr-HR"/>
        </w:rPr>
        <w:t xml:space="preserve">) </w:t>
      </w:r>
      <w:r w:rsidR="005B60D7">
        <w:rPr>
          <w:rFonts w:eastAsia="Times New Roman"/>
          <w:szCs w:val="24"/>
          <w:lang w:val="hr-HR"/>
        </w:rPr>
        <w:t>definira se kao:</w:t>
      </w:r>
    </w:p>
    <w:p w14:paraId="274AA4C9" w14:textId="407AD3A8" w:rsidR="00F512CB" w:rsidRDefault="00F512CB" w:rsidP="00F512CB">
      <w:pPr>
        <w:spacing w:before="240" w:after="240"/>
        <w:rPr>
          <w:rFonts w:eastAsia="Times New Roman"/>
          <w:szCs w:val="24"/>
          <w:lang w:val="hr-HR"/>
        </w:rPr>
      </w:pPr>
      <w:r>
        <w:rPr>
          <w:lang w:val="hr-HR"/>
        </w:rPr>
        <w:tab/>
      </w:r>
      <w:r>
        <w:rPr>
          <w:lang w:val="hr-HR"/>
        </w:rPr>
        <w:tab/>
      </w:r>
      <w:r>
        <w:rPr>
          <w:lang w:val="hr-HR"/>
        </w:rPr>
        <w:tab/>
      </w:r>
      <w:r>
        <w:rPr>
          <w:lang w:val="hr-HR"/>
        </w:rPr>
        <w:tab/>
      </w:r>
      <w:r w:rsidRPr="00F512CB">
        <w:rPr>
          <w:rFonts w:eastAsia="Times New Roman"/>
          <w:position w:val="-32"/>
          <w:sz w:val="22"/>
          <w:lang w:val="hr-HR"/>
        </w:rPr>
        <w:object w:dxaOrig="4660" w:dyaOrig="740" w14:anchorId="0E8534E3">
          <v:shape id="_x0000_i1116" type="#_x0000_t75" style="width:229.75pt;height:36.95pt" o:ole="">
            <v:imagedata r:id="rId188" o:title=""/>
          </v:shape>
          <o:OLEObject Type="Embed" ProgID="Equation.3" ShapeID="_x0000_i1116" DrawAspect="Content" ObjectID="_1684304508" r:id="rId189"/>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32</w:t>
      </w:r>
      <w:r w:rsidRPr="00C4198A">
        <w:rPr>
          <w:rFonts w:cs="Times New Roman"/>
          <w:szCs w:val="24"/>
          <w:lang w:val="hr-HR"/>
        </w:rPr>
        <w:fldChar w:fldCharType="end"/>
      </w:r>
      <w:r w:rsidRPr="00C4198A">
        <w:rPr>
          <w:rFonts w:eastAsia="Times New Roman"/>
          <w:szCs w:val="24"/>
          <w:lang w:val="hr-HR"/>
        </w:rPr>
        <w:t>)</w:t>
      </w:r>
    </w:p>
    <w:p w14:paraId="273F576B" w14:textId="709D9BC2" w:rsidR="005B60D7" w:rsidRDefault="00C661CC" w:rsidP="00BB2BD2">
      <w:pPr>
        <w:rPr>
          <w:lang w:val="hr-HR"/>
        </w:rPr>
      </w:pPr>
      <w:r>
        <w:rPr>
          <w:rFonts w:eastAsia="Times New Roman"/>
          <w:szCs w:val="24"/>
          <w:lang w:val="hr-HR"/>
        </w:rPr>
        <w:t xml:space="preserve">Naponsko pojačanje izmjenjivača računa se kao omjer </w:t>
      </w:r>
      <w:r w:rsidRPr="00351181">
        <w:rPr>
          <w:lang w:val="hr-HR"/>
        </w:rPr>
        <w:t>vršn</w:t>
      </w:r>
      <w:r w:rsidR="002505E9">
        <w:rPr>
          <w:lang w:val="hr-HR"/>
        </w:rPr>
        <w:t>e</w:t>
      </w:r>
      <w:r w:rsidRPr="00351181">
        <w:rPr>
          <w:lang w:val="hr-HR"/>
        </w:rPr>
        <w:t xml:space="preserve"> </w:t>
      </w:r>
      <w:r>
        <w:rPr>
          <w:lang w:val="hr-HR"/>
        </w:rPr>
        <w:t>vrijednost</w:t>
      </w:r>
      <w:r w:rsidR="002505E9">
        <w:rPr>
          <w:lang w:val="hr-HR"/>
        </w:rPr>
        <w:t>i</w:t>
      </w:r>
      <w:r>
        <w:rPr>
          <w:lang w:val="hr-HR"/>
        </w:rPr>
        <w:t xml:space="preserve"> osnovnog harmonika faznog napona na izlazu izmjenjivača (</w:t>
      </w:r>
      <w:r w:rsidR="002505E9" w:rsidRPr="009F577E">
        <w:rPr>
          <w:position w:val="-12"/>
        </w:rPr>
        <w:object w:dxaOrig="380" w:dyaOrig="400" w14:anchorId="2E79F158">
          <v:shape id="_x0000_i1117" type="#_x0000_t75" style="width:21.9pt;height:21.9pt" o:ole="">
            <v:imagedata r:id="rId190" o:title=""/>
          </v:shape>
          <o:OLEObject Type="Embed" ProgID="Equation.3" ShapeID="_x0000_i1117" DrawAspect="Content" ObjectID="_1684304509" r:id="rId191"/>
        </w:object>
      </w:r>
      <w:r>
        <w:rPr>
          <w:lang w:val="hr-HR"/>
        </w:rPr>
        <w:t xml:space="preserve">) i polovice napona </w:t>
      </w:r>
      <w:r w:rsidRPr="00C661CC">
        <w:rPr>
          <w:i/>
          <w:iCs/>
          <w:lang w:val="hr-HR"/>
        </w:rPr>
        <w:t>U</w:t>
      </w:r>
      <w:r w:rsidRPr="00C661CC">
        <w:rPr>
          <w:i/>
          <w:iCs/>
          <w:vertAlign w:val="subscript"/>
          <w:lang w:val="hr-HR"/>
        </w:rPr>
        <w:t>dc</w:t>
      </w:r>
      <w:r w:rsidR="00F978B3">
        <w:rPr>
          <w:lang w:val="hr-HR"/>
        </w:rPr>
        <w:t>, a može se dobiti i kao produkt indeksa modulacije (</w:t>
      </w:r>
      <w:r w:rsidR="00F978B3" w:rsidRPr="00F978B3">
        <w:rPr>
          <w:i/>
          <w:iCs/>
          <w:lang w:val="hr-HR"/>
        </w:rPr>
        <w:t>M</w:t>
      </w:r>
      <w:r w:rsidR="00F978B3">
        <w:rPr>
          <w:lang w:val="hr-HR"/>
        </w:rPr>
        <w:t>) i faktora pojačanja izmjenjivača, kako slijedi:</w:t>
      </w:r>
    </w:p>
    <w:p w14:paraId="696D63ED" w14:textId="4FAEAB9C" w:rsidR="00F978B3" w:rsidRPr="002505E9" w:rsidRDefault="00867F73" w:rsidP="00867F73">
      <w:pPr>
        <w:spacing w:before="240" w:after="240"/>
        <w:rPr>
          <w:rFonts w:eastAsia="Times New Roman"/>
          <w:szCs w:val="24"/>
          <w:lang w:val="hr-HR"/>
        </w:rPr>
      </w:pPr>
      <w:r>
        <w:rPr>
          <w:lang w:val="hr-HR"/>
        </w:rPr>
        <w:tab/>
      </w:r>
      <w:r>
        <w:rPr>
          <w:lang w:val="hr-HR"/>
        </w:rPr>
        <w:tab/>
      </w:r>
      <w:r>
        <w:rPr>
          <w:lang w:val="hr-HR"/>
        </w:rPr>
        <w:tab/>
      </w:r>
      <w:r>
        <w:rPr>
          <w:lang w:val="hr-HR"/>
        </w:rPr>
        <w:tab/>
      </w:r>
      <w:r w:rsidR="001D7BEB" w:rsidRPr="00867F73">
        <w:rPr>
          <w:rFonts w:eastAsia="Times New Roman"/>
          <w:position w:val="-54"/>
          <w:sz w:val="22"/>
          <w:lang w:val="hr-HR"/>
        </w:rPr>
        <w:object w:dxaOrig="5740" w:dyaOrig="999" w14:anchorId="0D52715C">
          <v:shape id="_x0000_i1118" type="#_x0000_t75" style="width:283pt;height:49.45pt" o:ole="">
            <v:imagedata r:id="rId192" o:title=""/>
          </v:shape>
          <o:OLEObject Type="Embed" ProgID="Equation.3" ShapeID="_x0000_i1118" DrawAspect="Content" ObjectID="_1684304510" r:id="rId193"/>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33</w:t>
      </w:r>
      <w:r w:rsidRPr="00C4198A">
        <w:rPr>
          <w:rFonts w:cs="Times New Roman"/>
          <w:szCs w:val="24"/>
          <w:lang w:val="hr-HR"/>
        </w:rPr>
        <w:fldChar w:fldCharType="end"/>
      </w:r>
      <w:r w:rsidRPr="00C4198A">
        <w:rPr>
          <w:rFonts w:eastAsia="Times New Roman"/>
          <w:szCs w:val="24"/>
          <w:lang w:val="hr-HR"/>
        </w:rPr>
        <w:t>)</w:t>
      </w:r>
    </w:p>
    <w:p w14:paraId="68D72149" w14:textId="4521FA74" w:rsidR="00BB2BD2" w:rsidRDefault="00BB2BD2" w:rsidP="00BB2BD2">
      <w:pPr>
        <w:rPr>
          <w:rFonts w:eastAsia="Times New Roman"/>
          <w:szCs w:val="24"/>
          <w:lang w:val="hr-HR"/>
        </w:rPr>
      </w:pPr>
      <w:r>
        <w:rPr>
          <w:rFonts w:eastAsia="Times New Roman"/>
          <w:szCs w:val="24"/>
          <w:lang w:val="hr-HR"/>
        </w:rPr>
        <w:t>Ako se zanemare</w:t>
      </w:r>
      <w:r w:rsidR="00464BFA">
        <w:rPr>
          <w:rFonts w:eastAsia="Times New Roman"/>
          <w:szCs w:val="24"/>
          <w:lang w:val="hr-HR"/>
        </w:rPr>
        <w:t xml:space="preserve"> otpori </w:t>
      </w:r>
      <w:r w:rsidR="00464BFA" w:rsidRPr="00464BFA">
        <w:rPr>
          <w:rFonts w:eastAsia="Times New Roman"/>
          <w:i/>
          <w:iCs/>
          <w:szCs w:val="24"/>
          <w:lang w:val="hr-HR"/>
        </w:rPr>
        <w:t>R</w:t>
      </w:r>
      <w:r w:rsidR="00464BFA" w:rsidRPr="00464BFA">
        <w:rPr>
          <w:rFonts w:eastAsia="Times New Roman"/>
          <w:i/>
          <w:iCs/>
          <w:szCs w:val="24"/>
          <w:vertAlign w:val="subscript"/>
          <w:lang w:val="hr-HR"/>
        </w:rPr>
        <w:t>C</w:t>
      </w:r>
      <w:r w:rsidR="00464BFA">
        <w:rPr>
          <w:rFonts w:eastAsia="Times New Roman"/>
          <w:szCs w:val="24"/>
          <w:lang w:val="hr-HR"/>
        </w:rPr>
        <w:t xml:space="preserve"> i </w:t>
      </w:r>
      <w:r w:rsidR="00464BFA" w:rsidRPr="00464BFA">
        <w:rPr>
          <w:rFonts w:eastAsia="Times New Roman"/>
          <w:i/>
          <w:iCs/>
          <w:szCs w:val="24"/>
          <w:lang w:val="hr-HR"/>
        </w:rPr>
        <w:t>R</w:t>
      </w:r>
      <w:r w:rsidR="00464BFA" w:rsidRPr="00464BFA">
        <w:rPr>
          <w:rFonts w:eastAsia="Times New Roman"/>
          <w:i/>
          <w:iCs/>
          <w:szCs w:val="24"/>
          <w:vertAlign w:val="subscript"/>
          <w:lang w:val="hr-HR"/>
        </w:rPr>
        <w:t>L</w:t>
      </w:r>
      <w:r>
        <w:rPr>
          <w:rFonts w:eastAsia="Times New Roman"/>
          <w:szCs w:val="24"/>
          <w:lang w:val="hr-HR"/>
        </w:rPr>
        <w:t>, dobiju se poznati izrazi za napone na kondenzatorima u istosmjernom krugu</w:t>
      </w:r>
      <w:r w:rsidR="00EC31F9">
        <w:rPr>
          <w:rFonts w:eastAsia="Times New Roman"/>
          <w:szCs w:val="24"/>
          <w:lang w:val="hr-HR"/>
        </w:rPr>
        <w:t xml:space="preserve"> te faktor pojačanja i naponsko pojačanje</w:t>
      </w:r>
      <w:r>
        <w:rPr>
          <w:rFonts w:eastAsia="Times New Roman"/>
          <w:szCs w:val="24"/>
          <w:lang w:val="hr-HR"/>
        </w:rPr>
        <w:t xml:space="preserve"> </w:t>
      </w:r>
      <w:r w:rsidRPr="00EC31F9">
        <w:rPr>
          <w:rFonts w:eastAsia="Times New Roman"/>
          <w:szCs w:val="24"/>
          <w:lang w:val="hr-HR"/>
        </w:rPr>
        <w:t>izmjenjivača kvazi Z</w:t>
      </w:r>
      <w:r w:rsidRPr="00EC31F9">
        <w:rPr>
          <w:rFonts w:eastAsia="Times New Roman"/>
          <w:szCs w:val="24"/>
          <w:lang w:val="hr-HR"/>
        </w:rPr>
        <w:noBreakHyphen/>
        <w:t xml:space="preserve">tipa </w:t>
      </w:r>
      <w:r w:rsidRPr="00EC31F9">
        <w:rPr>
          <w:rFonts w:eastAsia="Times New Roman"/>
          <w:szCs w:val="24"/>
          <w:lang w:val="hr-HR"/>
        </w:rPr>
        <w:fldChar w:fldCharType="begin">
          <w:fldData xml:space="preserve">PEVuZE5vdGU+PENpdGU+PEF1dGhvcj5BbmRlcnNvbjwvQXV0aG9yPjxZZWFyPjIwMDg8L1llYXI+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=
</w:fldData>
        </w:fldChar>
      </w:r>
      <w:r w:rsidR="00DE532E" w:rsidRPr="00EC31F9">
        <w:rPr>
          <w:rFonts w:eastAsia="Times New Roman"/>
          <w:szCs w:val="24"/>
          <w:lang w:val="hr-HR"/>
        </w:rPr>
        <w:instrText xml:space="preserve"> ADDIN EN.CITE </w:instrText>
      </w:r>
      <w:r w:rsidR="00DE532E" w:rsidRPr="00EC31F9">
        <w:rPr>
          <w:rFonts w:eastAsia="Times New Roman"/>
          <w:szCs w:val="24"/>
          <w:lang w:val="hr-HR"/>
        </w:rPr>
        <w:fldChar w:fldCharType="begin">
          <w:fldData xml:space="preserve">PEVuZE5vdGU+PENpdGU+PEF1dGhvcj5BbmRlcnNvbjwvQXV0aG9yPjxZZWFyPjIwMDg8L1llYXI+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=
</w:fldData>
        </w:fldChar>
      </w:r>
      <w:r w:rsidR="00DE532E" w:rsidRPr="00EC31F9">
        <w:rPr>
          <w:rFonts w:eastAsia="Times New Roman"/>
          <w:szCs w:val="24"/>
          <w:lang w:val="hr-HR"/>
        </w:rPr>
        <w:instrText xml:space="preserve"> ADDIN EN.CITE.DATA </w:instrText>
      </w:r>
      <w:r w:rsidR="00DE532E" w:rsidRPr="00EC31F9">
        <w:rPr>
          <w:rFonts w:eastAsia="Times New Roman"/>
          <w:szCs w:val="24"/>
          <w:lang w:val="hr-HR"/>
        </w:rPr>
      </w:r>
      <w:r w:rsidR="00DE532E" w:rsidRPr="00EC31F9">
        <w:rPr>
          <w:rFonts w:eastAsia="Times New Roman"/>
          <w:szCs w:val="24"/>
          <w:lang w:val="hr-HR"/>
        </w:rPr>
        <w:fldChar w:fldCharType="end"/>
      </w:r>
      <w:r w:rsidRPr="00EC31F9">
        <w:rPr>
          <w:rFonts w:eastAsia="Times New Roman"/>
          <w:szCs w:val="24"/>
          <w:lang w:val="hr-HR"/>
        </w:rPr>
      </w:r>
      <w:r w:rsidRPr="00EC31F9">
        <w:rPr>
          <w:rFonts w:eastAsia="Times New Roman"/>
          <w:szCs w:val="24"/>
          <w:lang w:val="hr-HR"/>
        </w:rPr>
        <w:fldChar w:fldCharType="separate"/>
      </w:r>
      <w:r w:rsidR="00DE532E" w:rsidRPr="00EC31F9">
        <w:rPr>
          <w:rFonts w:eastAsia="Times New Roman"/>
          <w:noProof/>
          <w:szCs w:val="24"/>
          <w:lang w:val="hr-HR"/>
        </w:rPr>
        <w:t>[55, 90]</w:t>
      </w:r>
      <w:r w:rsidRPr="00EC31F9">
        <w:rPr>
          <w:rFonts w:eastAsia="Times New Roman"/>
          <w:szCs w:val="24"/>
          <w:lang w:val="hr-HR"/>
        </w:rPr>
        <w:fldChar w:fldCharType="end"/>
      </w:r>
      <w:r w:rsidRPr="00EC31F9">
        <w:rPr>
          <w:rFonts w:eastAsia="Times New Roman"/>
          <w:szCs w:val="24"/>
          <w:lang w:val="hr-HR"/>
        </w:rPr>
        <w:t>:</w:t>
      </w:r>
    </w:p>
    <w:p w14:paraId="636CFD2A" w14:textId="7A9C2670" w:rsidR="00060527" w:rsidRDefault="00BB2BD2" w:rsidP="007276AF">
      <w:pPr>
        <w:spacing w:before="240" w:after="240"/>
        <w:rPr>
          <w:rFonts w:eastAsia="Times New Roman"/>
          <w:szCs w:val="24"/>
          <w:lang w:val="hr-HR"/>
        </w:rPr>
      </w:pPr>
      <w:r>
        <w:rPr>
          <w:lang w:val="hr-HR"/>
        </w:rPr>
        <w:tab/>
      </w:r>
      <w:r>
        <w:rPr>
          <w:lang w:val="hr-HR"/>
        </w:rPr>
        <w:tab/>
      </w:r>
      <w:r>
        <w:rPr>
          <w:lang w:val="hr-HR"/>
        </w:rPr>
        <w:tab/>
      </w:r>
      <w:r>
        <w:rPr>
          <w:lang w:val="hr-HR"/>
        </w:rPr>
        <w:tab/>
      </w:r>
      <w:r w:rsidR="004B5773" w:rsidRPr="001D7BEB">
        <w:rPr>
          <w:rFonts w:eastAsia="Times New Roman"/>
          <w:position w:val="-148"/>
          <w:sz w:val="22"/>
          <w:lang w:val="hr-HR"/>
        </w:rPr>
        <w:object w:dxaOrig="2740" w:dyaOrig="3080" w14:anchorId="1248A19E">
          <v:shape id="_x0000_i1119" type="#_x0000_t75" style="width:134pt;height:157.75pt" o:ole="">
            <v:imagedata r:id="rId194" o:title=""/>
          </v:shape>
          <o:OLEObject Type="Embed" ProgID="Equation.3" ShapeID="_x0000_i1119" DrawAspect="Content" ObjectID="_1684304511" r:id="rId195"/>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34</w:t>
      </w:r>
      <w:r w:rsidRPr="00C4198A">
        <w:rPr>
          <w:rFonts w:cs="Times New Roman"/>
          <w:szCs w:val="24"/>
          <w:lang w:val="hr-HR"/>
        </w:rPr>
        <w:fldChar w:fldCharType="end"/>
      </w:r>
      <w:r w:rsidRPr="00C4198A">
        <w:rPr>
          <w:rFonts w:eastAsia="Times New Roman"/>
          <w:szCs w:val="24"/>
          <w:lang w:val="hr-HR"/>
        </w:rPr>
        <w:t>)</w:t>
      </w:r>
    </w:p>
    <w:p w14:paraId="49D49730" w14:textId="26240E23" w:rsidR="00F325DB" w:rsidRPr="00F325DB" w:rsidRDefault="00762D91" w:rsidP="00B17E44">
      <w:pPr>
        <w:pStyle w:val="Heading2"/>
        <w:rPr>
          <w:lang w:val="hr-HR"/>
        </w:rPr>
      </w:pPr>
      <w:bookmarkStart w:id="44" w:name="_Toc70600066"/>
      <w:bookmarkStart w:id="45" w:name="_Toc70600258"/>
      <w:bookmarkStart w:id="46" w:name="_Toc70600299"/>
      <w:bookmarkStart w:id="47" w:name="_Toc70601066"/>
      <w:bookmarkStart w:id="48" w:name="_Toc70602489"/>
      <w:bookmarkStart w:id="49" w:name="_Toc73431895"/>
      <w:bookmarkStart w:id="50" w:name="_Toc70600084"/>
      <w:bookmarkStart w:id="51" w:name="_Toc70600276"/>
      <w:bookmarkStart w:id="52" w:name="_Toc70600317"/>
      <w:bookmarkStart w:id="53" w:name="_Toc70601084"/>
      <w:bookmarkStart w:id="54" w:name="_Toc70602507"/>
      <w:r>
        <w:rPr>
          <w:lang w:val="hr-HR"/>
        </w:rPr>
        <w:t>Metode p</w:t>
      </w:r>
      <w:r w:rsidR="00F325DB" w:rsidRPr="00F325DB">
        <w:rPr>
          <w:lang w:val="hr-HR"/>
        </w:rPr>
        <w:t>ulsno-širinske modulacije za</w:t>
      </w:r>
      <w:r>
        <w:rPr>
          <w:lang w:val="hr-HR"/>
        </w:rPr>
        <w:t xml:space="preserve"> upravljanje</w:t>
      </w:r>
      <w:r w:rsidR="00F325DB" w:rsidRPr="00F325DB">
        <w:rPr>
          <w:lang w:val="hr-HR"/>
        </w:rPr>
        <w:t xml:space="preserve"> izmjenjivač</w:t>
      </w:r>
      <w:r>
        <w:rPr>
          <w:lang w:val="hr-HR"/>
        </w:rPr>
        <w:t>em</w:t>
      </w:r>
      <w:r w:rsidR="00F325DB" w:rsidRPr="00F325DB">
        <w:rPr>
          <w:lang w:val="hr-HR"/>
        </w:rPr>
        <w:t xml:space="preserve"> kvazi Z-tipa</w:t>
      </w:r>
      <w:bookmarkEnd w:id="44"/>
      <w:bookmarkEnd w:id="45"/>
      <w:bookmarkEnd w:id="46"/>
      <w:bookmarkEnd w:id="47"/>
      <w:bookmarkEnd w:id="48"/>
      <w:bookmarkEnd w:id="49"/>
    </w:p>
    <w:p w14:paraId="7BB8E287" w14:textId="3FACC488" w:rsidR="00F325DB" w:rsidRPr="00CC415B" w:rsidRDefault="00F325DB" w:rsidP="00F325DB">
      <w:pPr>
        <w:spacing w:after="120"/>
        <w:rPr>
          <w:lang w:val="hr-HR"/>
        </w:rPr>
      </w:pPr>
      <w:r>
        <w:rPr>
          <w:lang w:val="hr-HR"/>
        </w:rPr>
        <w:tab/>
      </w:r>
      <w:bookmarkStart w:id="55" w:name="_Hlk65222326"/>
      <w:r>
        <w:rPr>
          <w:lang w:val="hr-HR"/>
        </w:rPr>
        <w:t xml:space="preserve">Za upravljanje tranzistorima u mostu izmjenjivača kvazi Z-tipa mogu se koristiti metode PWM-a koje se koriste za klasične izmjenjivače, </w:t>
      </w:r>
      <w:r w:rsidRPr="008417BD">
        <w:rPr>
          <w:lang w:val="hr-HR"/>
        </w:rPr>
        <w:t>npr</w:t>
      </w:r>
      <w:r w:rsidR="004C6512" w:rsidRPr="008417BD">
        <w:rPr>
          <w:lang w:val="hr-HR"/>
        </w:rPr>
        <w:t>.</w:t>
      </w:r>
      <w:r w:rsidRPr="008417BD">
        <w:rPr>
          <w:lang w:val="hr-HR"/>
        </w:rPr>
        <w:t xml:space="preserve"> SPWM ili SVPWM metoda</w:t>
      </w:r>
      <w:r>
        <w:rPr>
          <w:lang w:val="hr-HR"/>
        </w:rPr>
        <w:t>. Međutim, izmjenjivač kvazi Z-tipa zaht</w:t>
      </w:r>
      <w:r w:rsidR="00C04F27">
        <w:rPr>
          <w:lang w:val="hr-HR"/>
        </w:rPr>
        <w:t>i</w:t>
      </w:r>
      <w:r>
        <w:rPr>
          <w:lang w:val="hr-HR"/>
        </w:rPr>
        <w:t xml:space="preserve">jeva utiskivanje prostrijelnog stanja kako bi se osiguralo pojačanje ulaznog istosmjernog napona. Stoga je potrebno prilagoditi PWM na način da se dopusti utiskivanje prostrijelnog stanja. Predloženo je više metoda utiskivanja prostrijelnog stanja za SPWM </w:t>
      </w:r>
      <w:r>
        <w:rPr>
          <w:lang w:val="hr-HR"/>
        </w:rPr>
        <w:fldChar w:fldCharType="begin">
          <w:fldData xml:space="preserve">PEVuZE5vdGU+PENpdGU+PEF1dGhvcj5Sb29taTwvQXV0aG9yPjxZZWFyPjIwMTk8L1llYXI+PFJl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</w:fldData>
        </w:fldChar>
      </w:r>
      <w:r w:rsidR="00DE532E">
        <w:rPr>
          <w:lang w:val="hr-HR"/>
        </w:rPr>
        <w:instrText xml:space="preserve"> ADDIN EN.CITE </w:instrText>
      </w:r>
      <w:r w:rsidR="00DE532E">
        <w:rPr>
          <w:lang w:val="hr-HR"/>
        </w:rPr>
        <w:fldChar w:fldCharType="begin">
          <w:fldData xml:space="preserve">PEVuZE5vdGU+PENpdGU+PEF1dGhvcj5Sb29taTwvQXV0aG9yPjxZZWFyPjIwMTk8L1llYXI+PFJl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</w:fldData>
        </w:fldChar>
      </w:r>
      <w:r w:rsidR="00DE532E">
        <w:rPr>
          <w:lang w:val="hr-HR"/>
        </w:rPr>
        <w:instrText xml:space="preserve"> ADDIN EN.CITE.DATA </w:instrText>
      </w:r>
      <w:r w:rsidR="00DE532E">
        <w:rPr>
          <w:lang w:val="hr-HR"/>
        </w:rPr>
      </w:r>
      <w:r w:rsidR="00DE532E">
        <w:rPr>
          <w:lang w:val="hr-HR"/>
        </w:rPr>
        <w:fldChar w:fldCharType="end"/>
      </w:r>
      <w:r>
        <w:rPr>
          <w:lang w:val="hr-HR"/>
        </w:rPr>
      </w:r>
      <w:r>
        <w:rPr>
          <w:lang w:val="hr-HR"/>
        </w:rPr>
        <w:fldChar w:fldCharType="separate"/>
      </w:r>
      <w:r w:rsidR="00DE532E">
        <w:rPr>
          <w:noProof/>
          <w:lang w:val="hr-HR"/>
        </w:rPr>
        <w:t>[32-46]</w:t>
      </w:r>
      <w:r>
        <w:rPr>
          <w:lang w:val="hr-HR"/>
        </w:rPr>
        <w:fldChar w:fldCharType="end"/>
      </w:r>
      <w:r>
        <w:rPr>
          <w:lang w:val="hr-HR"/>
        </w:rPr>
        <w:t xml:space="preserve"> i SVPWM </w:t>
      </w:r>
      <w:r>
        <w:rPr>
          <w:lang w:val="hr-HR"/>
        </w:rPr>
        <w:fldChar w:fldCharType="begin">
          <w:fldData xml:space="preserve">PEVuZE5vdGU+PENpdGU+PEF1dGhvcj5FbGxhYmJhbjwvQXV0aG9yPjxZZWFyPjIwMTE8L1llYXI+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</w:fldData>
        </w:fldChar>
      </w:r>
      <w:r w:rsidR="00DE532E">
        <w:rPr>
          <w:lang w:val="hr-HR"/>
        </w:rPr>
        <w:instrText xml:space="preserve"> ADDIN EN.CITE </w:instrText>
      </w:r>
      <w:r w:rsidR="00DE532E">
        <w:rPr>
          <w:lang w:val="hr-HR"/>
        </w:rPr>
        <w:fldChar w:fldCharType="begin">
          <w:fldData xml:space="preserve">PEVuZE5vdGU+PENpdGU+PEF1dGhvcj5FbGxhYmJhbjwvQXV0aG9yPjxZZWFyPjIwMTE8L1llYXI+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</w:fldData>
        </w:fldChar>
      </w:r>
      <w:r w:rsidR="00DE532E">
        <w:rPr>
          <w:lang w:val="hr-HR"/>
        </w:rPr>
        <w:instrText xml:space="preserve"> ADDIN EN.CITE.DATA </w:instrText>
      </w:r>
      <w:r w:rsidR="00DE532E">
        <w:rPr>
          <w:lang w:val="hr-HR"/>
        </w:rPr>
      </w:r>
      <w:r w:rsidR="00DE532E">
        <w:rPr>
          <w:lang w:val="hr-HR"/>
        </w:rPr>
        <w:fldChar w:fldCharType="end"/>
      </w:r>
      <w:r>
        <w:rPr>
          <w:lang w:val="hr-HR"/>
        </w:rPr>
      </w:r>
      <w:r>
        <w:rPr>
          <w:lang w:val="hr-HR"/>
        </w:rPr>
        <w:fldChar w:fldCharType="separate"/>
      </w:r>
      <w:r w:rsidR="00DE532E">
        <w:rPr>
          <w:noProof/>
          <w:lang w:val="hr-HR"/>
        </w:rPr>
        <w:t>[34, 47-53]</w:t>
      </w:r>
      <w:r>
        <w:rPr>
          <w:lang w:val="hr-HR"/>
        </w:rPr>
        <w:fldChar w:fldCharType="end"/>
      </w:r>
      <w:r>
        <w:rPr>
          <w:lang w:val="hr-HR"/>
        </w:rPr>
        <w:t>. U nastavku je dan pregled metoda, pri čemu je bitno naglasiti da su dane metode primjenjive na većinu topologija koje su nastale preinakom topologije izmjenjivača Z</w:t>
      </w:r>
      <w:r>
        <w:rPr>
          <w:lang w:val="hr-HR"/>
        </w:rPr>
        <w:noBreakHyphen/>
        <w:t>tipa pa tako i na topologiju izmjenjivača kvazi Z</w:t>
      </w:r>
      <w:r>
        <w:rPr>
          <w:lang w:val="hr-HR"/>
        </w:rPr>
        <w:noBreakHyphen/>
        <w:t>tipa koji je razmatran u ovom radu.</w:t>
      </w:r>
    </w:p>
    <w:p w14:paraId="7ED749ED" w14:textId="77777777" w:rsidR="00F325DB" w:rsidRPr="00CB05D9" w:rsidRDefault="00F325DB" w:rsidP="00F325DB">
      <w:pPr>
        <w:pStyle w:val="Heading3"/>
        <w:rPr>
          <w:lang w:val="hr-HR"/>
        </w:rPr>
      </w:pPr>
      <w:bookmarkStart w:id="56" w:name="_Toc70600067"/>
      <w:bookmarkStart w:id="57" w:name="_Toc70600259"/>
      <w:bookmarkStart w:id="58" w:name="_Toc70600300"/>
      <w:bookmarkStart w:id="59" w:name="_Toc70601067"/>
      <w:bookmarkStart w:id="60" w:name="_Toc70602490"/>
      <w:bookmarkStart w:id="61" w:name="_Toc73431896"/>
      <w:r>
        <w:rPr>
          <w:lang w:val="hr-HR"/>
        </w:rPr>
        <w:t>Metode utiskivanja prostrijelnog stanja</w:t>
      </w:r>
      <w:bookmarkEnd w:id="56"/>
      <w:bookmarkEnd w:id="57"/>
      <w:bookmarkEnd w:id="58"/>
      <w:bookmarkEnd w:id="59"/>
      <w:bookmarkEnd w:id="60"/>
      <w:bookmarkEnd w:id="61"/>
    </w:p>
    <w:p w14:paraId="243C1717" w14:textId="0BF7090E" w:rsidR="00F325DB" w:rsidRDefault="00F325DB" w:rsidP="00F325DB">
      <w:pPr>
        <w:rPr>
          <w:rFonts w:eastAsia="Times New Roman"/>
          <w:szCs w:val="24"/>
          <w:lang w:val="hr-HR"/>
        </w:rPr>
      </w:pPr>
      <w:r>
        <w:rPr>
          <w:rFonts w:eastAsia="Times New Roman"/>
          <w:szCs w:val="24"/>
          <w:lang w:val="hr-HR"/>
        </w:rPr>
        <w:tab/>
        <w:t xml:space="preserve">Osnovne metode utiskivanja prostrijelnog stanja za SPWM su metoda jednostavnog pojačanja, metoda maksimalnog pojačanja i </w:t>
      </w:r>
      <w:r>
        <w:rPr>
          <w:lang w:val="hr-HR"/>
        </w:rPr>
        <w:t xml:space="preserve">metoda maksimalnog konstantnog pojačanja. </w:t>
      </w:r>
      <w:r>
        <w:rPr>
          <w:rFonts w:eastAsia="Times New Roman"/>
          <w:szCs w:val="24"/>
          <w:lang w:val="hr-HR"/>
        </w:rPr>
        <w:t xml:space="preserve">Valni oblici dobiveni za metodu jednostavnog pojačanja (engl. </w:t>
      </w:r>
      <w:r w:rsidRPr="00927AE8">
        <w:rPr>
          <w:rFonts w:eastAsia="Times New Roman"/>
          <w:i/>
          <w:iCs/>
          <w:szCs w:val="24"/>
        </w:rPr>
        <w:t>simple boost control</w:t>
      </w:r>
      <w:r>
        <w:rPr>
          <w:rFonts w:eastAsia="Times New Roman"/>
          <w:szCs w:val="24"/>
          <w:lang w:val="hr-HR"/>
        </w:rPr>
        <w:t>) prikazani su na slici </w:t>
      </w:r>
      <w:r w:rsidR="00BE71D1">
        <w:rPr>
          <w:rFonts w:eastAsia="Times New Roman"/>
          <w:szCs w:val="24"/>
          <w:lang w:val="hr-HR"/>
        </w:rPr>
        <w:t>4</w:t>
      </w:r>
      <w:r>
        <w:rPr>
          <w:rFonts w:eastAsia="Times New Roman"/>
          <w:szCs w:val="24"/>
          <w:lang w:val="hr-HR"/>
        </w:rPr>
        <w:t xml:space="preserve">.4. </w:t>
      </w:r>
      <w:r w:rsidR="00C72E22" w:rsidRPr="00D929DE">
        <w:rPr>
          <w:rFonts w:eastAsia="Times New Roman"/>
          <w:szCs w:val="24"/>
          <w:lang w:val="hr-HR"/>
        </w:rPr>
        <w:t>Usporedbom referentnih napona (</w:t>
      </w:r>
      <w:r w:rsidR="00C72E22" w:rsidRPr="00D929DE">
        <w:rPr>
          <w:rFonts w:eastAsia="Times New Roman"/>
          <w:i/>
          <w:iCs/>
          <w:szCs w:val="24"/>
          <w:lang w:val="hr-HR"/>
        </w:rPr>
        <w:t>u</w:t>
      </w:r>
      <w:r w:rsidR="00C72E22" w:rsidRPr="00D929DE">
        <w:rPr>
          <w:rFonts w:eastAsia="Times New Roman"/>
          <w:i/>
          <w:iCs/>
          <w:szCs w:val="24"/>
          <w:vertAlign w:val="subscript"/>
          <w:lang w:val="hr-HR"/>
        </w:rPr>
        <w:t>refA</w:t>
      </w:r>
      <w:r w:rsidR="00C72E22" w:rsidRPr="00D929DE">
        <w:rPr>
          <w:rFonts w:eastAsia="Times New Roman"/>
          <w:szCs w:val="24"/>
          <w:lang w:val="hr-HR"/>
        </w:rPr>
        <w:t xml:space="preserve">, </w:t>
      </w:r>
      <w:r w:rsidR="00C72E22" w:rsidRPr="00D929DE">
        <w:rPr>
          <w:rFonts w:eastAsia="Times New Roman"/>
          <w:i/>
          <w:iCs/>
          <w:szCs w:val="24"/>
          <w:lang w:val="hr-HR"/>
        </w:rPr>
        <w:t>u</w:t>
      </w:r>
      <w:r w:rsidR="00C72E22" w:rsidRPr="00D929DE">
        <w:rPr>
          <w:rFonts w:eastAsia="Times New Roman"/>
          <w:i/>
          <w:iCs/>
          <w:szCs w:val="24"/>
          <w:vertAlign w:val="subscript"/>
          <w:lang w:val="hr-HR"/>
        </w:rPr>
        <w:t>refB</w:t>
      </w:r>
      <w:r w:rsidR="00C72E22" w:rsidRPr="00D929DE">
        <w:rPr>
          <w:rFonts w:eastAsia="Times New Roman"/>
          <w:szCs w:val="24"/>
          <w:lang w:val="hr-HR"/>
        </w:rPr>
        <w:t xml:space="preserve">, </w:t>
      </w:r>
      <w:r w:rsidR="00C72E22" w:rsidRPr="00D929DE">
        <w:rPr>
          <w:rFonts w:eastAsia="Times New Roman"/>
          <w:i/>
          <w:iCs/>
          <w:szCs w:val="24"/>
          <w:lang w:val="hr-HR"/>
        </w:rPr>
        <w:t>u</w:t>
      </w:r>
      <w:r w:rsidR="00C72E22" w:rsidRPr="00D929DE">
        <w:rPr>
          <w:rFonts w:eastAsia="Times New Roman"/>
          <w:i/>
          <w:iCs/>
          <w:szCs w:val="24"/>
          <w:vertAlign w:val="subscript"/>
          <w:lang w:val="hr-HR"/>
        </w:rPr>
        <w:t>refC</w:t>
      </w:r>
      <w:r w:rsidR="00C72E22" w:rsidRPr="00D929DE">
        <w:rPr>
          <w:rFonts w:eastAsia="Times New Roman"/>
          <w:szCs w:val="24"/>
          <w:lang w:val="hr-HR"/>
        </w:rPr>
        <w:t>) i trokutastog signala (</w:t>
      </w:r>
      <w:r w:rsidR="00C72E22" w:rsidRPr="00D929DE">
        <w:rPr>
          <w:rFonts w:eastAsia="Times New Roman"/>
          <w:i/>
          <w:iCs/>
          <w:szCs w:val="24"/>
          <w:lang w:val="hr-HR"/>
        </w:rPr>
        <w:t>u</w:t>
      </w:r>
      <w:r w:rsidR="00C72E22" w:rsidRPr="00D929DE">
        <w:rPr>
          <w:rFonts w:eastAsia="Times New Roman"/>
          <w:i/>
          <w:iCs/>
          <w:szCs w:val="24"/>
          <w:vertAlign w:val="subscript"/>
          <w:lang w:val="hr-HR"/>
        </w:rPr>
        <w:t>tr</w:t>
      </w:r>
      <w:r w:rsidR="00C72E22" w:rsidRPr="00D929DE">
        <w:rPr>
          <w:rFonts w:eastAsia="Times New Roman"/>
          <w:szCs w:val="24"/>
          <w:lang w:val="hr-HR"/>
        </w:rPr>
        <w:t>) nastaju standardna sklopna stanja te se generiraju</w:t>
      </w:r>
      <w:r w:rsidR="00146CFB" w:rsidRPr="00D929DE">
        <w:rPr>
          <w:rFonts w:eastAsia="Times New Roman"/>
          <w:szCs w:val="24"/>
          <w:lang w:val="hr-HR"/>
        </w:rPr>
        <w:t xml:space="preserve"> odgovarajući</w:t>
      </w:r>
      <w:r w:rsidR="00C72E22" w:rsidRPr="00D929DE">
        <w:rPr>
          <w:rFonts w:eastAsia="Times New Roman"/>
          <w:szCs w:val="24"/>
          <w:lang w:val="hr-HR"/>
        </w:rPr>
        <w:t xml:space="preserve"> upravljački signali </w:t>
      </w:r>
      <w:r w:rsidR="00AD057A" w:rsidRPr="00D929DE">
        <w:rPr>
          <w:rFonts w:eastAsia="Times New Roman"/>
          <w:i/>
          <w:iCs/>
          <w:szCs w:val="24"/>
          <w:lang w:val="hr-HR"/>
        </w:rPr>
        <w:t>S</w:t>
      </w:r>
      <w:r w:rsidR="00AD057A" w:rsidRPr="00D929DE">
        <w:rPr>
          <w:rFonts w:eastAsia="Times New Roman"/>
          <w:i/>
          <w:iCs/>
          <w:szCs w:val="24"/>
          <w:vertAlign w:val="subscript"/>
          <w:lang w:val="hr-HR"/>
        </w:rPr>
        <w:t>A</w:t>
      </w:r>
      <w:r w:rsidR="00AD057A" w:rsidRPr="00D929DE">
        <w:rPr>
          <w:rFonts w:eastAsia="Times New Roman"/>
          <w:szCs w:val="24"/>
          <w:vertAlign w:val="subscript"/>
          <w:lang w:val="hr-HR"/>
        </w:rPr>
        <w:t>+</w:t>
      </w:r>
      <w:r w:rsidR="00AD057A" w:rsidRPr="00D929DE">
        <w:rPr>
          <w:rFonts w:eastAsia="Times New Roman"/>
          <w:szCs w:val="24"/>
          <w:lang w:val="hr-HR"/>
        </w:rPr>
        <w:t xml:space="preserve">, </w:t>
      </w:r>
      <w:r w:rsidR="00AD057A" w:rsidRPr="00D929DE">
        <w:rPr>
          <w:rFonts w:eastAsia="Times New Roman"/>
          <w:i/>
          <w:iCs/>
          <w:szCs w:val="24"/>
          <w:lang w:val="hr-HR"/>
        </w:rPr>
        <w:t>S</w:t>
      </w:r>
      <w:r w:rsidR="00AD057A" w:rsidRPr="00D929DE">
        <w:rPr>
          <w:rFonts w:eastAsia="Times New Roman"/>
          <w:i/>
          <w:iCs/>
          <w:szCs w:val="24"/>
          <w:vertAlign w:val="subscript"/>
          <w:lang w:val="hr-HR"/>
        </w:rPr>
        <w:t>A</w:t>
      </w:r>
      <w:r w:rsidR="00AD057A" w:rsidRPr="00D929DE">
        <w:rPr>
          <w:rFonts w:eastAsia="Times New Roman" w:cs="Times New Roman"/>
          <w:szCs w:val="24"/>
          <w:vertAlign w:val="subscript"/>
          <w:lang w:val="hr-HR"/>
        </w:rPr>
        <w:t>-</w:t>
      </w:r>
      <w:r w:rsidR="00AD057A" w:rsidRPr="00D929DE">
        <w:rPr>
          <w:rFonts w:eastAsia="Times New Roman"/>
          <w:szCs w:val="24"/>
          <w:lang w:val="hr-HR"/>
        </w:rPr>
        <w:t xml:space="preserve">, </w:t>
      </w:r>
      <w:r w:rsidR="00AD057A" w:rsidRPr="00D929DE">
        <w:rPr>
          <w:rFonts w:eastAsia="Times New Roman"/>
          <w:i/>
          <w:iCs/>
          <w:szCs w:val="24"/>
          <w:lang w:val="hr-HR"/>
        </w:rPr>
        <w:t>S</w:t>
      </w:r>
      <w:r w:rsidR="00AD057A" w:rsidRPr="00D929DE">
        <w:rPr>
          <w:rFonts w:eastAsia="Times New Roman"/>
          <w:i/>
          <w:iCs/>
          <w:szCs w:val="24"/>
          <w:vertAlign w:val="subscript"/>
          <w:lang w:val="hr-HR"/>
        </w:rPr>
        <w:t>B</w:t>
      </w:r>
      <w:r w:rsidR="00AD057A" w:rsidRPr="00D929DE">
        <w:rPr>
          <w:rFonts w:eastAsia="Times New Roman"/>
          <w:szCs w:val="24"/>
          <w:vertAlign w:val="subscript"/>
          <w:lang w:val="hr-HR"/>
        </w:rPr>
        <w:t>+</w:t>
      </w:r>
      <w:r w:rsidR="00AD057A" w:rsidRPr="00D929DE">
        <w:rPr>
          <w:rFonts w:eastAsia="Times New Roman"/>
          <w:szCs w:val="24"/>
          <w:lang w:val="hr-HR"/>
        </w:rPr>
        <w:t>,</w:t>
      </w:r>
      <w:r w:rsidR="00AD057A" w:rsidRPr="00D929DE">
        <w:rPr>
          <w:rFonts w:eastAsia="Times New Roman"/>
          <w:i/>
          <w:iCs/>
          <w:szCs w:val="24"/>
          <w:lang w:val="hr-HR"/>
        </w:rPr>
        <w:t xml:space="preserve"> S</w:t>
      </w:r>
      <w:r w:rsidR="00AD057A" w:rsidRPr="00D929DE">
        <w:rPr>
          <w:rFonts w:eastAsia="Times New Roman"/>
          <w:i/>
          <w:iCs/>
          <w:szCs w:val="24"/>
          <w:vertAlign w:val="subscript"/>
          <w:lang w:val="hr-HR"/>
        </w:rPr>
        <w:t>B</w:t>
      </w:r>
      <w:r w:rsidR="00AD057A" w:rsidRPr="00D929DE">
        <w:rPr>
          <w:rFonts w:eastAsia="Times New Roman" w:cs="Times New Roman"/>
          <w:szCs w:val="24"/>
          <w:vertAlign w:val="subscript"/>
          <w:lang w:val="hr-HR"/>
        </w:rPr>
        <w:t>-</w:t>
      </w:r>
      <w:r w:rsidR="00AD057A" w:rsidRPr="00D929DE">
        <w:rPr>
          <w:rFonts w:eastAsia="Times New Roman"/>
          <w:szCs w:val="24"/>
          <w:lang w:val="hr-HR"/>
        </w:rPr>
        <w:t>,</w:t>
      </w:r>
      <w:r w:rsidR="00AD057A" w:rsidRPr="00D929DE">
        <w:rPr>
          <w:rFonts w:eastAsia="Times New Roman"/>
          <w:i/>
          <w:iCs/>
          <w:szCs w:val="24"/>
          <w:lang w:val="hr-HR"/>
        </w:rPr>
        <w:t xml:space="preserve"> S</w:t>
      </w:r>
      <w:r w:rsidR="00AD057A" w:rsidRPr="00D929DE">
        <w:rPr>
          <w:rFonts w:eastAsia="Times New Roman"/>
          <w:i/>
          <w:iCs/>
          <w:szCs w:val="24"/>
          <w:vertAlign w:val="subscript"/>
          <w:lang w:val="hr-HR"/>
        </w:rPr>
        <w:t>C</w:t>
      </w:r>
      <w:r w:rsidR="00AD057A" w:rsidRPr="00D929DE">
        <w:rPr>
          <w:rFonts w:eastAsia="Times New Roman"/>
          <w:szCs w:val="24"/>
          <w:vertAlign w:val="subscript"/>
          <w:lang w:val="hr-HR"/>
        </w:rPr>
        <w:t>+</w:t>
      </w:r>
      <w:r w:rsidR="00AD057A" w:rsidRPr="00D929DE">
        <w:rPr>
          <w:rFonts w:eastAsia="Times New Roman"/>
          <w:szCs w:val="24"/>
          <w:lang w:val="hr-HR"/>
        </w:rPr>
        <w:t>,</w:t>
      </w:r>
      <w:r w:rsidR="00AD057A" w:rsidRPr="00D929DE">
        <w:rPr>
          <w:rFonts w:eastAsia="Times New Roman"/>
          <w:i/>
          <w:iCs/>
          <w:szCs w:val="24"/>
          <w:lang w:val="hr-HR"/>
        </w:rPr>
        <w:t xml:space="preserve"> S</w:t>
      </w:r>
      <w:r w:rsidR="00AD057A" w:rsidRPr="00D929DE">
        <w:rPr>
          <w:rFonts w:eastAsia="Times New Roman"/>
          <w:i/>
          <w:iCs/>
          <w:szCs w:val="24"/>
          <w:vertAlign w:val="subscript"/>
          <w:lang w:val="hr-HR"/>
        </w:rPr>
        <w:t>C-</w:t>
      </w:r>
      <w:r w:rsidR="00AD057A" w:rsidRPr="00D929DE">
        <w:rPr>
          <w:rFonts w:eastAsia="Times New Roman"/>
          <w:szCs w:val="24"/>
          <w:lang w:val="hr-HR"/>
        </w:rPr>
        <w:t xml:space="preserve"> </w:t>
      </w:r>
      <w:r w:rsidR="00C72E22" w:rsidRPr="00D929DE">
        <w:rPr>
          <w:rFonts w:eastAsia="Times New Roman"/>
          <w:szCs w:val="24"/>
          <w:lang w:val="hr-HR"/>
        </w:rPr>
        <w:t xml:space="preserve">za </w:t>
      </w:r>
      <w:r w:rsidR="00C72E22" w:rsidRPr="00A4600E">
        <w:rPr>
          <w:rFonts w:eastAsia="Times New Roman"/>
          <w:szCs w:val="24"/>
          <w:lang w:val="hr-HR"/>
        </w:rPr>
        <w:t>tranzistore</w:t>
      </w:r>
      <w:r w:rsidR="00AD057A" w:rsidRPr="00A4600E">
        <w:rPr>
          <w:rFonts w:eastAsia="Times New Roman"/>
          <w:szCs w:val="24"/>
          <w:lang w:val="hr-HR"/>
        </w:rPr>
        <w:t xml:space="preserve"> </w:t>
      </w:r>
      <w:r w:rsidR="0028235D" w:rsidRPr="00A4600E">
        <w:rPr>
          <w:rFonts w:eastAsia="Times New Roman"/>
          <w:i/>
          <w:iCs/>
          <w:szCs w:val="24"/>
          <w:lang w:val="hr-HR"/>
        </w:rPr>
        <w:t>T</w:t>
      </w:r>
      <w:r w:rsidR="005C555F" w:rsidRPr="00A4600E">
        <w:rPr>
          <w:rFonts w:eastAsia="Times New Roman"/>
          <w:i/>
          <w:iCs/>
          <w:szCs w:val="24"/>
          <w:vertAlign w:val="subscript"/>
          <w:lang w:val="hr-HR"/>
        </w:rPr>
        <w:t>rA</w:t>
      </w:r>
      <w:r w:rsidR="0028235D" w:rsidRPr="00A4600E">
        <w:rPr>
          <w:rFonts w:eastAsia="Times New Roman"/>
          <w:szCs w:val="24"/>
          <w:vertAlign w:val="subscript"/>
          <w:lang w:val="hr-HR"/>
        </w:rPr>
        <w:t>+</w:t>
      </w:r>
      <w:r w:rsidR="0028235D" w:rsidRPr="00A4600E">
        <w:rPr>
          <w:rFonts w:eastAsia="Times New Roman"/>
          <w:szCs w:val="24"/>
          <w:lang w:val="hr-HR"/>
        </w:rPr>
        <w:t xml:space="preserve">, </w:t>
      </w:r>
      <w:r w:rsidR="0028235D" w:rsidRPr="00A4600E">
        <w:rPr>
          <w:rFonts w:eastAsia="Times New Roman"/>
          <w:i/>
          <w:iCs/>
          <w:szCs w:val="24"/>
          <w:lang w:val="hr-HR"/>
        </w:rPr>
        <w:t>T</w:t>
      </w:r>
      <w:r w:rsidR="005C555F" w:rsidRPr="00A4600E">
        <w:rPr>
          <w:rFonts w:eastAsia="Times New Roman"/>
          <w:i/>
          <w:iCs/>
          <w:szCs w:val="24"/>
          <w:vertAlign w:val="subscript"/>
          <w:lang w:val="hr-HR"/>
        </w:rPr>
        <w:t>rA</w:t>
      </w:r>
      <w:r w:rsidR="0028235D" w:rsidRPr="00A4600E">
        <w:rPr>
          <w:rFonts w:eastAsia="Times New Roman" w:cs="Times New Roman"/>
          <w:szCs w:val="24"/>
          <w:vertAlign w:val="subscript"/>
          <w:lang w:val="hr-HR"/>
        </w:rPr>
        <w:t>-</w:t>
      </w:r>
      <w:r w:rsidR="0028235D" w:rsidRPr="00A4600E">
        <w:rPr>
          <w:rFonts w:eastAsia="Times New Roman"/>
          <w:szCs w:val="24"/>
          <w:lang w:val="hr-HR"/>
        </w:rPr>
        <w:t xml:space="preserve">, </w:t>
      </w:r>
      <w:r w:rsidR="0028235D" w:rsidRPr="00A4600E">
        <w:rPr>
          <w:rFonts w:eastAsia="Times New Roman"/>
          <w:i/>
          <w:iCs/>
          <w:szCs w:val="24"/>
          <w:lang w:val="hr-HR"/>
        </w:rPr>
        <w:t>T</w:t>
      </w:r>
      <w:r w:rsidR="005C555F" w:rsidRPr="00A4600E">
        <w:rPr>
          <w:rFonts w:eastAsia="Times New Roman"/>
          <w:i/>
          <w:iCs/>
          <w:szCs w:val="24"/>
          <w:vertAlign w:val="subscript"/>
          <w:lang w:val="hr-HR"/>
        </w:rPr>
        <w:t>rB</w:t>
      </w:r>
      <w:r w:rsidR="0028235D" w:rsidRPr="00A4600E">
        <w:rPr>
          <w:rFonts w:eastAsia="Times New Roman"/>
          <w:szCs w:val="24"/>
          <w:vertAlign w:val="subscript"/>
          <w:lang w:val="hr-HR"/>
        </w:rPr>
        <w:t>+</w:t>
      </w:r>
      <w:r w:rsidR="0028235D" w:rsidRPr="00A4600E">
        <w:rPr>
          <w:rFonts w:eastAsia="Times New Roman"/>
          <w:szCs w:val="24"/>
          <w:lang w:val="hr-HR"/>
        </w:rPr>
        <w:t>,</w:t>
      </w:r>
      <w:r w:rsidR="0028235D" w:rsidRPr="00A4600E">
        <w:rPr>
          <w:rFonts w:eastAsia="Times New Roman"/>
          <w:i/>
          <w:iCs/>
          <w:szCs w:val="24"/>
          <w:lang w:val="hr-HR"/>
        </w:rPr>
        <w:t xml:space="preserve"> T</w:t>
      </w:r>
      <w:r w:rsidR="005C555F" w:rsidRPr="00A4600E">
        <w:rPr>
          <w:rFonts w:eastAsia="Times New Roman"/>
          <w:i/>
          <w:iCs/>
          <w:szCs w:val="24"/>
          <w:vertAlign w:val="subscript"/>
          <w:lang w:val="hr-HR"/>
        </w:rPr>
        <w:t>rB</w:t>
      </w:r>
      <w:r w:rsidR="0028235D" w:rsidRPr="00A4600E">
        <w:rPr>
          <w:rFonts w:eastAsia="Times New Roman" w:cs="Times New Roman"/>
          <w:szCs w:val="24"/>
          <w:vertAlign w:val="subscript"/>
          <w:lang w:val="hr-HR"/>
        </w:rPr>
        <w:t>-</w:t>
      </w:r>
      <w:r w:rsidR="0028235D" w:rsidRPr="00A4600E">
        <w:rPr>
          <w:rFonts w:eastAsia="Times New Roman"/>
          <w:szCs w:val="24"/>
          <w:lang w:val="hr-HR"/>
        </w:rPr>
        <w:t>,</w:t>
      </w:r>
      <w:r w:rsidR="0028235D" w:rsidRPr="00A4600E">
        <w:rPr>
          <w:rFonts w:eastAsia="Times New Roman"/>
          <w:i/>
          <w:iCs/>
          <w:szCs w:val="24"/>
          <w:lang w:val="hr-HR"/>
        </w:rPr>
        <w:t xml:space="preserve"> T</w:t>
      </w:r>
      <w:r w:rsidR="005C555F" w:rsidRPr="00A4600E">
        <w:rPr>
          <w:rFonts w:eastAsia="Times New Roman"/>
          <w:i/>
          <w:iCs/>
          <w:szCs w:val="24"/>
          <w:vertAlign w:val="subscript"/>
          <w:lang w:val="hr-HR"/>
        </w:rPr>
        <w:t>rC</w:t>
      </w:r>
      <w:r w:rsidR="0028235D" w:rsidRPr="00A4600E">
        <w:rPr>
          <w:rFonts w:eastAsia="Times New Roman"/>
          <w:szCs w:val="24"/>
          <w:vertAlign w:val="subscript"/>
          <w:lang w:val="hr-HR"/>
        </w:rPr>
        <w:t>+</w:t>
      </w:r>
      <w:r w:rsidR="0028235D" w:rsidRPr="00A4600E">
        <w:rPr>
          <w:rFonts w:eastAsia="Times New Roman"/>
          <w:szCs w:val="24"/>
          <w:lang w:val="hr-HR"/>
        </w:rPr>
        <w:t>,</w:t>
      </w:r>
      <w:r w:rsidR="0028235D" w:rsidRPr="00A4600E">
        <w:rPr>
          <w:rFonts w:eastAsia="Times New Roman"/>
          <w:i/>
          <w:iCs/>
          <w:szCs w:val="24"/>
          <w:lang w:val="hr-HR"/>
        </w:rPr>
        <w:t xml:space="preserve"> T</w:t>
      </w:r>
      <w:r w:rsidR="005C555F" w:rsidRPr="00A4600E">
        <w:rPr>
          <w:rFonts w:eastAsia="Times New Roman"/>
          <w:i/>
          <w:iCs/>
          <w:szCs w:val="24"/>
          <w:vertAlign w:val="subscript"/>
          <w:lang w:val="hr-HR"/>
        </w:rPr>
        <w:t>rC</w:t>
      </w:r>
      <w:r w:rsidR="0028235D" w:rsidRPr="00A4600E">
        <w:rPr>
          <w:rFonts w:eastAsia="Times New Roman"/>
          <w:i/>
          <w:iCs/>
          <w:szCs w:val="24"/>
          <w:vertAlign w:val="subscript"/>
          <w:lang w:val="hr-HR"/>
        </w:rPr>
        <w:t>-</w:t>
      </w:r>
      <w:r w:rsidR="0028235D" w:rsidRPr="00A4600E">
        <w:rPr>
          <w:rFonts w:eastAsia="Times New Roman"/>
          <w:szCs w:val="24"/>
          <w:lang w:val="hr-HR"/>
        </w:rPr>
        <w:t xml:space="preserve">, </w:t>
      </w:r>
      <w:r w:rsidR="00FB59DE" w:rsidRPr="00A4600E">
        <w:rPr>
          <w:rFonts w:eastAsia="Times New Roman"/>
          <w:szCs w:val="24"/>
          <w:lang w:val="hr-HR"/>
        </w:rPr>
        <w:t>slijedom</w:t>
      </w:r>
      <w:r w:rsidR="0028235D" w:rsidRPr="00A4600E">
        <w:rPr>
          <w:rFonts w:eastAsia="Times New Roman"/>
          <w:szCs w:val="24"/>
          <w:lang w:val="hr-HR"/>
        </w:rPr>
        <w:t>.</w:t>
      </w:r>
      <w:r w:rsidR="00C91B5F">
        <w:rPr>
          <w:rFonts w:eastAsia="Times New Roman"/>
          <w:szCs w:val="24"/>
          <w:lang w:val="hr-HR"/>
        </w:rPr>
        <w:t xml:space="preserve"> </w:t>
      </w:r>
      <w:r>
        <w:rPr>
          <w:rFonts w:eastAsia="Times New Roman"/>
          <w:szCs w:val="24"/>
          <w:lang w:val="hr-HR"/>
        </w:rPr>
        <w:t xml:space="preserve">Pored standardnih sklopnih </w:t>
      </w:r>
      <w:r w:rsidR="00EE4F97">
        <w:rPr>
          <w:rFonts w:eastAsia="Times New Roman"/>
          <w:szCs w:val="24"/>
          <w:lang w:val="hr-HR"/>
        </w:rPr>
        <w:t xml:space="preserve">javljaju se </w:t>
      </w:r>
      <w:r>
        <w:rPr>
          <w:rFonts w:eastAsia="Times New Roman"/>
          <w:szCs w:val="24"/>
          <w:lang w:val="hr-HR"/>
        </w:rPr>
        <w:t xml:space="preserve">i prostrijelna stanja (označena sivom bojom). Signal prostrijelnog stanja nastaje kao rezultat usporedbe istosmjernih referentnih signala </w:t>
      </w:r>
      <w:r w:rsidRPr="00AA6873">
        <w:rPr>
          <w:rFonts w:eastAsia="Times New Roman"/>
          <w:i/>
          <w:iCs/>
          <w:szCs w:val="24"/>
          <w:lang w:val="hr-HR"/>
        </w:rPr>
        <w:t>U</w:t>
      </w:r>
      <w:r w:rsidRPr="00AA6873">
        <w:rPr>
          <w:rFonts w:eastAsia="Times New Roman"/>
          <w:i/>
          <w:iCs/>
          <w:szCs w:val="24"/>
          <w:vertAlign w:val="subscript"/>
          <w:lang w:val="hr-HR"/>
        </w:rPr>
        <w:t>p</w:t>
      </w:r>
      <w:r>
        <w:rPr>
          <w:rFonts w:eastAsia="Times New Roman"/>
          <w:szCs w:val="24"/>
          <w:lang w:val="hr-HR"/>
        </w:rPr>
        <w:t xml:space="preserve"> i </w:t>
      </w:r>
      <w:r w:rsidRPr="00AA6873">
        <w:rPr>
          <w:rFonts w:eastAsia="Times New Roman"/>
          <w:i/>
          <w:iCs/>
          <w:szCs w:val="24"/>
          <w:lang w:val="hr-HR"/>
        </w:rPr>
        <w:t>U</w:t>
      </w:r>
      <w:r w:rsidRPr="00AA6873">
        <w:rPr>
          <w:rFonts w:eastAsia="Times New Roman"/>
          <w:i/>
          <w:iCs/>
          <w:szCs w:val="24"/>
          <w:vertAlign w:val="subscript"/>
          <w:lang w:val="hr-HR"/>
        </w:rPr>
        <w:t>n</w:t>
      </w:r>
      <w:r>
        <w:rPr>
          <w:rFonts w:eastAsia="Times New Roman"/>
          <w:szCs w:val="24"/>
          <w:lang w:val="hr-HR"/>
        </w:rPr>
        <w:t xml:space="preserve"> s trokutastim signalom. Taj signal se utiskuje u upravljačke signale svih tranzistora te iznosi 1 ako je ispunjeno </w:t>
      </w:r>
      <w:r w:rsidRPr="00EF6C8E">
        <w:rPr>
          <w:rFonts w:eastAsia="Times New Roman"/>
          <w:i/>
          <w:iCs/>
          <w:szCs w:val="24"/>
          <w:lang w:val="hr-HR"/>
        </w:rPr>
        <w:t>u</w:t>
      </w:r>
      <w:r w:rsidRPr="00EF6C8E">
        <w:rPr>
          <w:rFonts w:eastAsia="Times New Roman"/>
          <w:i/>
          <w:iCs/>
          <w:szCs w:val="24"/>
          <w:vertAlign w:val="subscript"/>
          <w:lang w:val="hr-HR"/>
        </w:rPr>
        <w:t>tr</w:t>
      </w:r>
      <w:r>
        <w:rPr>
          <w:rFonts w:eastAsia="Times New Roman"/>
          <w:szCs w:val="24"/>
          <w:lang w:val="hr-HR"/>
        </w:rPr>
        <w:t> &gt; </w:t>
      </w:r>
      <w:r w:rsidRPr="00EF6C8E">
        <w:rPr>
          <w:rFonts w:eastAsia="Times New Roman"/>
          <w:i/>
          <w:iCs/>
          <w:szCs w:val="24"/>
          <w:lang w:val="hr-HR"/>
        </w:rPr>
        <w:t>U</w:t>
      </w:r>
      <w:r w:rsidRPr="00EF6C8E">
        <w:rPr>
          <w:rFonts w:eastAsia="Times New Roman"/>
          <w:i/>
          <w:iCs/>
          <w:szCs w:val="24"/>
          <w:vertAlign w:val="subscript"/>
          <w:lang w:val="hr-HR"/>
        </w:rPr>
        <w:t>p</w:t>
      </w:r>
      <w:r>
        <w:rPr>
          <w:rFonts w:eastAsia="Times New Roman"/>
          <w:szCs w:val="24"/>
          <w:lang w:val="hr-HR"/>
        </w:rPr>
        <w:t xml:space="preserve"> ili </w:t>
      </w:r>
      <w:r w:rsidRPr="00EF6C8E">
        <w:rPr>
          <w:rFonts w:eastAsia="Times New Roman"/>
          <w:i/>
          <w:iCs/>
          <w:szCs w:val="24"/>
          <w:lang w:val="hr-HR"/>
        </w:rPr>
        <w:t>u</w:t>
      </w:r>
      <w:r w:rsidRPr="00EF6C8E">
        <w:rPr>
          <w:rFonts w:eastAsia="Times New Roman"/>
          <w:i/>
          <w:iCs/>
          <w:szCs w:val="24"/>
          <w:vertAlign w:val="subscript"/>
          <w:lang w:val="hr-HR"/>
        </w:rPr>
        <w:t>tr</w:t>
      </w:r>
      <w:r>
        <w:rPr>
          <w:rFonts w:eastAsia="Times New Roman"/>
          <w:szCs w:val="24"/>
          <w:lang w:val="hr-HR"/>
        </w:rPr>
        <w:t xml:space="preserve"> &lt; </w:t>
      </w:r>
      <w:r w:rsidRPr="00EF6C8E">
        <w:rPr>
          <w:rFonts w:eastAsia="Times New Roman"/>
          <w:i/>
          <w:iCs/>
          <w:szCs w:val="24"/>
          <w:lang w:val="hr-HR"/>
        </w:rPr>
        <w:t>U</w:t>
      </w:r>
      <w:r w:rsidRPr="00EF6C8E">
        <w:rPr>
          <w:rFonts w:eastAsia="Times New Roman"/>
          <w:i/>
          <w:iCs/>
          <w:szCs w:val="24"/>
          <w:vertAlign w:val="subscript"/>
          <w:lang w:val="hr-HR"/>
        </w:rPr>
        <w:t>n</w:t>
      </w:r>
      <w:r>
        <w:rPr>
          <w:rFonts w:eastAsia="Times New Roman"/>
          <w:szCs w:val="24"/>
          <w:lang w:val="hr-HR"/>
        </w:rPr>
        <w:t xml:space="preserve">, inače je 0. Prostrijelno stanje nastupa isključivo za vrijeme trajanja nultih sklopnih stanja, a faktor trajanja prostrijelnog stanja kod ove metode definira se kao </w:t>
      </w:r>
      <w:r>
        <w:rPr>
          <w:rFonts w:eastAsia="Times New Roman"/>
          <w:szCs w:val="24"/>
          <w:lang w:val="hr-HR"/>
        </w:rPr>
        <w:fldChar w:fldCharType="begin">
          <w:fldData xml:space="preserve">PEVuZE5vdGU+PENpdGU+PEF1dGhvcj5FbGxhYmJhbjwvQXV0aG9yPjxZZWFyPjIwMTE8L1llYXI+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</w:fldData>
        </w:fldChar>
      </w:r>
      <w:r w:rsidR="00DE532E">
        <w:rPr>
          <w:rFonts w:eastAsia="Times New Roman"/>
          <w:szCs w:val="24"/>
          <w:lang w:val="hr-HR"/>
        </w:rPr>
        <w:instrText xml:space="preserve"> ADDIN EN.CITE </w:instrText>
      </w:r>
      <w:r w:rsidR="00DE532E">
        <w:rPr>
          <w:rFonts w:eastAsia="Times New Roman"/>
          <w:szCs w:val="24"/>
          <w:lang w:val="hr-HR"/>
        </w:rPr>
        <w:fldChar w:fldCharType="begin">
          <w:fldData xml:space="preserve">PEVuZE5vdGU+PENpdGU+PEF1dGhvcj5FbGxhYmJhbjwvQXV0aG9yPjxZZWFyPjIwMTE8L1llYXI+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</w:fldData>
        </w:fldChar>
      </w:r>
      <w:r w:rsidR="00DE532E">
        <w:rPr>
          <w:rFonts w:eastAsia="Times New Roman"/>
          <w:szCs w:val="24"/>
          <w:lang w:val="hr-HR"/>
        </w:rPr>
        <w:instrText xml:space="preserve"> ADDIN EN.CITE.DATA </w:instrText>
      </w:r>
      <w:r w:rsidR="00DE532E">
        <w:rPr>
          <w:rFonts w:eastAsia="Times New Roman"/>
          <w:szCs w:val="24"/>
          <w:lang w:val="hr-HR"/>
        </w:rPr>
      </w:r>
      <w:r w:rsidR="00DE532E">
        <w:rPr>
          <w:rFonts w:eastAsia="Times New Roman"/>
          <w:szCs w:val="24"/>
          <w:lang w:val="hr-HR"/>
        </w:rPr>
        <w:fldChar w:fldCharType="end"/>
      </w:r>
      <w:r>
        <w:rPr>
          <w:rFonts w:eastAsia="Times New Roman"/>
          <w:szCs w:val="24"/>
          <w:lang w:val="hr-HR"/>
        </w:rPr>
      </w:r>
      <w:r>
        <w:rPr>
          <w:rFonts w:eastAsia="Times New Roman"/>
          <w:szCs w:val="24"/>
          <w:lang w:val="hr-HR"/>
        </w:rPr>
        <w:fldChar w:fldCharType="separate"/>
      </w:r>
      <w:r w:rsidR="00DE532E">
        <w:rPr>
          <w:rFonts w:eastAsia="Times New Roman"/>
          <w:noProof/>
          <w:szCs w:val="24"/>
          <w:lang w:val="hr-HR"/>
        </w:rPr>
        <w:t>[33, 34, 47]</w:t>
      </w:r>
      <w:r>
        <w:rPr>
          <w:rFonts w:eastAsia="Times New Roman"/>
          <w:szCs w:val="24"/>
          <w:lang w:val="hr-HR"/>
        </w:rPr>
        <w:fldChar w:fldCharType="end"/>
      </w:r>
      <w:r>
        <w:rPr>
          <w:rFonts w:eastAsia="Times New Roman"/>
          <w:szCs w:val="24"/>
          <w:lang w:val="hr-HR"/>
        </w:rPr>
        <w:t>:</w:t>
      </w:r>
    </w:p>
    <w:p w14:paraId="304E88ED" w14:textId="0873FBBD" w:rsidR="00F325DB" w:rsidRPr="00BE0149"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Pr="00A7184A">
        <w:rPr>
          <w:rFonts w:eastAsia="Times New Roman"/>
          <w:position w:val="-30"/>
          <w:sz w:val="22"/>
          <w:lang w:val="hr-HR"/>
        </w:rPr>
        <w:object w:dxaOrig="1700" w:dyaOrig="700" w14:anchorId="0520112C">
          <v:shape id="_x0000_i1120" type="#_x0000_t75" style="width:85.75pt;height:36.3pt" o:ole="">
            <v:imagedata r:id="rId196" o:title=""/>
          </v:shape>
          <o:OLEObject Type="Embed" ProgID="Equation.3" ShapeID="_x0000_i1120" DrawAspect="Content" ObjectID="_1684304512" r:id="rId197"/>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35</w:t>
      </w:r>
      <w:r w:rsidRPr="00C4198A">
        <w:rPr>
          <w:rFonts w:cs="Times New Roman"/>
          <w:szCs w:val="24"/>
          <w:lang w:val="hr-HR"/>
        </w:rPr>
        <w:fldChar w:fldCharType="end"/>
      </w:r>
      <w:r w:rsidRPr="00C4198A">
        <w:rPr>
          <w:rFonts w:eastAsia="Times New Roman"/>
          <w:szCs w:val="24"/>
          <w:lang w:val="hr-HR"/>
        </w:rPr>
        <w:t>)</w:t>
      </w:r>
    </w:p>
    <w:p w14:paraId="4FE7AF15" w14:textId="6BBC75C3" w:rsidR="00F325DB" w:rsidRDefault="008C2872" w:rsidP="00F325DB">
      <w:pPr>
        <w:spacing w:before="240"/>
        <w:jc w:val="center"/>
      </w:pPr>
      <w:r>
        <w:object w:dxaOrig="7665" w:dyaOrig="4830" w14:anchorId="3A3F83B3">
          <v:shape id="_x0000_i1121" type="#_x0000_t75" style="width:380.05pt;height:239.15pt" o:ole="">
            <v:imagedata r:id="rId198" o:title="" croptop="1343f"/>
          </v:shape>
          <o:OLEObject Type="Embed" ProgID="Visio.Drawing.15" ShapeID="_x0000_i1121" DrawAspect="Content" ObjectID="_1684304513" r:id="rId199"/>
        </w:object>
      </w:r>
    </w:p>
    <w:p w14:paraId="0634A14F" w14:textId="79699E82" w:rsidR="00F325DB" w:rsidRDefault="00F325DB" w:rsidP="00F325DB">
      <w:pPr>
        <w:spacing w:before="120" w:after="240"/>
        <w:jc w:val="center"/>
        <w:rPr>
          <w:i/>
          <w:iCs/>
          <w:lang w:val="hr-HR"/>
        </w:rPr>
      </w:pPr>
      <w:r w:rsidRPr="002A022B">
        <w:rPr>
          <w:i/>
          <w:iCs/>
          <w:lang w:val="hr-HR"/>
        </w:rPr>
        <w:t xml:space="preserve">Slika </w:t>
      </w:r>
      <w:r w:rsidR="008E7AD1">
        <w:rPr>
          <w:i/>
          <w:iCs/>
          <w:lang w:val="hr-HR"/>
        </w:rPr>
        <w:t>4</w:t>
      </w:r>
      <w:r w:rsidRPr="002A022B">
        <w:rPr>
          <w:i/>
          <w:iCs/>
          <w:lang w:val="hr-HR"/>
        </w:rPr>
        <w:t>.4.</w:t>
      </w:r>
      <w:r>
        <w:rPr>
          <w:i/>
          <w:iCs/>
          <w:lang w:val="hr-HR"/>
        </w:rPr>
        <w:t xml:space="preserve"> Valni oblici metode jednostavnog pojačanja kod SPWM-a </w:t>
      </w:r>
      <w:r w:rsidRPr="000A395E">
        <w:rPr>
          <w:lang w:val="hr-HR"/>
        </w:rPr>
        <w:fldChar w:fldCharType="begin"/>
      </w:r>
      <w:r w:rsidR="00DE532E">
        <w:rPr>
          <w:lang w:val="hr-HR"/>
        </w:rPr>
        <w:instrText xml:space="preserve"> ADDIN EN.CITE &lt;EndNote&gt;&lt;Cite&gt;&lt;Author&gt;Ellabban&lt;/Author&gt;&lt;Year&gt;2011&lt;/Year&gt;&lt;RecNum&gt;39&lt;/RecNum&gt;&lt;DisplayText&gt;[34]&lt;/DisplayText&gt;&lt;record&gt;&lt;rec-number&gt;39&lt;/rec-number&gt;&lt;foreign-keys&gt;&lt;key app="EN" db-id="pswa0pzavws0pgefsz5pvawev2tddtx2sfa5" timestamp="1610455621"&gt;39&lt;/key&gt;&lt;/foreign-keys&gt;&lt;ref-type name="Journal Article"&gt;17&lt;/ref-type&gt;&lt;contributors&gt;&lt;authors&gt;&lt;author&gt;Ellabban, Omar&lt;/author&gt;&lt;author&gt;Van Mierlo, Joeri&lt;/author&gt;&lt;author&gt;Lataire, Philippe&lt;/author&gt;&lt;/authors&gt;&lt;/contributors&gt;&lt;titles&gt;&lt;title&gt;Experimental Study of the Shoot-Through Boost Control Methods for the Z-Source Inverter&lt;/title&gt;&lt;secondary-title&gt;EPE Journal&lt;/secondary-title&gt;&lt;/titles&gt;&lt;periodical&gt;&lt;full-title&gt;EPE Journal&lt;/full-title&gt;&lt;/periodical&gt;&lt;pages&gt;18-29&lt;/pages&gt;&lt;volume&gt;21&lt;/volume&gt;&lt;number&gt;2&lt;/number&gt;&lt;dates&gt;&lt;year&gt;2011&lt;/year&gt;&lt;pub-dates&gt;&lt;date&gt;2011/06/01&lt;/date&gt;&lt;/pub-dates&gt;&lt;/dates&gt;&lt;publisher&gt;Taylor &amp;amp; Francis&lt;/publisher&gt;&lt;isbn&gt;0939-8368&lt;/isbn&gt;&lt;urls&gt;&lt;related-urls&gt;&lt;url&gt;https://doi.org/10.1080/09398368.2011.11463792&lt;/url&gt;&lt;/related-urls&gt;&lt;/urls&gt;&lt;electronic-resource-num&gt;10.1080/09398368.2011.11463792&lt;/electronic-resource-num&gt;&lt;/record&gt;&lt;/Cite&gt;&lt;/EndNote&gt;</w:instrText>
      </w:r>
      <w:r w:rsidRPr="000A395E">
        <w:rPr>
          <w:lang w:val="hr-HR"/>
        </w:rPr>
        <w:fldChar w:fldCharType="separate"/>
      </w:r>
      <w:r w:rsidR="00DE532E">
        <w:rPr>
          <w:noProof/>
          <w:lang w:val="hr-HR"/>
        </w:rPr>
        <w:t>[34]</w:t>
      </w:r>
      <w:r w:rsidRPr="000A395E">
        <w:rPr>
          <w:lang w:val="hr-HR"/>
        </w:rPr>
        <w:fldChar w:fldCharType="end"/>
      </w:r>
    </w:p>
    <w:p w14:paraId="2C1CFDA9" w14:textId="50C3D216" w:rsidR="00F325DB" w:rsidRDefault="00F325DB" w:rsidP="00F325DB">
      <w:pPr>
        <w:rPr>
          <w:lang w:val="hr-HR"/>
        </w:rPr>
      </w:pPr>
      <w:r>
        <w:rPr>
          <w:lang w:val="hr-HR"/>
        </w:rPr>
        <w:tab/>
        <w:t xml:space="preserve">Valni oblici za metodu maksimalnog pojačanja (engl. </w:t>
      </w:r>
      <w:r w:rsidRPr="00536384">
        <w:rPr>
          <w:i/>
          <w:iCs/>
        </w:rPr>
        <w:t>maximum boost control</w:t>
      </w:r>
      <w:r>
        <w:rPr>
          <w:lang w:val="hr-HR"/>
        </w:rPr>
        <w:t>) prikazani su</w:t>
      </w:r>
      <w:r w:rsidR="000A4301">
        <w:rPr>
          <w:lang w:val="hr-HR"/>
        </w:rPr>
        <w:t xml:space="preserve"> na</w:t>
      </w:r>
      <w:r>
        <w:rPr>
          <w:lang w:val="hr-HR"/>
        </w:rPr>
        <w:t xml:space="preserve"> slici </w:t>
      </w:r>
      <w:r w:rsidR="00BE71D1">
        <w:rPr>
          <w:lang w:val="hr-HR"/>
        </w:rPr>
        <w:t>4</w:t>
      </w:r>
      <w:r>
        <w:rPr>
          <w:lang w:val="hr-HR"/>
        </w:rPr>
        <w:t xml:space="preserve">.5. Kod ove metode, sva raspoloživa nulta stanja koriste se za prostrijelna stanja te se na taj način ostvaruje maksimalni mogući faktor pojačanja. Faktor trajanja prostrijelnog stanja je promjenjiv i to s frekvencijom šest puta većom od frekvencije referentnih signala, što je vidljivo na slici </w:t>
      </w:r>
      <w:r w:rsidR="00BE71D1">
        <w:rPr>
          <w:lang w:val="hr-HR"/>
        </w:rPr>
        <w:t>4</w:t>
      </w:r>
      <w:r>
        <w:rPr>
          <w:lang w:val="hr-HR"/>
        </w:rPr>
        <w:t xml:space="preserve">.5. Srednja vrijednost faktora prostrijelnog stanja računa se kao </w:t>
      </w:r>
      <w:r>
        <w:rPr>
          <w:lang w:val="hr-HR"/>
        </w:rPr>
        <w:fldChar w:fldCharType="begin"/>
      </w:r>
      <w:r w:rsidR="00DE532E">
        <w:rPr>
          <w:lang w:val="hr-HR"/>
        </w:rPr>
        <w:instrText xml:space="preserve"> ADDIN EN.CITE &lt;EndNote&gt;&lt;Cite&gt;&lt;Author&gt;Fang Zheng&lt;/Author&gt;&lt;Year&gt;2005&lt;/Year&gt;&lt;RecNum&gt;59&lt;/RecNum&gt;&lt;DisplayText&gt;[44]&lt;/DisplayText&gt;&lt;record&gt;&lt;rec-number&gt;59&lt;/rec-number&gt;&lt;foreign-keys&gt;&lt;key app="EN" db-id="pswa0pzavws0pgefsz5pvawev2tddtx2sfa5" timestamp="1611058213"&gt;59&lt;/key&gt;&lt;/foreign-keys&gt;&lt;ref-type name="Journal Article"&gt;17&lt;/ref-type&gt;&lt;contributors&gt;&lt;authors&gt;&lt;author&gt;Fang Zheng, Peng&lt;/author&gt;&lt;author&gt;Miaosen, Shen&lt;/author&gt;&lt;author&gt;Zhaoming, Qian&lt;/author&gt;&lt;/authors&gt;&lt;/contributors&gt;&lt;titles&gt;&lt;title&gt;Maximum boost control of the Z-source inverter&lt;/title&gt;&lt;secondary-title&gt;IEEE Transactions on Power Electronics&lt;/secondary-title&gt;&lt;/titles&gt;&lt;periodical&gt;&lt;full-title&gt;IEEE Transactions on Power Electronics&lt;/full-title&gt;&lt;/periodical&gt;&lt;pages&gt;833-838&lt;/pages&gt;&lt;volume&gt;20&lt;/volume&gt;&lt;number&gt;4&lt;/number&gt;&lt;dates&gt;&lt;year&gt;2005&lt;/year&gt;&lt;/dates&gt;&lt;isbn&gt;1941-0107&lt;/isbn&gt;&lt;urls&gt;&lt;/urls&gt;&lt;electronic-resource-num&gt;10.1109/TPEL.2005.850927&lt;/electronic-resource-num&gt;&lt;/record&gt;&lt;/Cite&gt;&lt;/EndNote&gt;</w:instrText>
      </w:r>
      <w:r>
        <w:rPr>
          <w:lang w:val="hr-HR"/>
        </w:rPr>
        <w:fldChar w:fldCharType="separate"/>
      </w:r>
      <w:r w:rsidR="00DE532E">
        <w:rPr>
          <w:noProof/>
          <w:lang w:val="hr-HR"/>
        </w:rPr>
        <w:t>[44]</w:t>
      </w:r>
      <w:r>
        <w:rPr>
          <w:lang w:val="hr-HR"/>
        </w:rPr>
        <w:fldChar w:fldCharType="end"/>
      </w:r>
      <w:r>
        <w:rPr>
          <w:lang w:val="hr-HR"/>
        </w:rPr>
        <w:t>:</w:t>
      </w:r>
    </w:p>
    <w:p w14:paraId="6F3C0B71" w14:textId="4D20C9CD"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5E52ED" w:rsidRPr="004F5781">
        <w:rPr>
          <w:rFonts w:eastAsia="Times New Roman"/>
          <w:position w:val="-30"/>
          <w:sz w:val="22"/>
          <w:lang w:val="hr-HR"/>
        </w:rPr>
        <w:object w:dxaOrig="2340" w:dyaOrig="740" w14:anchorId="31AC4524">
          <v:shape id="_x0000_i1122" type="#_x0000_t75" style="width:118.95pt;height:36.3pt" o:ole="">
            <v:imagedata r:id="rId200" o:title=""/>
          </v:shape>
          <o:OLEObject Type="Embed" ProgID="Equation.3" ShapeID="_x0000_i1122" DrawAspect="Content" ObjectID="_1684304514" r:id="rId201"/>
        </w:object>
      </w:r>
      <w:r w:rsidRPr="00C4198A">
        <w:rPr>
          <w:rFonts w:eastAsia="Times New Roman"/>
          <w:sz w:val="22"/>
          <w:lang w:val="hr-HR"/>
        </w:rPr>
        <w:tab/>
      </w:r>
      <w:r w:rsidRPr="00B938BE">
        <w:rPr>
          <w:rFonts w:eastAsia="Times New Roman"/>
          <w:szCs w:val="24"/>
          <w:lang w:val="hr-HR"/>
        </w:rPr>
        <w:t>(</w:t>
      </w:r>
      <w:r w:rsidR="00FD582A">
        <w:rPr>
          <w:rFonts w:eastAsia="Times New Roman"/>
          <w:szCs w:val="24"/>
          <w:lang w:val="hr-HR"/>
        </w:rPr>
        <w:t>4</w:t>
      </w:r>
      <w:r w:rsidRPr="00B938BE">
        <w:rPr>
          <w:rFonts w:eastAsia="Times New Roman"/>
          <w:szCs w:val="24"/>
          <w:lang w:val="hr-HR"/>
        </w:rPr>
        <w:t>.</w:t>
      </w:r>
      <w:r w:rsidRPr="00B938BE">
        <w:rPr>
          <w:rFonts w:cs="Times New Roman"/>
          <w:szCs w:val="24"/>
          <w:lang w:val="hr-HR"/>
        </w:rPr>
        <w:fldChar w:fldCharType="begin"/>
      </w:r>
      <w:r w:rsidRPr="00B938BE">
        <w:rPr>
          <w:rFonts w:cs="Times New Roman"/>
          <w:szCs w:val="24"/>
          <w:lang w:val="hr-HR"/>
        </w:rPr>
        <w:instrText xml:space="preserve"> SEQ Jednadžba \* ARABIC \s 1 </w:instrText>
      </w:r>
      <w:r w:rsidRPr="00B938BE">
        <w:rPr>
          <w:rFonts w:cs="Times New Roman"/>
          <w:szCs w:val="24"/>
          <w:lang w:val="hr-HR"/>
        </w:rPr>
        <w:fldChar w:fldCharType="separate"/>
      </w:r>
      <w:r w:rsidR="00D36F84">
        <w:rPr>
          <w:rFonts w:cs="Times New Roman"/>
          <w:noProof/>
          <w:szCs w:val="24"/>
          <w:lang w:val="hr-HR"/>
        </w:rPr>
        <w:t>36</w:t>
      </w:r>
      <w:r w:rsidRPr="00B938BE">
        <w:rPr>
          <w:rFonts w:cs="Times New Roman"/>
          <w:szCs w:val="24"/>
          <w:lang w:val="hr-HR"/>
        </w:rPr>
        <w:fldChar w:fldCharType="end"/>
      </w:r>
      <w:r w:rsidRPr="00C4198A">
        <w:rPr>
          <w:rFonts w:eastAsia="Times New Roman"/>
          <w:szCs w:val="24"/>
          <w:lang w:val="hr-HR"/>
        </w:rPr>
        <w:t>)</w:t>
      </w:r>
    </w:p>
    <w:p w14:paraId="6D8FE017" w14:textId="7CAC89E4" w:rsidR="00F325DB" w:rsidRDefault="000B7667" w:rsidP="00F325DB">
      <w:pPr>
        <w:rPr>
          <w:rFonts w:eastAsia="Times New Roman"/>
          <w:szCs w:val="24"/>
          <w:lang w:val="hr-HR"/>
        </w:rPr>
      </w:pPr>
      <w:r w:rsidRPr="00F77C38">
        <w:rPr>
          <w:rFonts w:eastAsia="Times New Roman"/>
          <w:szCs w:val="24"/>
          <w:lang w:val="hr-HR"/>
        </w:rPr>
        <w:t xml:space="preserve">Polazeći od </w:t>
      </w:r>
      <w:r w:rsidR="00F325DB" w:rsidRPr="00F77C38">
        <w:rPr>
          <w:rFonts w:eastAsia="Times New Roman"/>
          <w:szCs w:val="24"/>
          <w:lang w:val="hr-HR"/>
        </w:rPr>
        <w:t>srednje vrijednosti</w:t>
      </w:r>
      <w:r w:rsidR="0037276A" w:rsidRPr="00F77C38">
        <w:rPr>
          <w:rFonts w:eastAsia="Times New Roman"/>
          <w:szCs w:val="24"/>
          <w:lang w:val="hr-HR"/>
        </w:rPr>
        <w:t xml:space="preserve"> faktora</w:t>
      </w:r>
      <w:r w:rsidR="00F325DB" w:rsidRPr="00F77C38">
        <w:rPr>
          <w:rFonts w:eastAsia="Times New Roman"/>
          <w:szCs w:val="24"/>
          <w:lang w:val="hr-HR"/>
        </w:rPr>
        <w:t xml:space="preserve"> </w:t>
      </w:r>
      <w:r w:rsidR="00F325DB" w:rsidRPr="00F77C38">
        <w:rPr>
          <w:rFonts w:eastAsia="Times New Roman"/>
          <w:i/>
          <w:iCs/>
          <w:szCs w:val="24"/>
          <w:lang w:val="hr-HR"/>
        </w:rPr>
        <w:t>D</w:t>
      </w:r>
      <w:r w:rsidR="00F325DB" w:rsidRPr="00F77C38">
        <w:rPr>
          <w:rFonts w:eastAsia="Times New Roman"/>
          <w:szCs w:val="24"/>
          <w:vertAlign w:val="subscript"/>
          <w:lang w:val="hr-HR"/>
        </w:rPr>
        <w:t>0</w:t>
      </w:r>
      <w:r w:rsidR="00F325DB" w:rsidRPr="00F77C38">
        <w:rPr>
          <w:rFonts w:eastAsia="Times New Roman"/>
          <w:szCs w:val="24"/>
          <w:lang w:val="hr-HR"/>
        </w:rPr>
        <w:t xml:space="preserve"> moguće je odrediti i faktor pojačanja </w:t>
      </w:r>
      <w:r w:rsidR="00F325DB" w:rsidRPr="00F77C38">
        <w:rPr>
          <w:rFonts w:eastAsia="Times New Roman"/>
          <w:szCs w:val="24"/>
          <w:lang w:val="hr-HR"/>
        </w:rPr>
        <w:fldChar w:fldCharType="begin"/>
      </w:r>
      <w:r w:rsidR="00DE532E" w:rsidRPr="00F77C38">
        <w:rPr>
          <w:rFonts w:eastAsia="Times New Roman"/>
          <w:szCs w:val="24"/>
          <w:lang w:val="hr-HR"/>
        </w:rPr>
        <w:instrText xml:space="preserve"> ADDIN EN.CITE &lt;EndNote&gt;&lt;Cite&gt;&lt;Author&gt;Fang Zheng&lt;/Author&gt;&lt;Year&gt;2005&lt;/Year&gt;&lt;RecNum&gt;59&lt;/RecNum&gt;&lt;DisplayText&gt;[44]&lt;/DisplayText&gt;&lt;record&gt;&lt;rec-number&gt;59&lt;/rec-number&gt;&lt;foreign-keys&gt;&lt;key app="EN" db-id="pswa0pzavws0pgefsz5pvawev2tddtx2sfa5" timestamp="1611058213"&gt;59&lt;/key&gt;&lt;/foreign-keys&gt;&lt;ref-type name="Journal Article"&gt;17&lt;/ref-type&gt;&lt;contributors&gt;&lt;authors&gt;&lt;author&gt;Fang Zheng, Peng&lt;/author&gt;&lt;author&gt;Miaosen, Shen&lt;/author&gt;&lt;author&gt;Zhaoming, Qian&lt;/author&gt;&lt;/authors&gt;&lt;/contributors&gt;&lt;titles&gt;&lt;title&gt;Maximum boost control of the Z-source inverter&lt;/title&gt;&lt;secondary-title&gt;IEEE Transactions on Power Electronics&lt;/secondary-title&gt;&lt;/titles&gt;&lt;periodical&gt;&lt;full-title&gt;IEEE Transactions on Power Electronics&lt;/full-title&gt;&lt;/periodical&gt;&lt;pages&gt;833-838&lt;/pages&gt;&lt;volume&gt;20&lt;/volume&gt;&lt;number&gt;4&lt;/number&gt;&lt;dates&gt;&lt;year&gt;2005&lt;/year&gt;&lt;/dates&gt;&lt;isbn&gt;1941-0107&lt;/isbn&gt;&lt;urls&gt;&lt;/urls&gt;&lt;electronic-resource-num&gt;10.1109/TPEL.2005.850927&lt;/electronic-resource-num&gt;&lt;/record&gt;&lt;/Cite&gt;&lt;/EndNote&gt;</w:instrText>
      </w:r>
      <w:r w:rsidR="00F325DB" w:rsidRPr="00F77C38">
        <w:rPr>
          <w:rFonts w:eastAsia="Times New Roman"/>
          <w:szCs w:val="24"/>
          <w:lang w:val="hr-HR"/>
        </w:rPr>
        <w:fldChar w:fldCharType="separate"/>
      </w:r>
      <w:r w:rsidR="00DE532E" w:rsidRPr="00F77C38">
        <w:rPr>
          <w:rFonts w:eastAsia="Times New Roman"/>
          <w:noProof/>
          <w:szCs w:val="24"/>
          <w:lang w:val="hr-HR"/>
        </w:rPr>
        <w:t>[44]</w:t>
      </w:r>
      <w:r w:rsidR="00F325DB" w:rsidRPr="00F77C38">
        <w:rPr>
          <w:rFonts w:eastAsia="Times New Roman"/>
          <w:szCs w:val="24"/>
          <w:lang w:val="hr-HR"/>
        </w:rPr>
        <w:fldChar w:fldCharType="end"/>
      </w:r>
      <w:r w:rsidR="00F325DB" w:rsidRPr="00F77C38">
        <w:rPr>
          <w:rFonts w:eastAsia="Times New Roman"/>
          <w:szCs w:val="24"/>
          <w:lang w:val="hr-HR"/>
        </w:rPr>
        <w:t>:</w:t>
      </w:r>
    </w:p>
    <w:p w14:paraId="4394BDE1" w14:textId="0D0070F1"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5E52ED" w:rsidRPr="00612A87">
        <w:rPr>
          <w:rFonts w:eastAsia="Times New Roman"/>
          <w:position w:val="-60"/>
          <w:sz w:val="22"/>
          <w:lang w:val="hr-HR"/>
        </w:rPr>
        <w:object w:dxaOrig="3420" w:dyaOrig="980" w14:anchorId="38E54B1F">
          <v:shape id="_x0000_i1123" type="#_x0000_t75" style="width:173.45pt;height:50.1pt" o:ole="">
            <v:imagedata r:id="rId202" o:title=""/>
          </v:shape>
          <o:OLEObject Type="Embed" ProgID="Equation.3" ShapeID="_x0000_i1123" DrawAspect="Content" ObjectID="_1684304515" r:id="rId203"/>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37</w:t>
      </w:r>
      <w:r w:rsidRPr="00C4198A">
        <w:rPr>
          <w:rFonts w:cs="Times New Roman"/>
          <w:szCs w:val="24"/>
          <w:lang w:val="hr-HR"/>
        </w:rPr>
        <w:fldChar w:fldCharType="end"/>
      </w:r>
      <w:r w:rsidRPr="00C4198A">
        <w:rPr>
          <w:rFonts w:eastAsia="Times New Roman"/>
          <w:szCs w:val="24"/>
          <w:lang w:val="hr-HR"/>
        </w:rPr>
        <w:t>)</w:t>
      </w:r>
    </w:p>
    <w:p w14:paraId="3C452D64" w14:textId="77777777" w:rsidR="00F325DB" w:rsidRPr="00833261" w:rsidRDefault="00F325DB" w:rsidP="00F325DB">
      <w:pPr>
        <w:spacing w:after="120"/>
        <w:rPr>
          <w:rFonts w:eastAsia="Times New Roman"/>
          <w:szCs w:val="24"/>
          <w:lang w:val="hr-HR"/>
        </w:rPr>
      </w:pPr>
      <w:r>
        <w:rPr>
          <w:rFonts w:eastAsia="Times New Roman"/>
          <w:szCs w:val="24"/>
          <w:lang w:val="hr-HR"/>
        </w:rPr>
        <w:t xml:space="preserve">Nedostatak ove metode je veća valovitost struja kroz prigušnice i napona na kondenzatorima koja nastaje kao rezultat promjenjivog iznosa </w:t>
      </w:r>
      <w:r w:rsidRPr="00985DCD">
        <w:rPr>
          <w:rFonts w:eastAsia="Times New Roman"/>
          <w:i/>
          <w:iCs/>
          <w:szCs w:val="24"/>
          <w:lang w:val="hr-HR"/>
        </w:rPr>
        <w:t>D</w:t>
      </w:r>
      <w:r w:rsidRPr="00985DCD">
        <w:rPr>
          <w:rFonts w:eastAsia="Times New Roman"/>
          <w:szCs w:val="24"/>
          <w:vertAlign w:val="subscript"/>
          <w:lang w:val="hr-HR"/>
        </w:rPr>
        <w:t>0</w:t>
      </w:r>
      <w:r>
        <w:rPr>
          <w:rFonts w:eastAsia="Times New Roman"/>
          <w:szCs w:val="24"/>
          <w:lang w:val="hr-HR"/>
        </w:rPr>
        <w:t>.</w:t>
      </w:r>
    </w:p>
    <w:p w14:paraId="44EB2833" w14:textId="3E8FA809" w:rsidR="00F325DB" w:rsidRDefault="006C49A7" w:rsidP="00F325DB">
      <w:pPr>
        <w:spacing w:before="240"/>
        <w:jc w:val="center"/>
      </w:pPr>
      <w:r>
        <w:object w:dxaOrig="6810" w:dyaOrig="7440" w14:anchorId="4F7FC452">
          <v:shape id="_x0000_i1124" type="#_x0000_t75" style="width:337.45pt;height:371.9pt" o:ole="">
            <v:imagedata r:id="rId204" o:title=""/>
          </v:shape>
          <o:OLEObject Type="Embed" ProgID="Visio.Drawing.15" ShapeID="_x0000_i1124" DrawAspect="Content" ObjectID="_1684304516" r:id="rId205"/>
        </w:object>
      </w:r>
    </w:p>
    <w:p w14:paraId="0C720253" w14:textId="747A9044" w:rsidR="00F325DB" w:rsidRDefault="00F325DB" w:rsidP="00F325DB">
      <w:pPr>
        <w:spacing w:before="120" w:after="240"/>
        <w:jc w:val="center"/>
        <w:rPr>
          <w:i/>
          <w:iCs/>
          <w:lang w:val="hr-HR"/>
        </w:rPr>
      </w:pPr>
      <w:r w:rsidRPr="00554898">
        <w:rPr>
          <w:i/>
          <w:iCs/>
          <w:lang w:val="hr-HR"/>
        </w:rPr>
        <w:t xml:space="preserve">Slika </w:t>
      </w:r>
      <w:r w:rsidR="008E7AD1">
        <w:rPr>
          <w:i/>
          <w:iCs/>
          <w:lang w:val="hr-HR"/>
        </w:rPr>
        <w:t>4</w:t>
      </w:r>
      <w:r>
        <w:rPr>
          <w:i/>
          <w:iCs/>
          <w:lang w:val="hr-HR"/>
        </w:rPr>
        <w:t xml:space="preserve">.5. Valni oblici metode maksimalnog pojačanja </w:t>
      </w:r>
      <w:r w:rsidRPr="00CF2B03">
        <w:rPr>
          <w:lang w:val="hr-HR"/>
        </w:rPr>
        <w:fldChar w:fldCharType="begin"/>
      </w:r>
      <w:r w:rsidR="00DE532E">
        <w:rPr>
          <w:lang w:val="hr-HR"/>
        </w:rPr>
        <w:instrText xml:space="preserve"> ADDIN EN.CITE &lt;EndNote&gt;&lt;Cite&gt;&lt;Author&gt;Miaosen&lt;/Author&gt;&lt;Year&gt;2006&lt;/Year&gt;&lt;RecNum&gt;55&lt;/RecNum&gt;&lt;DisplayText&gt;[35]&lt;/DisplayText&gt;&lt;record&gt;&lt;rec-number&gt;55&lt;/rec-number&gt;&lt;foreign-keys&gt;&lt;key app="EN" db-id="pswa0pzavws0pgefsz5pvawev2tddtx2sfa5" timestamp="1611056753"&gt;55&lt;/key&gt;&lt;/foreign-keys&gt;&lt;ref-type name="Journal Article"&gt;17&lt;/ref-type&gt;&lt;contributors&gt;&lt;authors&gt;&lt;author&gt;Miaosen, Shen&lt;/author&gt;&lt;author&gt;Jin, Wang&lt;/author&gt;&lt;author&gt;A. Joseph&lt;/author&gt;&lt;author&gt;Fang Zheng, Peng&lt;/author&gt;&lt;author&gt;L. M. Tolbert&lt;/author&gt;&lt;author&gt;D. J. Adams&lt;/author&gt;&lt;/authors&gt;&lt;/contributors&gt;&lt;titles&gt;&lt;title&gt;Constant boost control of the Z-source inverter to minimize current ripple and voltage stress&lt;/title&gt;&lt;secondary-title&gt;IEEE Transactions on Industry Applications&lt;/secondary-title&gt;&lt;/titles&gt;&lt;periodical&gt;&lt;full-title&gt;IEEE Transactions on Industry Applications&lt;/full-title&gt;&lt;/periodical&gt;&lt;pages&gt;770-778&lt;/pages&gt;&lt;volume&gt;42&lt;/volume&gt;&lt;number&gt;3&lt;/number&gt;&lt;dates&gt;&lt;year&gt;2006&lt;/year&gt;&lt;/dates&gt;&lt;isbn&gt;1939-9367&lt;/isbn&gt;&lt;urls&gt;&lt;/urls&gt;&lt;electronic-resource-num&gt;10.1109/TIA.2006.872927&lt;/electronic-resource-num&gt;&lt;/record&gt;&lt;/Cite&gt;&lt;/EndNote&gt;</w:instrText>
      </w:r>
      <w:r w:rsidRPr="00CF2B03">
        <w:rPr>
          <w:lang w:val="hr-HR"/>
        </w:rPr>
        <w:fldChar w:fldCharType="separate"/>
      </w:r>
      <w:r w:rsidR="00DE532E">
        <w:rPr>
          <w:noProof/>
          <w:lang w:val="hr-HR"/>
        </w:rPr>
        <w:t>[35]</w:t>
      </w:r>
      <w:r w:rsidRPr="00CF2B03">
        <w:rPr>
          <w:lang w:val="hr-HR"/>
        </w:rPr>
        <w:fldChar w:fldCharType="end"/>
      </w:r>
    </w:p>
    <w:p w14:paraId="0CCFDCCF" w14:textId="1543765C" w:rsidR="00F325DB" w:rsidRDefault="00F325DB" w:rsidP="00F325DB">
      <w:pPr>
        <w:rPr>
          <w:lang w:val="hr-HR"/>
        </w:rPr>
      </w:pPr>
      <w:r>
        <w:rPr>
          <w:lang w:val="hr-HR"/>
        </w:rPr>
        <w:tab/>
        <w:t xml:space="preserve">Kako bi se postiglo maksimalno naponsko pojačanje uz što manju valovitost struja kroz prigušnice i napona na kondenzatorima u istosmjernom krugu koristi se metoda maksimalnog konstantnog pojačanja (engl. </w:t>
      </w:r>
      <w:r w:rsidRPr="00C74FC8">
        <w:rPr>
          <w:i/>
          <w:iCs/>
        </w:rPr>
        <w:t>maximum constant boost</w:t>
      </w:r>
      <w:r>
        <w:rPr>
          <w:lang w:val="hr-HR"/>
        </w:rPr>
        <w:t xml:space="preserve">). Valni oblici za ovu metodu prikazani su na slici </w:t>
      </w:r>
      <w:r w:rsidR="00BE71D1">
        <w:rPr>
          <w:lang w:val="hr-HR"/>
        </w:rPr>
        <w:t>4</w:t>
      </w:r>
      <w:r>
        <w:rPr>
          <w:lang w:val="hr-HR"/>
        </w:rPr>
        <w:t xml:space="preserve">.6a. </w:t>
      </w:r>
      <w:r w:rsidRPr="00D929DE">
        <w:rPr>
          <w:lang w:val="hr-HR"/>
        </w:rPr>
        <w:t xml:space="preserve">Signal prostrijelnog stanja dobije se usporedbom sinusnih signala </w:t>
      </w:r>
      <w:r w:rsidRPr="00D929DE">
        <w:rPr>
          <w:i/>
          <w:iCs/>
          <w:lang w:val="hr-HR"/>
        </w:rPr>
        <w:t>u</w:t>
      </w:r>
      <w:r w:rsidRPr="00D929DE">
        <w:rPr>
          <w:i/>
          <w:iCs/>
          <w:vertAlign w:val="subscript"/>
          <w:lang w:val="hr-HR"/>
        </w:rPr>
        <w:t>p</w:t>
      </w:r>
      <w:r w:rsidRPr="00D929DE">
        <w:rPr>
          <w:lang w:val="hr-HR"/>
        </w:rPr>
        <w:t xml:space="preserve"> i </w:t>
      </w:r>
      <w:r w:rsidRPr="00D929DE">
        <w:rPr>
          <w:i/>
          <w:iCs/>
          <w:lang w:val="hr-HR"/>
        </w:rPr>
        <w:t>u</w:t>
      </w:r>
      <w:r w:rsidRPr="00D929DE">
        <w:rPr>
          <w:i/>
          <w:iCs/>
          <w:vertAlign w:val="subscript"/>
          <w:lang w:val="hr-HR"/>
        </w:rPr>
        <w:t>n</w:t>
      </w:r>
      <w:r w:rsidRPr="00D929DE">
        <w:rPr>
          <w:lang w:val="hr-HR"/>
        </w:rPr>
        <w:t xml:space="preserve"> s trokutastim signalom. </w:t>
      </w:r>
      <w:r w:rsidR="00441F41" w:rsidRPr="00D929DE">
        <w:rPr>
          <w:lang w:val="hr-HR"/>
        </w:rPr>
        <w:t xml:space="preserve">Frekvencija sinusnih signala </w:t>
      </w:r>
      <w:r w:rsidR="00441F41" w:rsidRPr="00D929DE">
        <w:rPr>
          <w:i/>
          <w:iCs/>
          <w:lang w:val="hr-HR"/>
        </w:rPr>
        <w:t>u</w:t>
      </w:r>
      <w:r w:rsidR="00441F41" w:rsidRPr="00D929DE">
        <w:rPr>
          <w:i/>
          <w:iCs/>
          <w:vertAlign w:val="subscript"/>
          <w:lang w:val="hr-HR"/>
        </w:rPr>
        <w:t>p</w:t>
      </w:r>
      <w:r w:rsidR="00441F41" w:rsidRPr="00D929DE">
        <w:rPr>
          <w:lang w:val="hr-HR"/>
        </w:rPr>
        <w:t xml:space="preserve"> i </w:t>
      </w:r>
      <w:r w:rsidR="00441F41" w:rsidRPr="00D929DE">
        <w:rPr>
          <w:i/>
          <w:iCs/>
          <w:lang w:val="hr-HR"/>
        </w:rPr>
        <w:t>u</w:t>
      </w:r>
      <w:r w:rsidR="00441F41" w:rsidRPr="00D929DE">
        <w:rPr>
          <w:i/>
          <w:iCs/>
          <w:vertAlign w:val="subscript"/>
          <w:lang w:val="hr-HR"/>
        </w:rPr>
        <w:t>n</w:t>
      </w:r>
      <w:r w:rsidR="00441F41" w:rsidRPr="00D929DE">
        <w:rPr>
          <w:lang w:val="hr-HR"/>
        </w:rPr>
        <w:t xml:space="preserve"> tri je puta veća od frekvencije signala</w:t>
      </w:r>
      <w:r w:rsidR="00E160FA" w:rsidRPr="00D929DE">
        <w:rPr>
          <w:lang w:val="hr-HR"/>
        </w:rPr>
        <w:t xml:space="preserve"> </w:t>
      </w:r>
      <w:r w:rsidR="009363AC" w:rsidRPr="00D929DE">
        <w:rPr>
          <w:rFonts w:eastAsia="Times New Roman"/>
          <w:i/>
          <w:iCs/>
          <w:szCs w:val="24"/>
          <w:lang w:val="hr-HR"/>
        </w:rPr>
        <w:t>u</w:t>
      </w:r>
      <w:r w:rsidR="009363AC" w:rsidRPr="00D929DE">
        <w:rPr>
          <w:rFonts w:eastAsia="Times New Roman"/>
          <w:i/>
          <w:iCs/>
          <w:szCs w:val="24"/>
          <w:vertAlign w:val="subscript"/>
          <w:lang w:val="hr-HR"/>
        </w:rPr>
        <w:t>refA</w:t>
      </w:r>
      <w:r w:rsidR="009363AC" w:rsidRPr="00D929DE">
        <w:rPr>
          <w:rFonts w:eastAsia="Times New Roman"/>
          <w:szCs w:val="24"/>
          <w:lang w:val="hr-HR"/>
        </w:rPr>
        <w:t xml:space="preserve">, </w:t>
      </w:r>
      <w:r w:rsidR="009363AC" w:rsidRPr="00D929DE">
        <w:rPr>
          <w:rFonts w:eastAsia="Times New Roman"/>
          <w:i/>
          <w:iCs/>
          <w:szCs w:val="24"/>
          <w:lang w:val="hr-HR"/>
        </w:rPr>
        <w:t>u</w:t>
      </w:r>
      <w:r w:rsidR="009363AC" w:rsidRPr="00D929DE">
        <w:rPr>
          <w:rFonts w:eastAsia="Times New Roman"/>
          <w:i/>
          <w:iCs/>
          <w:szCs w:val="24"/>
          <w:vertAlign w:val="subscript"/>
          <w:lang w:val="hr-HR"/>
        </w:rPr>
        <w:t>refB</w:t>
      </w:r>
      <w:r w:rsidR="009363AC" w:rsidRPr="00D929DE">
        <w:rPr>
          <w:rFonts w:eastAsia="Times New Roman"/>
          <w:szCs w:val="24"/>
          <w:lang w:val="hr-HR"/>
        </w:rPr>
        <w:t xml:space="preserve">, </w:t>
      </w:r>
      <w:r w:rsidR="009363AC" w:rsidRPr="00D929DE">
        <w:rPr>
          <w:rFonts w:eastAsia="Times New Roman"/>
          <w:i/>
          <w:iCs/>
          <w:szCs w:val="24"/>
          <w:lang w:val="hr-HR"/>
        </w:rPr>
        <w:t>u</w:t>
      </w:r>
      <w:r w:rsidR="009363AC" w:rsidRPr="00D929DE">
        <w:rPr>
          <w:rFonts w:eastAsia="Times New Roman"/>
          <w:i/>
          <w:iCs/>
          <w:szCs w:val="24"/>
          <w:vertAlign w:val="subscript"/>
          <w:lang w:val="hr-HR"/>
        </w:rPr>
        <w:t>refC</w:t>
      </w:r>
      <w:r w:rsidR="009363AC" w:rsidRPr="00D929DE">
        <w:rPr>
          <w:lang w:val="hr-HR"/>
        </w:rPr>
        <w:t>.</w:t>
      </w:r>
      <w:r w:rsidR="009363AC">
        <w:rPr>
          <w:lang w:val="hr-HR"/>
        </w:rPr>
        <w:t xml:space="preserve"> </w:t>
      </w:r>
      <w:r>
        <w:rPr>
          <w:lang w:val="hr-HR"/>
        </w:rPr>
        <w:t xml:space="preserve">Izrazi za faktor trajanja prostrijelnog stanja i faktor pojačanja su </w:t>
      </w:r>
      <w:r>
        <w:rPr>
          <w:lang w:val="hr-HR"/>
        </w:rPr>
        <w:fldChar w:fldCharType="begin"/>
      </w:r>
      <w:r w:rsidR="00DE532E">
        <w:rPr>
          <w:lang w:val="hr-HR"/>
        </w:rPr>
        <w:instrText xml:space="preserve"> ADDIN EN.CITE &lt;EndNote&gt;&lt;Cite&gt;&lt;Author&gt;Shen&lt;/Author&gt;&lt;Year&gt;2004&lt;/Year&gt;&lt;RecNum&gt;60&lt;/RecNum&gt;&lt;DisplayText&gt;[38]&lt;/DisplayText&gt;&lt;record&gt;&lt;rec-number&gt;60&lt;/rec-number&gt;&lt;foreign-keys&gt;&lt;key app="EN" db-id="pswa0pzavws0pgefsz5pvawev2tddtx2sfa5" timestamp="1611058436"&gt;60&lt;/key&gt;&lt;/foreign-keys&gt;&lt;ref-type name="Conference Proceedings"&gt;10&lt;/ref-type&gt;&lt;contributors&gt;&lt;authors&gt;&lt;author&gt;M. Shen&lt;/author&gt;&lt;author&gt;Jin, Wang&lt;/author&gt;&lt;author&gt;A. Joseph&lt;/author&gt;&lt;author&gt;F. Z. Peng&lt;/author&gt;&lt;author&gt;L. M. Tolbert&lt;/author&gt;&lt;author&gt;D. J. Adams&lt;/author&gt;&lt;/authors&gt;&lt;/contributors&gt;&lt;titles&gt;&lt;title&gt;Maximum constant boost control of the Z-source inverter&lt;/title&gt;&lt;secondary-title&gt;Conference Record of the 2004 IEEE Industry Applications Conference, 2004. 39th IAS Annual Meeting.&lt;/secondary-title&gt;&lt;alt-title&gt;Conference Record of the 2004 IEEE Industry Applications Conference, 2004. 39th IAS Annual Meeting.&lt;/alt-title&gt;&lt;/titles&gt;&lt;pages&gt;1-147&lt;/pages&gt;&lt;volume&gt;1&lt;/volume&gt;&lt;dates&gt;&lt;year&gt;2004&lt;/year&gt;&lt;pub-dates&gt;&lt;date&gt;3-7 Oct. 2004&lt;/date&gt;&lt;/pub-dates&gt;&lt;/dates&gt;&lt;isbn&gt;0197-2618&lt;/isbn&gt;&lt;urls&gt;&lt;/urls&gt;&lt;electronic-resource-num&gt;10.1109/IAS.2004.1348400&lt;/electronic-resource-num&gt;&lt;/record&gt;&lt;/Cite&gt;&lt;/EndNote&gt;</w:instrText>
      </w:r>
      <w:r>
        <w:rPr>
          <w:lang w:val="hr-HR"/>
        </w:rPr>
        <w:fldChar w:fldCharType="separate"/>
      </w:r>
      <w:r w:rsidR="00DE532E">
        <w:rPr>
          <w:noProof/>
          <w:lang w:val="hr-HR"/>
        </w:rPr>
        <w:t>[38]</w:t>
      </w:r>
      <w:r>
        <w:rPr>
          <w:lang w:val="hr-HR"/>
        </w:rPr>
        <w:fldChar w:fldCharType="end"/>
      </w:r>
      <w:r>
        <w:rPr>
          <w:lang w:val="hr-HR"/>
        </w:rPr>
        <w:t>:</w:t>
      </w:r>
    </w:p>
    <w:p w14:paraId="1D569C96" w14:textId="14195C0F"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4E0C57" w:rsidRPr="003A3152">
        <w:rPr>
          <w:rFonts w:eastAsia="Times New Roman"/>
          <w:position w:val="-62"/>
          <w:sz w:val="22"/>
          <w:lang w:val="hr-HR"/>
        </w:rPr>
        <w:object w:dxaOrig="2299" w:dyaOrig="1359" w14:anchorId="739B5261">
          <v:shape id="_x0000_i1125" type="#_x0000_t75" style="width:115.85pt;height:63.25pt" o:ole="">
            <v:imagedata r:id="rId206" o:title=""/>
          </v:shape>
          <o:OLEObject Type="Embed" ProgID="Equation.3" ShapeID="_x0000_i1125" DrawAspect="Content" ObjectID="_1684304517" r:id="rId207"/>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38</w:t>
      </w:r>
      <w:r w:rsidRPr="00C4198A">
        <w:rPr>
          <w:rFonts w:cs="Times New Roman"/>
          <w:szCs w:val="24"/>
          <w:lang w:val="hr-HR"/>
        </w:rPr>
        <w:fldChar w:fldCharType="end"/>
      </w:r>
      <w:r w:rsidRPr="00C4198A">
        <w:rPr>
          <w:rFonts w:eastAsia="Times New Roman"/>
          <w:szCs w:val="24"/>
          <w:lang w:val="hr-HR"/>
        </w:rPr>
        <w:t>)</w:t>
      </w:r>
    </w:p>
    <w:p w14:paraId="1EC1E07D" w14:textId="7688D004" w:rsidR="00F325DB" w:rsidRPr="00C3037F" w:rsidRDefault="00F325DB" w:rsidP="00F325DB">
      <w:pPr>
        <w:spacing w:after="120"/>
        <w:rPr>
          <w:rFonts w:eastAsia="Times New Roman"/>
          <w:sz w:val="22"/>
          <w:lang w:val="hr-HR"/>
        </w:rPr>
      </w:pPr>
      <w:r>
        <w:rPr>
          <w:rFonts w:eastAsia="Times New Roman"/>
          <w:szCs w:val="24"/>
          <w:lang w:val="hr-HR"/>
        </w:rPr>
        <w:tab/>
        <w:t xml:space="preserve">Metoda maksimalnog konstantnog pojačanja može se unaprijediti na način da se u referentne sinusne napone faza utisne treći harmonik, pri čemu njegova amplituda iznosi šestinu amplitude osnovnog harmonika </w:t>
      </w:r>
      <w:r>
        <w:rPr>
          <w:rFonts w:eastAsia="Times New Roman"/>
          <w:szCs w:val="24"/>
          <w:lang w:val="hr-HR"/>
        </w:rPr>
        <w:fldChar w:fldCharType="begin"/>
      </w:r>
      <w:r w:rsidR="00754273">
        <w:rPr>
          <w:rFonts w:eastAsia="Times New Roman"/>
          <w:szCs w:val="24"/>
          <w:lang w:val="hr-HR"/>
        </w:rPr>
        <w:instrText xml:space="preserve"> ADDIN EN.CITE &lt;EndNote&gt;&lt;Cite&gt;&lt;Author&gt;Houldsworth&lt;/Author&gt;&lt;Year&gt;1984&lt;/Year&gt;&lt;RecNum&gt;81&lt;/RecNum&gt;&lt;DisplayText&gt;[94]&lt;/DisplayText&gt;&lt;record&gt;&lt;rec-number&gt;81&lt;/rec-number&gt;&lt;foreign-keys&gt;&lt;key app="EN" db-id="pswa0pzavws0pgefsz5pvawev2tddtx2sfa5" timestamp="1614583181"&gt;81&lt;/key&gt;&lt;/foreign-keys&gt;&lt;ref-type name="Journal Article"&gt;17&lt;/ref-type&gt;&lt;contributors&gt;&lt;authors&gt;&lt;author&gt;J. A. Houldsworth&lt;/author&gt;&lt;author&gt;D. A. Grant&lt;/author&gt;&lt;/authors&gt;&lt;/contributors&gt;&lt;titles&gt;&lt;title&gt;The Use of Harmonic Distortion to Increase the Output Voltage of a Three-Phase PWM Inverter&lt;/title&gt;&lt;secondary-title&gt;IEEE Transactions on Industry Applications&lt;/secondary-title&gt;&lt;/titles&gt;&lt;periodical&gt;&lt;full-title&gt;IEEE Transactions on Industry Applications&lt;/full-title&gt;&lt;/periodical&gt;&lt;pages&gt;1224-1228&lt;/pages&gt;&lt;volume&gt;IA-20&lt;/volume&gt;&lt;number&gt;5&lt;/number&gt;&lt;dates&gt;&lt;year&gt;1984&lt;/year&gt;&lt;/dates&gt;&lt;isbn&gt;1939-9367&lt;/isbn&gt;&lt;urls&gt;&lt;/urls&gt;&lt;electronic-resource-num&gt;10.1109/TIA.1984.4504587&lt;/electronic-resource-num&gt;&lt;/record&gt;&lt;/Cite&gt;&lt;/EndNote&gt;</w:instrText>
      </w:r>
      <w:r>
        <w:rPr>
          <w:rFonts w:eastAsia="Times New Roman"/>
          <w:szCs w:val="24"/>
          <w:lang w:val="hr-HR"/>
        </w:rPr>
        <w:fldChar w:fldCharType="separate"/>
      </w:r>
      <w:r w:rsidR="00754273">
        <w:rPr>
          <w:rFonts w:eastAsia="Times New Roman"/>
          <w:noProof/>
          <w:szCs w:val="24"/>
          <w:lang w:val="hr-HR"/>
        </w:rPr>
        <w:t>[94]</w:t>
      </w:r>
      <w:r>
        <w:rPr>
          <w:rFonts w:eastAsia="Times New Roman"/>
          <w:szCs w:val="24"/>
          <w:lang w:val="hr-HR"/>
        </w:rPr>
        <w:fldChar w:fldCharType="end"/>
      </w:r>
      <w:r>
        <w:rPr>
          <w:rFonts w:eastAsia="Times New Roman"/>
          <w:szCs w:val="24"/>
          <w:lang w:val="hr-HR"/>
        </w:rPr>
        <w:t xml:space="preserve">. Karakteristični valni oblici za navedenu metodu s utisnutim trećim harmonikom prikazani su na slici </w:t>
      </w:r>
      <w:r w:rsidR="00BE71D1">
        <w:rPr>
          <w:rFonts w:eastAsia="Times New Roman"/>
          <w:szCs w:val="24"/>
          <w:lang w:val="hr-HR"/>
        </w:rPr>
        <w:t>4</w:t>
      </w:r>
      <w:r>
        <w:rPr>
          <w:rFonts w:eastAsia="Times New Roman"/>
          <w:szCs w:val="24"/>
          <w:lang w:val="hr-HR"/>
        </w:rPr>
        <w:t xml:space="preserve">.6b. </w:t>
      </w:r>
      <w:r w:rsidRPr="00343D91">
        <w:rPr>
          <w:rFonts w:eastAsia="Times New Roman"/>
          <w:szCs w:val="24"/>
          <w:lang w:val="hr-HR"/>
        </w:rPr>
        <w:t xml:space="preserve">U ovom slučaju, signal prostrijelnog stanja dobije se </w:t>
      </w:r>
      <w:r w:rsidR="000B7667" w:rsidRPr="00343D91">
        <w:rPr>
          <w:rFonts w:eastAsia="Times New Roman"/>
          <w:szCs w:val="24"/>
          <w:lang w:val="hr-HR"/>
        </w:rPr>
        <w:t>usporedbom</w:t>
      </w:r>
      <w:r w:rsidRPr="00343D91">
        <w:rPr>
          <w:rFonts w:eastAsia="Times New Roman"/>
          <w:szCs w:val="24"/>
          <w:lang w:val="hr-HR"/>
        </w:rPr>
        <w:t xml:space="preserve"> istosmjernih signala </w:t>
      </w:r>
      <w:r w:rsidRPr="00343D91">
        <w:rPr>
          <w:rFonts w:eastAsia="Times New Roman"/>
          <w:i/>
          <w:iCs/>
          <w:szCs w:val="24"/>
          <w:lang w:val="hr-HR"/>
        </w:rPr>
        <w:t>U</w:t>
      </w:r>
      <w:r w:rsidRPr="00343D91">
        <w:rPr>
          <w:rFonts w:eastAsia="Times New Roman"/>
          <w:i/>
          <w:iCs/>
          <w:szCs w:val="24"/>
          <w:vertAlign w:val="subscript"/>
          <w:lang w:val="hr-HR"/>
        </w:rPr>
        <w:t>p</w:t>
      </w:r>
      <w:r w:rsidRPr="00343D91">
        <w:rPr>
          <w:rFonts w:eastAsia="Times New Roman"/>
          <w:szCs w:val="24"/>
          <w:lang w:val="hr-HR"/>
        </w:rPr>
        <w:t xml:space="preserve"> i </w:t>
      </w:r>
      <w:r w:rsidRPr="00343D91">
        <w:rPr>
          <w:rFonts w:eastAsia="Times New Roman"/>
          <w:i/>
          <w:iCs/>
          <w:szCs w:val="24"/>
          <w:lang w:val="hr-HR"/>
        </w:rPr>
        <w:t>U</w:t>
      </w:r>
      <w:r w:rsidRPr="00343D91">
        <w:rPr>
          <w:rFonts w:eastAsia="Times New Roman"/>
          <w:i/>
          <w:iCs/>
          <w:szCs w:val="24"/>
          <w:vertAlign w:val="subscript"/>
          <w:lang w:val="hr-HR"/>
        </w:rPr>
        <w:t>n</w:t>
      </w:r>
      <w:r w:rsidRPr="00343D91">
        <w:rPr>
          <w:rFonts w:eastAsia="Times New Roman"/>
          <w:szCs w:val="24"/>
          <w:lang w:val="hr-HR"/>
        </w:rPr>
        <w:t xml:space="preserve"> s referentnim trokutastim signalom.</w:t>
      </w:r>
      <w:r>
        <w:rPr>
          <w:rFonts w:eastAsia="Times New Roman"/>
          <w:szCs w:val="24"/>
          <w:lang w:val="hr-HR"/>
        </w:rPr>
        <w:t xml:space="preserve"> S druge strane, maksimalni mogući iznos indeksa modulacije koja osigurava da izmjenjivač radi u linearnom režimu rada povećan je s vrijednosti 1 na </w:t>
      </w:r>
      <w:r w:rsidRPr="00C51BAE">
        <w:rPr>
          <w:rFonts w:eastAsia="Times New Roman"/>
          <w:position w:val="-10"/>
          <w:sz w:val="22"/>
          <w:lang w:val="hr-HR"/>
        </w:rPr>
        <w:object w:dxaOrig="580" w:dyaOrig="380" w14:anchorId="28B45637">
          <v:shape id="_x0000_i1126" type="#_x0000_t75" style="width:38.2pt;height:18.8pt" o:ole="">
            <v:imagedata r:id="rId208" o:title=""/>
          </v:shape>
          <o:OLEObject Type="Embed" ProgID="Equation.3" ShapeID="_x0000_i1126" DrawAspect="Content" ObjectID="_1684304518" r:id="rId209"/>
        </w:object>
      </w:r>
      <w:r>
        <w:rPr>
          <w:rFonts w:eastAsia="Times New Roman"/>
          <w:sz w:val="22"/>
          <w:lang w:val="hr-HR"/>
        </w:rPr>
        <w:t>.</w:t>
      </w:r>
    </w:p>
    <w:p w14:paraId="0ECDE584" w14:textId="77777777" w:rsidR="00F325DB" w:rsidRDefault="00F325DB" w:rsidP="00F325DB">
      <w:pPr>
        <w:spacing w:before="240"/>
        <w:jc w:val="center"/>
      </w:pPr>
      <w:r>
        <w:object w:dxaOrig="7156" w:dyaOrig="5145" w14:anchorId="295C42F0">
          <v:shape id="_x0000_i1127" type="#_x0000_t75" style="width:5in;height:252.3pt" o:ole="">
            <v:imagedata r:id="rId210" o:title="" cropbottom="2077f"/>
          </v:shape>
          <o:OLEObject Type="Embed" ProgID="Visio.Drawing.15" ShapeID="_x0000_i1127" DrawAspect="Content" ObjectID="_1684304519" r:id="rId211"/>
        </w:object>
      </w:r>
    </w:p>
    <w:p w14:paraId="0BEAC515" w14:textId="77777777" w:rsidR="00F325DB" w:rsidRDefault="00F325DB" w:rsidP="00F325DB">
      <w:pPr>
        <w:jc w:val="center"/>
      </w:pPr>
      <w:r>
        <w:t>a)</w:t>
      </w:r>
    </w:p>
    <w:p w14:paraId="48977F16" w14:textId="77777777" w:rsidR="00F325DB" w:rsidRDefault="00F325DB" w:rsidP="00F325DB">
      <w:pPr>
        <w:jc w:val="center"/>
      </w:pPr>
      <w:r>
        <w:object w:dxaOrig="6721" w:dyaOrig="4890" w14:anchorId="5380CB8D">
          <v:shape id="_x0000_i1128" type="#_x0000_t75" style="width:339.95pt;height:236.65pt" o:ole="">
            <v:imagedata r:id="rId212" o:title="" croptop="1850f"/>
          </v:shape>
          <o:OLEObject Type="Embed" ProgID="Visio.Drawing.15" ShapeID="_x0000_i1128" DrawAspect="Content" ObjectID="_1684304520" r:id="rId213"/>
        </w:object>
      </w:r>
    </w:p>
    <w:p w14:paraId="76F33B44" w14:textId="77777777" w:rsidR="00F325DB" w:rsidRDefault="00F325DB" w:rsidP="00F325DB">
      <w:pPr>
        <w:jc w:val="center"/>
      </w:pPr>
      <w:r>
        <w:t>b)</w:t>
      </w:r>
    </w:p>
    <w:p w14:paraId="6C359C75" w14:textId="3FF467E5" w:rsidR="00F325DB" w:rsidRPr="00F20661" w:rsidRDefault="00F325DB" w:rsidP="00F325DB">
      <w:pPr>
        <w:spacing w:before="120" w:after="240"/>
        <w:jc w:val="center"/>
        <w:rPr>
          <w:lang w:val="hr-HR"/>
        </w:rPr>
      </w:pPr>
      <w:r w:rsidRPr="00554898">
        <w:rPr>
          <w:i/>
          <w:iCs/>
          <w:lang w:val="hr-HR"/>
        </w:rPr>
        <w:t xml:space="preserve">Slika </w:t>
      </w:r>
      <w:r w:rsidR="008E7AD1">
        <w:rPr>
          <w:i/>
          <w:iCs/>
          <w:lang w:val="hr-HR"/>
        </w:rPr>
        <w:t>4</w:t>
      </w:r>
      <w:r>
        <w:rPr>
          <w:i/>
          <w:iCs/>
          <w:lang w:val="hr-HR"/>
        </w:rPr>
        <w:t xml:space="preserve">.6. Valni oblici metode maksimalnog konstantnog pojačanja: a) bez utisnutog trećeg harmonika, b) s utisnutim trećim harmonikom </w:t>
      </w:r>
      <w:r w:rsidRPr="00695D12">
        <w:rPr>
          <w:lang w:val="hr-HR"/>
        </w:rPr>
        <w:fldChar w:fldCharType="begin"/>
      </w:r>
      <w:r w:rsidR="00DE532E">
        <w:rPr>
          <w:lang w:val="hr-HR"/>
        </w:rPr>
        <w:instrText xml:space="preserve"> ADDIN EN.CITE &lt;EndNote&gt;&lt;Cite&gt;&lt;Author&gt;Shen&lt;/Author&gt;&lt;Year&gt;2004&lt;/Year&gt;&lt;RecNum&gt;60&lt;/RecNum&gt;&lt;DisplayText&gt;[38]&lt;/DisplayText&gt;&lt;record&gt;&lt;rec-number&gt;60&lt;/rec-number&gt;&lt;foreign-keys&gt;&lt;key app="EN" db-id="pswa0pzavws0pgefsz5pvawev2tddtx2sfa5" timestamp="1611058436"&gt;60&lt;/key&gt;&lt;/foreign-keys&gt;&lt;ref-type name="Conference Proceedings"&gt;10&lt;/ref-type&gt;&lt;contributors&gt;&lt;authors&gt;&lt;author&gt;M. Shen&lt;/author&gt;&lt;author&gt;Jin, Wang&lt;/author&gt;&lt;author&gt;A. Joseph&lt;/author&gt;&lt;author&gt;F. Z. Peng&lt;/author&gt;&lt;author&gt;L. M. Tolbert&lt;/author&gt;&lt;author&gt;D. J. Adams&lt;/author&gt;&lt;/authors&gt;&lt;/contributors&gt;&lt;titles&gt;&lt;title&gt;Maximum constant boost control of the Z-source inverter&lt;/title&gt;&lt;secondary-title&gt;Conference Record of the 2004 IEEE Industry Applications Conference, 2004. 39th IAS Annual Meeting.&lt;/secondary-title&gt;&lt;alt-title&gt;Conference Record of the 2004 IEEE Industry Applications Conference, 2004. 39th IAS Annual Meeting.&lt;/alt-title&gt;&lt;/titles&gt;&lt;pages&gt;1-147&lt;/pages&gt;&lt;volume&gt;1&lt;/volume&gt;&lt;dates&gt;&lt;year&gt;2004&lt;/year&gt;&lt;pub-dates&gt;&lt;date&gt;3-7 Oct. 2004&lt;/date&gt;&lt;/pub-dates&gt;&lt;/dates&gt;&lt;isbn&gt;0197-2618&lt;/isbn&gt;&lt;urls&gt;&lt;/urls&gt;&lt;electronic-resource-num&gt;10.1109/IAS.2004.1348400&lt;/electronic-resource-num&gt;&lt;/record&gt;&lt;/Cite&gt;&lt;/EndNote&gt;</w:instrText>
      </w:r>
      <w:r w:rsidRPr="00695D12">
        <w:rPr>
          <w:lang w:val="hr-HR"/>
        </w:rPr>
        <w:fldChar w:fldCharType="separate"/>
      </w:r>
      <w:r w:rsidR="00DE532E">
        <w:rPr>
          <w:noProof/>
          <w:lang w:val="hr-HR"/>
        </w:rPr>
        <w:t>[38]</w:t>
      </w:r>
      <w:r w:rsidRPr="00695D12">
        <w:rPr>
          <w:lang w:val="hr-HR"/>
        </w:rPr>
        <w:fldChar w:fldCharType="end"/>
      </w:r>
    </w:p>
    <w:p w14:paraId="5FC01EFA" w14:textId="3806142D" w:rsidR="00F325DB" w:rsidRPr="00470B16" w:rsidRDefault="00F325DB" w:rsidP="00F325DB">
      <w:pPr>
        <w:spacing w:after="120"/>
        <w:rPr>
          <w:lang w:val="hr-HR"/>
        </w:rPr>
      </w:pPr>
      <w:r>
        <w:rPr>
          <w:lang w:val="hr-HR"/>
        </w:rPr>
        <w:tab/>
        <w:t xml:space="preserve">Prethodno spomenute metode podrazumijevaju utiskivanje prostrijelnog stanja isključivo za vrijeme trajanja nultog stanja SPWM-a. To praktički znači da uvijek postoje dva prostrijelna stanja unutar jednog sklopnog perioda. Međutim, u novije vrijeme predložena je metoda koja omogućuje umetanje više prostrijelnih stanja unutar jednog sklopnog perioda SPWM-a </w:t>
      </w:r>
      <w:r>
        <w:rPr>
          <w:lang w:val="hr-HR"/>
        </w:rPr>
        <w:fldChar w:fldCharType="begin"/>
      </w:r>
      <w:r w:rsidR="00DE532E">
        <w:rPr>
          <w:lang w:val="hr-HR"/>
        </w:rPr>
        <w:instrText xml:space="preserve"> ADDIN EN.CITE &lt;EndNote&gt;&lt;Cite&gt;&lt;Author&gt;Xu&lt;/Author&gt;&lt;Year&gt;2020&lt;/Year&gt;&lt;RecNum&gt;65&lt;/RecNum&gt;&lt;DisplayText&gt;[40, 41]&lt;/DisplayText&gt;&lt;record&gt;&lt;rec-number&gt;65&lt;/rec-number&gt;&lt;foreign-keys&gt;&lt;key app="EN" db-id="pswa0pzavws0pgefsz5pvawev2tddtx2sfa5" timestamp="1611059459"&gt;65&lt;/key&gt;&lt;/foreign-keys&gt;&lt;ref-type name="Journal Article"&gt;17&lt;/ref-type&gt;&lt;contributors&gt;&lt;authors&gt;&lt;author&gt;W. Xu&lt;/author&gt;&lt;author&gt;K. W. Chan&lt;/author&gt;&lt;author&gt;S. W. Or&lt;/author&gt;&lt;author&gt;S. L. Ho&lt;/author&gt;&lt;author&gt;M. Liu&lt;/author&gt;&lt;/authors&gt;&lt;/contributors&gt;&lt;titles&gt;&lt;title&gt;A Low-Harmonic Control Method of Bidirectional Three-Phase Z-Source Converters for Vehicle-to-Grid Applications&lt;/title&gt;&lt;secondary-title&gt;IEEE Transactions on Transportation Electrification&lt;/secondary-title&gt;&lt;/titles&gt;&lt;periodical&gt;&lt;full-title&gt;IEEE Transactions on Transportation Electrification&lt;/full-title&gt;&lt;/periodical&gt;&lt;pages&gt;464-477&lt;/pages&gt;&lt;volume&gt;6&lt;/volume&gt;&lt;number&gt;2&lt;/number&gt;&lt;dates&gt;&lt;year&gt;2020&lt;/year&gt;&lt;/dates&gt;&lt;isbn&gt;2332-7782&lt;/isbn&gt;&lt;urls&gt;&lt;/urls&gt;&lt;electronic-resource-num&gt;10.1109/TTE.2020.2984420&lt;/electronic-resource-num&gt;&lt;/record&gt;&lt;/Cite&gt;&lt;Cite&gt;&lt;Author&gt;Xu&lt;/Author&gt;&lt;Year&gt;2019&lt;/Year&gt;&lt;RecNum&gt;64&lt;/RecNum&gt;&lt;record&gt;&lt;rec-number&gt;64&lt;/rec-number&gt;&lt;foreign-keys&gt;&lt;key app="EN" db-id="pswa0pzavws0pgefsz5pvawev2tddtx2sfa5" timestamp="1611059387"&gt;64&lt;/key&gt;&lt;/foreign-keys&gt;&lt;ref-type name="Journal Article"&gt;17&lt;/ref-type&gt;&lt;contributors&gt;&lt;authors&gt;&lt;author&gt;W. Xu&lt;/author&gt;&lt;author&gt;M. Liu&lt;/author&gt;&lt;author&gt;J. Liu&lt;/author&gt;&lt;author&gt;K. W. Chan&lt;/author&gt;&lt;author&gt;K. W. E. Cheng&lt;/author&gt;&lt;/authors&gt;&lt;/contributors&gt;&lt;titles&gt;&lt;title&gt;A Series of New Control Methods for Single-Phase Z-Source Inverters and the Optimized Operation&lt;/title&gt;&lt;secondary-title&gt;IEEE Access&lt;/secondary-title&gt;&lt;/titles&gt;&lt;periodical&gt;&lt;full-title&gt;IEEE Access&lt;/full-title&gt;&lt;/periodical&gt;&lt;pages&gt;113786-113800&lt;/pages&gt;&lt;volume&gt;7&lt;/volume&gt;&lt;dates&gt;&lt;year&gt;2019&lt;/year&gt;&lt;/dates&gt;&lt;isbn&gt;2169-3536&lt;/isbn&gt;&lt;urls&gt;&lt;/urls&gt;&lt;electronic-resource-num&gt;10.1109/ACCESS.2019.2935023&lt;/electronic-resource-num&gt;&lt;/record&gt;&lt;/Cite&gt;&lt;/EndNote&gt;</w:instrText>
      </w:r>
      <w:r>
        <w:rPr>
          <w:lang w:val="hr-HR"/>
        </w:rPr>
        <w:fldChar w:fldCharType="separate"/>
      </w:r>
      <w:r w:rsidR="00DE532E">
        <w:rPr>
          <w:noProof/>
          <w:lang w:val="hr-HR"/>
        </w:rPr>
        <w:t>[40, 41]</w:t>
      </w:r>
      <w:r>
        <w:rPr>
          <w:lang w:val="hr-HR"/>
        </w:rPr>
        <w:fldChar w:fldCharType="end"/>
      </w:r>
      <w:r>
        <w:rPr>
          <w:lang w:val="hr-HR"/>
        </w:rPr>
        <w:t xml:space="preserve">. Zbog načina na koji se utiskuju prostrijelna stanja ova metoda se može nazvati metoda pomicanja referentnih sinusoida, a valni oblici za ovu metodu prikazani su na slici </w:t>
      </w:r>
      <w:r w:rsidR="00BE71D1">
        <w:rPr>
          <w:lang w:val="hr-HR"/>
        </w:rPr>
        <w:t>4</w:t>
      </w:r>
      <w:r>
        <w:rPr>
          <w:lang w:val="hr-HR"/>
        </w:rPr>
        <w:t>.7. Referentna sinusoida za gornji tranzistor u fazi A (</w:t>
      </w:r>
      <w:r w:rsidRPr="00AE1AA7">
        <w:rPr>
          <w:i/>
          <w:iCs/>
          <w:lang w:val="hr-HR"/>
        </w:rPr>
        <w:t>u</w:t>
      </w:r>
      <w:r w:rsidRPr="00AE1AA7">
        <w:rPr>
          <w:i/>
          <w:iCs/>
          <w:vertAlign w:val="subscript"/>
          <w:lang w:val="hr-HR"/>
        </w:rPr>
        <w:t>refA</w:t>
      </w:r>
      <w:r w:rsidRPr="00AE1AA7">
        <w:rPr>
          <w:vertAlign w:val="subscript"/>
          <w:lang w:val="hr-HR"/>
        </w:rPr>
        <w:t>+</w:t>
      </w:r>
      <w:r>
        <w:rPr>
          <w:lang w:val="hr-HR"/>
        </w:rPr>
        <w:t xml:space="preserve">) izmjenjivača pomaknuta je s obzirom na </w:t>
      </w:r>
      <w:r w:rsidRPr="00AE1AA7">
        <w:rPr>
          <w:i/>
          <w:iCs/>
          <w:lang w:val="hr-HR"/>
        </w:rPr>
        <w:t>u</w:t>
      </w:r>
      <w:r w:rsidRPr="00AE1AA7">
        <w:rPr>
          <w:i/>
          <w:iCs/>
          <w:vertAlign w:val="subscript"/>
          <w:lang w:val="hr-HR"/>
        </w:rPr>
        <w:t>refA</w:t>
      </w:r>
      <w:r>
        <w:rPr>
          <w:lang w:val="hr-HR"/>
        </w:rPr>
        <w:t xml:space="preserve"> dodavanjem pozitivne istosmjerne komponente. S druge strane, referentna sinusoida donjeg tranzistora u fazi A (</w:t>
      </w:r>
      <w:r w:rsidRPr="00AE1AA7">
        <w:rPr>
          <w:i/>
          <w:iCs/>
          <w:lang w:val="hr-HR"/>
        </w:rPr>
        <w:t>u</w:t>
      </w:r>
      <w:r w:rsidRPr="00AE1AA7">
        <w:rPr>
          <w:i/>
          <w:iCs/>
          <w:vertAlign w:val="subscript"/>
          <w:lang w:val="hr-HR"/>
        </w:rPr>
        <w:t>refA</w:t>
      </w:r>
      <w:r>
        <w:rPr>
          <w:vertAlign w:val="subscript"/>
          <w:lang w:val="hr-HR"/>
        </w:rPr>
        <w:t>-</w:t>
      </w:r>
      <w:r>
        <w:rPr>
          <w:lang w:val="hr-HR"/>
        </w:rPr>
        <w:t xml:space="preserve">) pomaknuta je dodavanjem negativne istosmjerne komponente. Na taj način se u određenim vremenskim intervalima postiže istodobno vođenje obaju tranzistora u fazi A izmjenjivača, odnosno prostrijelno stanje. Bitno je uočiti da se prostrijelno stanje javlja dva puta unutar jednog sklopnog perioda za fazu A izmjenjivača. To znači da bi u slučaju korištenja ove metode za trofazni SPWM bilo šest prostrijelnih stanja unutar jednog sklopnog perioda. Ova metoda primijenjena je za izmjenjivač Z-tipa u </w:t>
      </w:r>
      <w:r>
        <w:rPr>
          <w:lang w:val="hr-HR"/>
        </w:rPr>
        <w:fldChar w:fldCharType="begin"/>
      </w:r>
      <w:r w:rsidR="00DE532E">
        <w:rPr>
          <w:lang w:val="hr-HR"/>
        </w:rPr>
        <w:instrText xml:space="preserve"> ADDIN EN.CITE &lt;EndNote&gt;&lt;Cite&gt;&lt;Author&gt;Xu&lt;/Author&gt;&lt;Year&gt;2020&lt;/Year&gt;&lt;RecNum&gt;65&lt;/RecNum&gt;&lt;DisplayText&gt;[40]&lt;/DisplayText&gt;&lt;record&gt;&lt;rec-number&gt;65&lt;/rec-number&gt;&lt;foreign-keys&gt;&lt;key app="EN" db-id="pswa0pzavws0pgefsz5pvawev2tddtx2sfa5" timestamp="1611059459"&gt;65&lt;/key&gt;&lt;/foreign-keys&gt;&lt;ref-type name="Journal Article"&gt;17&lt;/ref-type&gt;&lt;contributors&gt;&lt;authors&gt;&lt;author&gt;W. Xu&lt;/author&gt;&lt;author&gt;K. W. Chan&lt;/author&gt;&lt;author&gt;S. W. Or&lt;/author&gt;&lt;author&gt;S. L. Ho&lt;/author&gt;&lt;author&gt;M. Liu&lt;/author&gt;&lt;/authors&gt;&lt;/contributors&gt;&lt;titles&gt;&lt;title&gt;A Low-Harmonic Control Method of Bidirectional Three-Phase Z-Source Converters for Vehicle-to-Grid Applications&lt;/title&gt;&lt;secondary-title&gt;IEEE Transactions on Transportation Electrification&lt;/secondary-title&gt;&lt;/titles&gt;&lt;periodical&gt;&lt;full-title&gt;IEEE Transactions on Transportation Electrification&lt;/full-title&gt;&lt;/periodical&gt;&lt;pages&gt;464-477&lt;/pages&gt;&lt;volume&gt;6&lt;/volume&gt;&lt;number&gt;2&lt;/number&gt;&lt;dates&gt;&lt;year&gt;2020&lt;/year&gt;&lt;/dates&gt;&lt;isbn&gt;2332-7782&lt;/isbn&gt;&lt;urls&gt;&lt;/urls&gt;&lt;electronic-resource-num&gt;10.1109/TTE.2020.2984420&lt;/electronic-resource-num&gt;&lt;/record&gt;&lt;/Cite&gt;&lt;/EndNote&gt;</w:instrText>
      </w:r>
      <w:r>
        <w:rPr>
          <w:lang w:val="hr-HR"/>
        </w:rPr>
        <w:fldChar w:fldCharType="separate"/>
      </w:r>
      <w:r w:rsidR="00DE532E">
        <w:rPr>
          <w:noProof/>
          <w:lang w:val="hr-HR"/>
        </w:rPr>
        <w:t>[40]</w:t>
      </w:r>
      <w:r>
        <w:rPr>
          <w:lang w:val="hr-HR"/>
        </w:rPr>
        <w:fldChar w:fldCharType="end"/>
      </w:r>
      <w:r>
        <w:rPr>
          <w:lang w:val="hr-HR"/>
        </w:rPr>
        <w:t>, gdje se, između ostalog, može uočiti i njezin glavni nedostatak a to je veliko valovanje struja kroz prigušnice (130 % od srednje vrijednosti) u istosmjernom krugu izmjenjivača.</w:t>
      </w:r>
    </w:p>
    <w:p w14:paraId="68713B01" w14:textId="05080384" w:rsidR="00F325DB" w:rsidRDefault="0075288D" w:rsidP="00F325DB">
      <w:pPr>
        <w:spacing w:before="240"/>
        <w:jc w:val="center"/>
      </w:pPr>
      <w:r>
        <w:object w:dxaOrig="4695" w:dyaOrig="5296" w14:anchorId="056B6B82">
          <v:shape id="_x0000_i1129" type="#_x0000_t75" style="width:234.8pt;height:264.85pt" o:ole="">
            <v:imagedata r:id="rId214" o:title=""/>
          </v:shape>
          <o:OLEObject Type="Embed" ProgID="Visio.Drawing.15" ShapeID="_x0000_i1129" DrawAspect="Content" ObjectID="_1684304521" r:id="rId215"/>
        </w:object>
      </w:r>
    </w:p>
    <w:p w14:paraId="5AF17B90" w14:textId="79D635D8" w:rsidR="00F325DB" w:rsidRDefault="00F325DB" w:rsidP="00F325DB">
      <w:pPr>
        <w:spacing w:before="120" w:after="240"/>
        <w:jc w:val="center"/>
        <w:rPr>
          <w:lang w:val="hr-HR"/>
        </w:rPr>
      </w:pPr>
      <w:r w:rsidRPr="00554898">
        <w:rPr>
          <w:i/>
          <w:iCs/>
          <w:lang w:val="hr-HR"/>
        </w:rPr>
        <w:t xml:space="preserve">Slika </w:t>
      </w:r>
      <w:r w:rsidR="008E7AD1">
        <w:rPr>
          <w:i/>
          <w:iCs/>
          <w:lang w:val="hr-HR"/>
        </w:rPr>
        <w:t>4</w:t>
      </w:r>
      <w:r>
        <w:rPr>
          <w:i/>
          <w:iCs/>
          <w:lang w:val="hr-HR"/>
        </w:rPr>
        <w:t xml:space="preserve">.7. Valni oblici metode pomicanja referentnih sinusoida </w:t>
      </w:r>
      <w:r w:rsidRPr="00112E9B">
        <w:rPr>
          <w:lang w:val="hr-HR"/>
        </w:rPr>
        <w:fldChar w:fldCharType="begin"/>
      </w:r>
      <w:r w:rsidR="00DE532E">
        <w:rPr>
          <w:lang w:val="hr-HR"/>
        </w:rPr>
        <w:instrText xml:space="preserve"> ADDIN EN.CITE &lt;EndNote&gt;&lt;Cite&gt;&lt;Author&gt;Xu&lt;/Author&gt;&lt;Year&gt;2020&lt;/Year&gt;&lt;RecNum&gt;65&lt;/RecNum&gt;&lt;DisplayText&gt;[40]&lt;/DisplayText&gt;&lt;record&gt;&lt;rec-number&gt;65&lt;/rec-number&gt;&lt;foreign-keys&gt;&lt;key app="EN" db-id="pswa0pzavws0pgefsz5pvawev2tddtx2sfa5" timestamp="1611059459"&gt;65&lt;/key&gt;&lt;/foreign-keys&gt;&lt;ref-type name="Journal Article"&gt;17&lt;/ref-type&gt;&lt;contributors&gt;&lt;authors&gt;&lt;author&gt;W. Xu&lt;/author&gt;&lt;author&gt;K. W. Chan&lt;/author&gt;&lt;author&gt;S. W. Or&lt;/author&gt;&lt;author&gt;S. L. Ho&lt;/author&gt;&lt;author&gt;M. Liu&lt;/author&gt;&lt;/authors&gt;&lt;/contributors&gt;&lt;titles&gt;&lt;title&gt;A Low-Harmonic Control Method of Bidirectional Three-Phase Z-Source Converters for Vehicle-to-Grid Applications&lt;/title&gt;&lt;secondary-title&gt;IEEE Transactions on Transportation Electrification&lt;/secondary-title&gt;&lt;/titles&gt;&lt;periodical&gt;&lt;full-title&gt;IEEE Transactions on Transportation Electrification&lt;/full-title&gt;&lt;/periodical&gt;&lt;pages&gt;464-477&lt;/pages&gt;&lt;volume&gt;6&lt;/volume&gt;&lt;number&gt;2&lt;/number&gt;&lt;dates&gt;&lt;year&gt;2020&lt;/year&gt;&lt;/dates&gt;&lt;isbn&gt;2332-7782&lt;/isbn&gt;&lt;urls&gt;&lt;/urls&gt;&lt;electronic-resource-num&gt;10.1109/TTE.2020.2984420&lt;/electronic-resource-num&gt;&lt;/record&gt;&lt;/Cite&gt;&lt;/EndNote&gt;</w:instrText>
      </w:r>
      <w:r w:rsidRPr="00112E9B">
        <w:rPr>
          <w:lang w:val="hr-HR"/>
        </w:rPr>
        <w:fldChar w:fldCharType="separate"/>
      </w:r>
      <w:r w:rsidR="00DE532E">
        <w:rPr>
          <w:noProof/>
          <w:lang w:val="hr-HR"/>
        </w:rPr>
        <w:t>[40]</w:t>
      </w:r>
      <w:r w:rsidRPr="00112E9B">
        <w:rPr>
          <w:lang w:val="hr-HR"/>
        </w:rPr>
        <w:fldChar w:fldCharType="end"/>
      </w:r>
    </w:p>
    <w:p w14:paraId="7D1E3A38" w14:textId="5CE2DB13" w:rsidR="00F325DB" w:rsidRDefault="00F325DB" w:rsidP="00F325DB">
      <w:pPr>
        <w:rPr>
          <w:lang w:val="hr-HR"/>
        </w:rPr>
      </w:pPr>
      <w:r>
        <w:rPr>
          <w:lang w:val="hr-HR"/>
        </w:rPr>
        <w:tab/>
        <w:t xml:space="preserve">Metode utiskivanja prostrijelnog stanja koje se koriste za SPWM ne mogu se koristit za SVPWM. Standardni SVPWM koristi osam vektora faznog napona od kojih su dva nul-vektora. </w:t>
      </w:r>
      <w:r w:rsidRPr="0070025E">
        <w:rPr>
          <w:lang w:val="hr-HR"/>
        </w:rPr>
        <w:t>Vektori faznog napona koji nisu nul-vektori u</w:t>
      </w:r>
      <w:r w:rsidR="00D01255" w:rsidRPr="0070025E">
        <w:rPr>
          <w:lang w:val="hr-HR"/>
        </w:rPr>
        <w:t xml:space="preserve"> stacionarnom</w:t>
      </w:r>
      <w:r w:rsidRPr="0070025E">
        <w:rPr>
          <w:lang w:val="hr-HR"/>
        </w:rPr>
        <w:t xml:space="preserve"> </w:t>
      </w:r>
      <w:r w:rsidRPr="0070025E">
        <w:rPr>
          <w:rFonts w:cs="Times New Roman"/>
          <w:lang w:val="hr-HR"/>
        </w:rPr>
        <w:t>α</w:t>
      </w:r>
      <w:r w:rsidRPr="0070025E">
        <w:rPr>
          <w:lang w:val="hr-HR"/>
        </w:rPr>
        <w:t>,</w:t>
      </w:r>
      <w:r w:rsidRPr="0070025E">
        <w:rPr>
          <w:rFonts w:cs="Times New Roman"/>
          <w:lang w:val="hr-HR"/>
        </w:rPr>
        <w:t>β</w:t>
      </w:r>
      <w:r w:rsidRPr="0070025E">
        <w:rPr>
          <w:lang w:val="hr-HR"/>
        </w:rPr>
        <w:t xml:space="preserve"> koordinatnom sustavu formiraju heksagon</w:t>
      </w:r>
      <w:r w:rsidR="007A2AD8" w:rsidRPr="0070025E">
        <w:rPr>
          <w:lang w:val="hr-HR"/>
        </w:rPr>
        <w:t>, pri</w:t>
      </w:r>
      <w:r w:rsidR="00D01255" w:rsidRPr="0070025E">
        <w:rPr>
          <w:lang w:val="hr-HR"/>
        </w:rPr>
        <w:t xml:space="preserve"> čemu je</w:t>
      </w:r>
      <w:r w:rsidR="00441A3B" w:rsidRPr="0070025E">
        <w:rPr>
          <w:lang w:val="hr-HR"/>
        </w:rPr>
        <w:t xml:space="preserve"> </w:t>
      </w:r>
      <w:r w:rsidR="00441A3B" w:rsidRPr="0070025E">
        <w:rPr>
          <w:rFonts w:cs="Times New Roman"/>
          <w:lang w:val="hr-HR"/>
        </w:rPr>
        <w:t>α</w:t>
      </w:r>
      <w:r w:rsidR="008129DC" w:rsidRPr="0070025E">
        <w:rPr>
          <w:rFonts w:cs="Times New Roman"/>
          <w:lang w:val="hr-HR"/>
        </w:rPr>
        <w:t xml:space="preserve"> os</w:t>
      </w:r>
      <w:r w:rsidRPr="0070025E">
        <w:rPr>
          <w:lang w:val="hr-HR"/>
        </w:rPr>
        <w:t xml:space="preserve"> </w:t>
      </w:r>
      <w:r w:rsidR="00441A3B" w:rsidRPr="0070025E">
        <w:rPr>
          <w:lang w:val="hr-HR"/>
        </w:rPr>
        <w:t xml:space="preserve">vezana za vektor </w:t>
      </w:r>
      <w:r w:rsidR="00441A3B" w:rsidRPr="0070025E">
        <w:rPr>
          <w:rFonts w:eastAsia="Times New Roman"/>
          <w:position w:val="-10"/>
          <w:sz w:val="22"/>
          <w:lang w:val="hr-HR"/>
        </w:rPr>
        <w:object w:dxaOrig="240" w:dyaOrig="340" w14:anchorId="3D165B81">
          <v:shape id="_x0000_i1130" type="#_x0000_t75" style="width:11.25pt;height:16.3pt" o:ole="">
            <v:imagedata r:id="rId216" o:title=""/>
          </v:shape>
          <o:OLEObject Type="Embed" ProgID="Equation.3" ShapeID="_x0000_i1130" DrawAspect="Content" ObjectID="_1684304522" r:id="rId217"/>
        </w:object>
      </w:r>
      <w:r w:rsidR="00441A3B" w:rsidRPr="0070025E">
        <w:rPr>
          <w:rFonts w:eastAsia="Times New Roman"/>
          <w:sz w:val="22"/>
          <w:lang w:val="hr-HR"/>
        </w:rPr>
        <w:t>.</w:t>
      </w:r>
      <w:r w:rsidR="00441A3B">
        <w:rPr>
          <w:lang w:val="hr-HR"/>
        </w:rPr>
        <w:t xml:space="preserve"> </w:t>
      </w:r>
      <w:r>
        <w:rPr>
          <w:lang w:val="hr-HR"/>
        </w:rPr>
        <w:t>Utiskivanje prostrijelnog stanja podrazumijeva dodavanje osmog vektora, tzv. vektora prostrijelnog stanja (</w:t>
      </w:r>
      <w:r w:rsidR="00316D3B" w:rsidRPr="0063421C">
        <w:rPr>
          <w:rFonts w:eastAsia="Times New Roman"/>
          <w:position w:val="-12"/>
          <w:sz w:val="22"/>
          <w:lang w:val="hr-HR"/>
        </w:rPr>
        <w:object w:dxaOrig="380" w:dyaOrig="360" w14:anchorId="1CFE059B">
          <v:shape id="_x0000_i1131" type="#_x0000_t75" style="width:16.3pt;height:18.15pt" o:ole="">
            <v:imagedata r:id="rId218" o:title=""/>
          </v:shape>
          <o:OLEObject Type="Embed" ProgID="Equation.3" ShapeID="_x0000_i1131" DrawAspect="Content" ObjectID="_1684304523" r:id="rId219"/>
        </w:object>
      </w:r>
      <w:r>
        <w:rPr>
          <w:lang w:val="hr-HR"/>
        </w:rPr>
        <w:t>). Slika</w:t>
      </w:r>
      <w:r w:rsidR="00E219CD">
        <w:rPr>
          <w:lang w:val="hr-HR"/>
        </w:rPr>
        <w:t> </w:t>
      </w:r>
      <w:r w:rsidR="00BE71D1">
        <w:rPr>
          <w:lang w:val="hr-HR"/>
        </w:rPr>
        <w:t>4</w:t>
      </w:r>
      <w:r>
        <w:rPr>
          <w:lang w:val="hr-HR"/>
        </w:rPr>
        <w:t xml:space="preserve">.8 prikazuje položaj vektora faznog napona </w:t>
      </w:r>
      <w:r w:rsidR="005E30E4" w:rsidRPr="00316D3B">
        <w:rPr>
          <w:rFonts w:eastAsia="Times New Roman"/>
          <w:position w:val="-14"/>
          <w:sz w:val="22"/>
          <w:lang w:val="hr-HR"/>
        </w:rPr>
        <w:object w:dxaOrig="380" w:dyaOrig="380" w14:anchorId="3A2959B2">
          <v:shape id="_x0000_i1132" type="#_x0000_t75" style="width:16.3pt;height:18.8pt" o:ole="">
            <v:imagedata r:id="rId220" o:title=""/>
          </v:shape>
          <o:OLEObject Type="Embed" ProgID="Equation.3" ShapeID="_x0000_i1132" DrawAspect="Content" ObjectID="_1684304524" r:id="rId221"/>
        </w:object>
      </w:r>
      <w:r>
        <w:rPr>
          <w:rFonts w:eastAsia="Times New Roman"/>
          <w:sz w:val="22"/>
          <w:lang w:val="hr-HR"/>
        </w:rPr>
        <w:t xml:space="preserve"> u </w:t>
      </w:r>
      <w:r>
        <w:rPr>
          <w:rFonts w:cs="Times New Roman"/>
          <w:lang w:val="hr-HR"/>
        </w:rPr>
        <w:t>αβ</w:t>
      </w:r>
      <w:r>
        <w:rPr>
          <w:lang w:val="hr-HR"/>
        </w:rPr>
        <w:t xml:space="preserve"> koordinatnom sustavu. Unutar jednog sklopnog perioda </w:t>
      </w:r>
      <w:r w:rsidRPr="00905CF4">
        <w:rPr>
          <w:i/>
          <w:iCs/>
          <w:lang w:val="hr-HR"/>
        </w:rPr>
        <w:t>T</w:t>
      </w:r>
      <w:r w:rsidRPr="00905CF4">
        <w:rPr>
          <w:i/>
          <w:iCs/>
          <w:vertAlign w:val="subscript"/>
          <w:lang w:val="hr-HR"/>
        </w:rPr>
        <w:t>sw</w:t>
      </w:r>
      <w:r>
        <w:rPr>
          <w:lang w:val="hr-HR"/>
        </w:rPr>
        <w:t>, vrijedi:</w:t>
      </w:r>
    </w:p>
    <w:p w14:paraId="0BAC80AA" w14:textId="79D8B55C"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Pr="00B22D6C">
        <w:rPr>
          <w:rFonts w:eastAsia="Times New Roman"/>
          <w:position w:val="-30"/>
          <w:sz w:val="22"/>
          <w:lang w:val="hr-HR"/>
        </w:rPr>
        <w:object w:dxaOrig="3680" w:dyaOrig="700" w14:anchorId="58EFC3FF">
          <v:shape id="_x0000_i1133" type="#_x0000_t75" style="width:179.05pt;height:36.3pt" o:ole="">
            <v:imagedata r:id="rId222" o:title=""/>
          </v:shape>
          <o:OLEObject Type="Embed" ProgID="Equation.3" ShapeID="_x0000_i1133" DrawAspect="Content" ObjectID="_1684304525" r:id="rId223"/>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39</w:t>
      </w:r>
      <w:r w:rsidRPr="00C4198A">
        <w:rPr>
          <w:rFonts w:cs="Times New Roman"/>
          <w:szCs w:val="24"/>
          <w:lang w:val="hr-HR"/>
        </w:rPr>
        <w:fldChar w:fldCharType="end"/>
      </w:r>
      <w:r w:rsidRPr="00C4198A">
        <w:rPr>
          <w:rFonts w:eastAsia="Times New Roman"/>
          <w:szCs w:val="24"/>
          <w:lang w:val="hr-HR"/>
        </w:rPr>
        <w:t>)</w:t>
      </w:r>
    </w:p>
    <w:p w14:paraId="73D0B938" w14:textId="252A9A3B" w:rsidR="00F325DB" w:rsidRDefault="00F325DB" w:rsidP="00F325DB">
      <w:pPr>
        <w:rPr>
          <w:rFonts w:eastAsia="Times New Roman"/>
          <w:szCs w:val="24"/>
          <w:lang w:val="hr-HR"/>
        </w:rPr>
      </w:pPr>
      <w:r>
        <w:rPr>
          <w:rFonts w:eastAsia="Times New Roman"/>
          <w:szCs w:val="24"/>
          <w:lang w:val="hr-HR"/>
        </w:rPr>
        <w:t xml:space="preserve">gdje </w:t>
      </w:r>
      <w:r w:rsidRPr="00230CCF">
        <w:rPr>
          <w:rFonts w:eastAsia="Times New Roman"/>
          <w:i/>
          <w:iCs/>
          <w:szCs w:val="24"/>
          <w:lang w:val="hr-HR"/>
        </w:rPr>
        <w:t>T</w:t>
      </w:r>
      <w:r w:rsidRPr="00230CCF">
        <w:rPr>
          <w:rFonts w:eastAsia="Times New Roman"/>
          <w:i/>
          <w:iCs/>
          <w:szCs w:val="24"/>
          <w:vertAlign w:val="subscript"/>
          <w:lang w:val="hr-HR"/>
        </w:rPr>
        <w:t>n</w:t>
      </w:r>
      <w:r>
        <w:rPr>
          <w:rFonts w:eastAsia="Times New Roman"/>
          <w:szCs w:val="24"/>
          <w:lang w:val="hr-HR"/>
        </w:rPr>
        <w:t xml:space="preserve">, </w:t>
      </w:r>
      <w:r w:rsidRPr="00230CCF">
        <w:rPr>
          <w:rFonts w:eastAsia="Times New Roman"/>
          <w:i/>
          <w:iCs/>
          <w:szCs w:val="24"/>
          <w:lang w:val="hr-HR"/>
        </w:rPr>
        <w:t>T</w:t>
      </w:r>
      <w:r w:rsidRPr="00230CCF">
        <w:rPr>
          <w:rFonts w:eastAsia="Times New Roman"/>
          <w:szCs w:val="24"/>
          <w:vertAlign w:val="subscript"/>
          <w:lang w:val="hr-HR"/>
        </w:rPr>
        <w:t>1</w:t>
      </w:r>
      <w:r>
        <w:rPr>
          <w:rFonts w:eastAsia="Times New Roman"/>
          <w:szCs w:val="24"/>
          <w:lang w:val="hr-HR"/>
        </w:rPr>
        <w:t xml:space="preserve">, </w:t>
      </w:r>
      <w:r w:rsidRPr="00230CCF">
        <w:rPr>
          <w:rFonts w:eastAsia="Times New Roman"/>
          <w:i/>
          <w:iCs/>
          <w:szCs w:val="24"/>
          <w:lang w:val="hr-HR"/>
        </w:rPr>
        <w:t>T</w:t>
      </w:r>
      <w:r w:rsidRPr="00230CCF">
        <w:rPr>
          <w:rFonts w:eastAsia="Times New Roman"/>
          <w:szCs w:val="24"/>
          <w:vertAlign w:val="subscript"/>
          <w:lang w:val="hr-HR"/>
        </w:rPr>
        <w:t>2</w:t>
      </w:r>
      <w:r>
        <w:rPr>
          <w:rFonts w:eastAsia="Times New Roman"/>
          <w:szCs w:val="24"/>
          <w:lang w:val="hr-HR"/>
        </w:rPr>
        <w:t xml:space="preserve"> predstavljaju vremena trajanja stanja koja su opisana vektorima </w:t>
      </w:r>
      <w:r w:rsidR="007A2AD8" w:rsidRPr="005022DD">
        <w:rPr>
          <w:rFonts w:eastAsia="Times New Roman"/>
          <w:position w:val="-12"/>
          <w:sz w:val="22"/>
          <w:lang w:val="hr-HR"/>
        </w:rPr>
        <w:object w:dxaOrig="840" w:dyaOrig="360" w14:anchorId="013EE2D6">
          <v:shape id="_x0000_i1134" type="#_x0000_t75" style="width:35.05pt;height:18.15pt" o:ole="">
            <v:imagedata r:id="rId224" o:title=""/>
          </v:shape>
          <o:OLEObject Type="Embed" ProgID="Equation.3" ShapeID="_x0000_i1134" DrawAspect="Content" ObjectID="_1684304526" r:id="rId225"/>
        </w:object>
      </w:r>
      <w:r>
        <w:rPr>
          <w:rFonts w:eastAsia="Times New Roman"/>
          <w:szCs w:val="24"/>
          <w:lang w:val="hr-HR"/>
        </w:rPr>
        <w:t xml:space="preserve">, slijedom. </w:t>
      </w:r>
    </w:p>
    <w:p w14:paraId="295E93C7" w14:textId="14A5AA99" w:rsidR="00F325DB" w:rsidRDefault="00F325DB" w:rsidP="00F325DB">
      <w:pPr>
        <w:rPr>
          <w:rFonts w:eastAsia="Times New Roman"/>
          <w:sz w:val="22"/>
          <w:lang w:val="hr-HR"/>
        </w:rPr>
      </w:pPr>
      <w:r w:rsidRPr="004009AE">
        <w:rPr>
          <w:rFonts w:eastAsia="Times New Roman"/>
          <w:szCs w:val="24"/>
          <w:lang w:val="hr-HR"/>
        </w:rPr>
        <w:t xml:space="preserve">Vremena trajanja u </w:t>
      </w:r>
      <w:r w:rsidRPr="004009AE">
        <w:rPr>
          <w:rFonts w:eastAsia="Times New Roman"/>
          <w:i/>
          <w:iCs/>
          <w:szCs w:val="24"/>
          <w:lang w:val="hr-HR"/>
        </w:rPr>
        <w:t>i</w:t>
      </w:r>
      <w:r w:rsidRPr="004009AE">
        <w:rPr>
          <w:rFonts w:eastAsia="Times New Roman"/>
          <w:szCs w:val="24"/>
          <w:lang w:val="hr-HR"/>
        </w:rPr>
        <w:t xml:space="preserve">-tom sektoru se mogu izraziti </w:t>
      </w:r>
      <w:r w:rsidR="0070025E" w:rsidRPr="004009AE">
        <w:rPr>
          <w:rFonts w:eastAsia="Times New Roman"/>
          <w:szCs w:val="24"/>
          <w:lang w:val="hr-HR"/>
        </w:rPr>
        <w:t>s obzirom na</w:t>
      </w:r>
      <w:r w:rsidRPr="004009AE">
        <w:rPr>
          <w:rFonts w:eastAsia="Times New Roman"/>
          <w:szCs w:val="24"/>
          <w:lang w:val="hr-HR"/>
        </w:rPr>
        <w:t xml:space="preserve"> sklopn</w:t>
      </w:r>
      <w:r w:rsidR="0070025E" w:rsidRPr="004009AE">
        <w:rPr>
          <w:rFonts w:eastAsia="Times New Roman"/>
          <w:szCs w:val="24"/>
          <w:lang w:val="hr-HR"/>
        </w:rPr>
        <w:t>i</w:t>
      </w:r>
      <w:r w:rsidRPr="004009AE">
        <w:rPr>
          <w:rFonts w:eastAsia="Times New Roman"/>
          <w:szCs w:val="24"/>
          <w:lang w:val="hr-HR"/>
        </w:rPr>
        <w:t xml:space="preserve"> period, indeks</w:t>
      </w:r>
      <w:r w:rsidR="00BB0999" w:rsidRPr="004009AE">
        <w:rPr>
          <w:rFonts w:eastAsia="Times New Roman"/>
          <w:szCs w:val="24"/>
          <w:lang w:val="hr-HR"/>
        </w:rPr>
        <w:t xml:space="preserve"> </w:t>
      </w:r>
      <w:r w:rsidRPr="004009AE">
        <w:rPr>
          <w:rFonts w:eastAsia="Times New Roman"/>
          <w:szCs w:val="24"/>
          <w:lang w:val="hr-HR"/>
        </w:rPr>
        <w:t xml:space="preserve">modulacije i kut </w:t>
      </w:r>
      <w:r w:rsidRPr="004009AE">
        <w:rPr>
          <w:rFonts w:eastAsia="Times New Roman" w:cs="Times New Roman"/>
          <w:szCs w:val="24"/>
          <w:lang w:val="hr-HR"/>
        </w:rPr>
        <w:t>θ</w:t>
      </w:r>
      <w:r w:rsidRPr="004009AE">
        <w:rPr>
          <w:rFonts w:eastAsia="Times New Roman"/>
          <w:szCs w:val="24"/>
          <w:lang w:val="hr-HR"/>
        </w:rPr>
        <w:t xml:space="preserve"> između vektora </w:t>
      </w:r>
      <w:r w:rsidRPr="004009AE">
        <w:rPr>
          <w:rFonts w:eastAsia="Times New Roman"/>
          <w:position w:val="-14"/>
          <w:sz w:val="22"/>
          <w:lang w:val="hr-HR"/>
        </w:rPr>
        <w:object w:dxaOrig="380" w:dyaOrig="380" w14:anchorId="6490CD02">
          <v:shape id="_x0000_i1135" type="#_x0000_t75" style="width:16.3pt;height:18.8pt" o:ole="">
            <v:imagedata r:id="rId226" o:title=""/>
          </v:shape>
          <o:OLEObject Type="Embed" ProgID="Equation.3" ShapeID="_x0000_i1135" DrawAspect="Content" ObjectID="_1684304527" r:id="rId227"/>
        </w:object>
      </w:r>
      <w:r w:rsidRPr="004009AE">
        <w:rPr>
          <w:rFonts w:eastAsia="Times New Roman"/>
          <w:sz w:val="22"/>
          <w:lang w:val="hr-HR"/>
        </w:rPr>
        <w:t xml:space="preserve">i </w:t>
      </w:r>
      <w:r w:rsidRPr="004009AE">
        <w:rPr>
          <w:rFonts w:eastAsia="Times New Roman"/>
          <w:position w:val="-10"/>
          <w:sz w:val="22"/>
          <w:lang w:val="hr-HR"/>
        </w:rPr>
        <w:object w:dxaOrig="240" w:dyaOrig="340" w14:anchorId="2215B872">
          <v:shape id="_x0000_i1136" type="#_x0000_t75" style="width:10pt;height:16.3pt" o:ole="">
            <v:imagedata r:id="rId228" o:title=""/>
          </v:shape>
          <o:OLEObject Type="Embed" ProgID="Equation.3" ShapeID="_x0000_i1136" DrawAspect="Content" ObjectID="_1684304528" r:id="rId229"/>
        </w:object>
      </w:r>
      <w:r w:rsidRPr="004009AE">
        <w:rPr>
          <w:rFonts w:eastAsia="Times New Roman"/>
          <w:sz w:val="22"/>
          <w:lang w:val="hr-HR"/>
        </w:rPr>
        <w:t xml:space="preserve">, kako slijedi </w:t>
      </w:r>
      <w:r w:rsidRPr="004009AE">
        <w:rPr>
          <w:rFonts w:eastAsia="Times New Roman"/>
          <w:sz w:val="22"/>
          <w:lang w:val="hr-HR"/>
        </w:rPr>
        <w:fldChar w:fldCharType="begin"/>
      </w:r>
      <w:r w:rsidR="00DE532E" w:rsidRPr="004009AE">
        <w:rPr>
          <w:rFonts w:eastAsia="Times New Roman"/>
          <w:sz w:val="22"/>
          <w:lang w:val="hr-HR"/>
        </w:rPr>
        <w:instrText xml:space="preserve"> ADDIN EN.CITE &lt;EndNote&gt;&lt;Cite&gt;&lt;Author&gt;Mirafzal&lt;/Author&gt;&lt;Year&gt;2011&lt;/Year&gt;&lt;RecNum&gt;82&lt;/RecNum&gt;&lt;DisplayText&gt;[51, 95]&lt;/DisplayText&gt;&lt;record&gt;&lt;rec-number&gt;82&lt;/rec-number&gt;&lt;foreign-keys&gt;&lt;key app="EN" db-id="pswa0pzavws0pgefsz5pvawev2tddtx2sfa5" timestamp="1614601864"&gt;82&lt;/key&gt;&lt;/foreign-keys&gt;&lt;ref-type name="Journal Article"&gt;17&lt;/ref-type&gt;&lt;contributors&gt;&lt;authors&gt;&lt;author&gt;B. Mirafzal&lt;/author&gt;&lt;author&gt;M. Saghaleini&lt;/author&gt;&lt;author&gt;A. K. Kaviani&lt;/author&gt;&lt;/authors&gt;&lt;/contributors&gt;&lt;titles&gt;&lt;title&gt;An SVPWM-Based Switching Pattern for Stand-Alone and Grid-Connected Three-Phase Single-Stage Boost Inverters&lt;/title&gt;&lt;secondary-title&gt;IEEE Transactions on Power Electronics&lt;/secondary-title&gt;&lt;/titles&gt;&lt;periodical&gt;&lt;full-title&gt;IEEE Transactions on Power Electronics&lt;/full-title&gt;&lt;/periodical&gt;&lt;pages&gt;1102-1111&lt;/pages&gt;&lt;volume&gt;26&lt;/volume&gt;&lt;number&gt;4&lt;/number&gt;&lt;dates&gt;&lt;year&gt;2011&lt;/year&gt;&lt;/dates&gt;&lt;isbn&gt;1941-0107&lt;/isbn&gt;&lt;urls&gt;&lt;/urls&gt;&lt;electronic-resource-num&gt;10.1109/TPEL.2010.2089806&lt;/electronic-resource-num&gt;&lt;/record&gt;&lt;/Cite&gt;&lt;Cite&gt;&lt;Author&gt;Liu&lt;/Author&gt;&lt;Year&gt;2014&lt;/Year&gt;&lt;RecNum&gt;50&lt;/RecNum&gt;&lt;record&gt;&lt;rec-number&gt;50&lt;/rec-number&gt;&lt;foreign-keys&gt;&lt;key app="EN" db-id="pswa0pzavws0pgefsz5pvawev2tddtx2sfa5" timestamp="1611055846"&gt;50&lt;/key&gt;&lt;/foreign-keys&gt;&lt;ref-type name="Journal Article"&gt;17&lt;/ref-type&gt;&lt;contributors&gt;&lt;authors&gt;&lt;author&gt;Y. Liu&lt;/author&gt;&lt;author&gt;B. Ge&lt;/author&gt;&lt;author&gt;H. Abu-Rub&lt;/author&gt;&lt;author&gt;F. Z. Peng&lt;/author&gt;&lt;/authors&gt;&lt;/contributors&gt;&lt;titles&gt;&lt;title&gt;Overview of Space Vector Modulations for Three-Phase Z-Source/Quasi-Z-Source Inverters&lt;/title&gt;&lt;secondary-title&gt;IEEE Transactions on Power Electronics&lt;/secondary-title&gt;&lt;/titles&gt;&lt;periodical&gt;&lt;full-title&gt;IEEE Transactions on Power Electronics&lt;/full-title&gt;&lt;/periodical&gt;&lt;pages&gt;2098-2108&lt;/pages&gt;&lt;volume&gt;29&lt;/volume&gt;&lt;number&gt;4&lt;/number&gt;&lt;dates&gt;&lt;year&gt;2014&lt;/year&gt;&lt;/dates&gt;&lt;isbn&gt;1941-0107&lt;/isbn&gt;&lt;urls&gt;&lt;/urls&gt;&lt;electronic-resource-num&gt;10.1109/TPEL.2013.2269539&lt;/electronic-resource-num&gt;&lt;/record&gt;&lt;/Cite&gt;&lt;/EndNote&gt;</w:instrText>
      </w:r>
      <w:r w:rsidRPr="004009AE">
        <w:rPr>
          <w:rFonts w:eastAsia="Times New Roman"/>
          <w:sz w:val="22"/>
          <w:lang w:val="hr-HR"/>
        </w:rPr>
        <w:fldChar w:fldCharType="separate"/>
      </w:r>
      <w:r w:rsidR="00DE532E" w:rsidRPr="004009AE">
        <w:rPr>
          <w:rFonts w:eastAsia="Times New Roman"/>
          <w:noProof/>
          <w:sz w:val="22"/>
          <w:lang w:val="hr-HR"/>
        </w:rPr>
        <w:t>[51, 95]</w:t>
      </w:r>
      <w:r w:rsidRPr="004009AE">
        <w:rPr>
          <w:rFonts w:eastAsia="Times New Roman"/>
          <w:sz w:val="22"/>
          <w:lang w:val="hr-HR"/>
        </w:rPr>
        <w:fldChar w:fldCharType="end"/>
      </w:r>
      <w:r w:rsidRPr="004009AE">
        <w:rPr>
          <w:rFonts w:eastAsia="Times New Roman"/>
          <w:sz w:val="22"/>
          <w:lang w:val="hr-HR"/>
        </w:rPr>
        <w:t>:</w:t>
      </w:r>
    </w:p>
    <w:p w14:paraId="2C580BA4" w14:textId="37057802" w:rsidR="00F325DB" w:rsidRPr="00230CCF"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4E0C57" w:rsidRPr="00FF6123">
        <w:rPr>
          <w:rFonts w:eastAsia="Times New Roman"/>
          <w:position w:val="-64"/>
          <w:sz w:val="22"/>
          <w:lang w:val="hr-HR"/>
        </w:rPr>
        <w:object w:dxaOrig="2960" w:dyaOrig="1400" w14:anchorId="3651AFE0">
          <v:shape id="_x0000_i1137" type="#_x0000_t75" style="width:2in;height:65.1pt" o:ole="">
            <v:imagedata r:id="rId230" o:title=""/>
          </v:shape>
          <o:OLEObject Type="Embed" ProgID="Equation.3" ShapeID="_x0000_i1137" DrawAspect="Content" ObjectID="_1684304529" r:id="rId231"/>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40</w:t>
      </w:r>
      <w:r w:rsidRPr="00C4198A">
        <w:rPr>
          <w:rFonts w:cs="Times New Roman"/>
          <w:szCs w:val="24"/>
          <w:lang w:val="hr-HR"/>
        </w:rPr>
        <w:fldChar w:fldCharType="end"/>
      </w:r>
      <w:r w:rsidRPr="00C4198A">
        <w:rPr>
          <w:rFonts w:eastAsia="Times New Roman"/>
          <w:szCs w:val="24"/>
          <w:lang w:val="hr-HR"/>
        </w:rPr>
        <w:t>)</w:t>
      </w:r>
    </w:p>
    <w:p w14:paraId="48C35DF5" w14:textId="65E0D18D" w:rsidR="00F325DB" w:rsidRDefault="005E30E4" w:rsidP="00F325DB">
      <w:pPr>
        <w:spacing w:before="240"/>
        <w:jc w:val="center"/>
      </w:pPr>
      <w:r>
        <w:object w:dxaOrig="8926" w:dyaOrig="7171" w14:anchorId="681770D5">
          <v:shape id="_x0000_i1138" type="#_x0000_t75" style="width:360.65pt;height:290.5pt" o:ole="">
            <v:imagedata r:id="rId232" o:title=""/>
          </v:shape>
          <o:OLEObject Type="Embed" ProgID="Visio.Drawing.15" ShapeID="_x0000_i1138" DrawAspect="Content" ObjectID="_1684304530" r:id="rId233"/>
        </w:object>
      </w:r>
    </w:p>
    <w:p w14:paraId="09F84F82" w14:textId="0FDDBB8C" w:rsidR="00F325DB" w:rsidRDefault="00F325DB" w:rsidP="00F325DB">
      <w:pPr>
        <w:spacing w:before="120" w:after="240"/>
        <w:jc w:val="center"/>
        <w:rPr>
          <w:rFonts w:cs="Times New Roman"/>
          <w:lang w:val="hr-HR"/>
        </w:rPr>
      </w:pPr>
      <w:r w:rsidRPr="00554898">
        <w:rPr>
          <w:i/>
          <w:iCs/>
          <w:lang w:val="hr-HR"/>
        </w:rPr>
        <w:t xml:space="preserve">Slika </w:t>
      </w:r>
      <w:r w:rsidR="008E7AD1">
        <w:rPr>
          <w:i/>
          <w:iCs/>
          <w:lang w:val="hr-HR"/>
        </w:rPr>
        <w:t>4</w:t>
      </w:r>
      <w:r>
        <w:rPr>
          <w:i/>
          <w:iCs/>
          <w:lang w:val="hr-HR"/>
        </w:rPr>
        <w:t xml:space="preserve">.8. Položaj vektora faznog napona izmjenjivača kvazi Z-tipa u </w:t>
      </w:r>
      <w:r w:rsidRPr="00B512D7">
        <w:rPr>
          <w:rFonts w:cs="Times New Roman"/>
          <w:lang w:val="hr-HR"/>
        </w:rPr>
        <w:t>α</w:t>
      </w:r>
      <w:r>
        <w:rPr>
          <w:i/>
          <w:iCs/>
          <w:lang w:val="hr-HR"/>
        </w:rPr>
        <w:t>,</w:t>
      </w:r>
      <w:r w:rsidRPr="00B512D7">
        <w:rPr>
          <w:rFonts w:cs="Times New Roman"/>
          <w:lang w:val="hr-HR"/>
        </w:rPr>
        <w:t>β</w:t>
      </w:r>
      <w:r>
        <w:rPr>
          <w:rFonts w:cs="Times New Roman"/>
          <w:lang w:val="hr-HR"/>
        </w:rPr>
        <w:t xml:space="preserve"> </w:t>
      </w:r>
      <w:r>
        <w:rPr>
          <w:rFonts w:cs="Times New Roman"/>
          <w:i/>
          <w:iCs/>
          <w:lang w:val="hr-HR"/>
        </w:rPr>
        <w:t xml:space="preserve">koordinatnom sustavu </w:t>
      </w:r>
      <w:r w:rsidRPr="00D05A40">
        <w:rPr>
          <w:rFonts w:cs="Times New Roman"/>
          <w:lang w:val="hr-HR"/>
        </w:rPr>
        <w:fldChar w:fldCharType="begin"/>
      </w:r>
      <w:r w:rsidR="00DE532E">
        <w:rPr>
          <w:rFonts w:cs="Times New Roman"/>
          <w:lang w:val="hr-HR"/>
        </w:rPr>
        <w:instrText xml:space="preserve"> ADDIN EN.CITE &lt;EndNote&gt;&lt;Cite&gt;&lt;Author&gt;Liu&lt;/Author&gt;&lt;Year&gt;2014&lt;/Year&gt;&lt;RecNum&gt;50&lt;/RecNum&gt;&lt;DisplayText&gt;[51]&lt;/DisplayText&gt;&lt;record&gt;&lt;rec-number&gt;50&lt;/rec-number&gt;&lt;foreign-keys&gt;&lt;key app="EN" db-id="pswa0pzavws0pgefsz5pvawev2tddtx2sfa5" timestamp="1611055846"&gt;50&lt;/key&gt;&lt;/foreign-keys&gt;&lt;ref-type name="Journal Article"&gt;17&lt;/ref-type&gt;&lt;contributors&gt;&lt;authors&gt;&lt;author&gt;Y. Liu&lt;/author&gt;&lt;author&gt;B. Ge&lt;/author&gt;&lt;author&gt;H. Abu-Rub&lt;/author&gt;&lt;author&gt;F. Z. Peng&lt;/author&gt;&lt;/authors&gt;&lt;/contributors&gt;&lt;titles&gt;&lt;title&gt;Overview of Space Vector Modulations for Three-Phase Z-Source/Quasi-Z-Source Inverters&lt;/title&gt;&lt;secondary-title&gt;IEEE Transactions on Power Electronics&lt;/secondary-title&gt;&lt;/titles&gt;&lt;periodical&gt;&lt;full-title&gt;IEEE Transactions on Power Electronics&lt;/full-title&gt;&lt;/periodical&gt;&lt;pages&gt;2098-2108&lt;/pages&gt;&lt;volume&gt;29&lt;/volume&gt;&lt;number&gt;4&lt;/number&gt;&lt;dates&gt;&lt;year&gt;2014&lt;/year&gt;&lt;/dates&gt;&lt;isbn&gt;1941-0107&lt;/isbn&gt;&lt;urls&gt;&lt;/urls&gt;&lt;electronic-resource-num&gt;10.1109/TPEL.2013.2269539&lt;/electronic-resource-num&gt;&lt;/record&gt;&lt;/Cite&gt;&lt;/EndNote&gt;</w:instrText>
      </w:r>
      <w:r w:rsidRPr="00D05A40">
        <w:rPr>
          <w:rFonts w:cs="Times New Roman"/>
          <w:lang w:val="hr-HR"/>
        </w:rPr>
        <w:fldChar w:fldCharType="separate"/>
      </w:r>
      <w:r w:rsidR="00DE532E">
        <w:rPr>
          <w:rFonts w:cs="Times New Roman"/>
          <w:noProof/>
          <w:lang w:val="hr-HR"/>
        </w:rPr>
        <w:t>[51]</w:t>
      </w:r>
      <w:r w:rsidRPr="00D05A40">
        <w:rPr>
          <w:rFonts w:cs="Times New Roman"/>
          <w:lang w:val="hr-HR"/>
        </w:rPr>
        <w:fldChar w:fldCharType="end"/>
      </w:r>
    </w:p>
    <w:p w14:paraId="160ED6FE" w14:textId="4F05A4EE" w:rsidR="00F325DB" w:rsidRDefault="00F325DB" w:rsidP="00F325DB">
      <w:pPr>
        <w:rPr>
          <w:lang w:val="hr-HR"/>
        </w:rPr>
      </w:pPr>
      <w:r>
        <w:rPr>
          <w:lang w:val="hr-HR"/>
        </w:rPr>
        <w:t xml:space="preserve">Prostrijelno stanje utiskuje se za vrijeme trajanja nultog sklopnog stanja, stoga mora vrijediti sljedeće </w:t>
      </w:r>
      <w:r>
        <w:rPr>
          <w:lang w:val="hr-HR"/>
        </w:rPr>
        <w:fldChar w:fldCharType="begin"/>
      </w:r>
      <w:r w:rsidR="00DE532E">
        <w:rPr>
          <w:lang w:val="hr-HR"/>
        </w:rPr>
        <w:instrText xml:space="preserve"> ADDIN EN.CITE &lt;EndNote&gt;&lt;Cite&gt;&lt;Author&gt;Liu&lt;/Author&gt;&lt;Year&gt;2014&lt;/Year&gt;&lt;RecNum&gt;50&lt;/RecNum&gt;&lt;DisplayText&gt;[51]&lt;/DisplayText&gt;&lt;record&gt;&lt;rec-number&gt;50&lt;/rec-number&gt;&lt;foreign-keys&gt;&lt;key app="EN" db-id="pswa0pzavws0pgefsz5pvawev2tddtx2sfa5" timestamp="1611055846"&gt;50&lt;/key&gt;&lt;/foreign-keys&gt;&lt;ref-type name="Journal Article"&gt;17&lt;/ref-type&gt;&lt;contributors&gt;&lt;authors&gt;&lt;author&gt;Y. Liu&lt;/author&gt;&lt;author&gt;B. Ge&lt;/author&gt;&lt;author&gt;H. Abu-Rub&lt;/author&gt;&lt;author&gt;F. Z. Peng&lt;/author&gt;&lt;/authors&gt;&lt;/contributors&gt;&lt;titles&gt;&lt;title&gt;Overview of Space Vector Modulations for Three-Phase Z-Source/Quasi-Z-Source Inverters&lt;/title&gt;&lt;secondary-title&gt;IEEE Transactions on Power Electronics&lt;/secondary-title&gt;&lt;/titles&gt;&lt;periodical&gt;&lt;full-title&gt;IEEE Transactions on Power Electronics&lt;/full-title&gt;&lt;/periodical&gt;&lt;pages&gt;2098-2108&lt;/pages&gt;&lt;volume&gt;29&lt;/volume&gt;&lt;number&gt;4&lt;/number&gt;&lt;dates&gt;&lt;year&gt;2014&lt;/year&gt;&lt;/dates&gt;&lt;isbn&gt;1941-0107&lt;/isbn&gt;&lt;urls&gt;&lt;/urls&gt;&lt;electronic-resource-num&gt;10.1109/TPEL.2013.2269539&lt;/electronic-resource-num&gt;&lt;/record&gt;&lt;/Cite&gt;&lt;/EndNote&gt;</w:instrText>
      </w:r>
      <w:r>
        <w:rPr>
          <w:lang w:val="hr-HR"/>
        </w:rPr>
        <w:fldChar w:fldCharType="separate"/>
      </w:r>
      <w:r w:rsidR="00DE532E">
        <w:rPr>
          <w:noProof/>
          <w:lang w:val="hr-HR"/>
        </w:rPr>
        <w:t>[51]</w:t>
      </w:r>
      <w:r>
        <w:rPr>
          <w:lang w:val="hr-HR"/>
        </w:rPr>
        <w:fldChar w:fldCharType="end"/>
      </w:r>
      <w:r>
        <w:rPr>
          <w:lang w:val="hr-HR"/>
        </w:rPr>
        <w:t>:</w:t>
      </w:r>
    </w:p>
    <w:p w14:paraId="525A7A8E" w14:textId="12BAE0D7" w:rsidR="00F325DB" w:rsidRDefault="00F325DB" w:rsidP="00F325DB">
      <w:pPr>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82582B" w:rsidRPr="006F01B2">
        <w:rPr>
          <w:rFonts w:eastAsia="Times New Roman"/>
          <w:position w:val="-46"/>
          <w:sz w:val="22"/>
          <w:lang w:val="hr-HR"/>
        </w:rPr>
        <w:object w:dxaOrig="2040" w:dyaOrig="1040" w14:anchorId="64D2EE05">
          <v:shape id="_x0000_i1139" type="#_x0000_t75" style="width:100.15pt;height:50.1pt" o:ole="">
            <v:imagedata r:id="rId234" o:title=""/>
          </v:shape>
          <o:OLEObject Type="Embed" ProgID="Equation.3" ShapeID="_x0000_i1139" DrawAspect="Content" ObjectID="_1684304531" r:id="rId235"/>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41</w:t>
      </w:r>
      <w:r w:rsidRPr="00C4198A">
        <w:rPr>
          <w:rFonts w:cs="Times New Roman"/>
          <w:szCs w:val="24"/>
          <w:lang w:val="hr-HR"/>
        </w:rPr>
        <w:fldChar w:fldCharType="end"/>
      </w:r>
      <w:r>
        <w:rPr>
          <w:rFonts w:eastAsia="Times New Roman"/>
          <w:szCs w:val="24"/>
          <w:lang w:val="hr-HR"/>
        </w:rPr>
        <w:t>)</w:t>
      </w:r>
    </w:p>
    <w:p w14:paraId="741C80D6" w14:textId="77777777" w:rsidR="00F325DB" w:rsidRDefault="00F325DB" w:rsidP="00F325DB">
      <w:pPr>
        <w:rPr>
          <w:rFonts w:eastAsia="Times New Roman"/>
          <w:szCs w:val="24"/>
          <w:lang w:val="hr-HR"/>
        </w:rPr>
      </w:pPr>
    </w:p>
    <w:p w14:paraId="04877720" w14:textId="0843059B" w:rsidR="00F325DB" w:rsidRDefault="00F325DB" w:rsidP="00F325DB">
      <w:pPr>
        <w:spacing w:after="120"/>
        <w:rPr>
          <w:rFonts w:eastAsia="Times New Roman"/>
          <w:szCs w:val="24"/>
          <w:lang w:val="hr-HR"/>
        </w:rPr>
      </w:pPr>
      <w:r>
        <w:rPr>
          <w:rFonts w:eastAsia="Times New Roman"/>
          <w:szCs w:val="24"/>
          <w:lang w:val="hr-HR"/>
        </w:rPr>
        <w:tab/>
        <w:t xml:space="preserve">Postoji više metoda utiskivanja prostrijelnog stanja unutar SVPWM-a koje su detaljno pojašnjene u </w:t>
      </w:r>
      <w:r>
        <w:rPr>
          <w:rFonts w:eastAsia="Times New Roman"/>
          <w:szCs w:val="24"/>
          <w:lang w:val="hr-HR"/>
        </w:rPr>
        <w:fldChar w:fldCharType="begin"/>
      </w:r>
      <w:r w:rsidR="00DE532E">
        <w:rPr>
          <w:rFonts w:eastAsia="Times New Roman"/>
          <w:szCs w:val="24"/>
          <w:lang w:val="hr-HR"/>
        </w:rPr>
        <w:instrText xml:space="preserve"> ADDIN EN.CITE &lt;EndNote&gt;&lt;Cite&gt;&lt;Author&gt;Liu&lt;/Author&gt;&lt;Year&gt;2014&lt;/Year&gt;&lt;RecNum&gt;50&lt;/RecNum&gt;&lt;DisplayText&gt;[33, 51]&lt;/DisplayText&gt;&lt;record&gt;&lt;rec-number&gt;50&lt;/rec-number&gt;&lt;foreign-keys&gt;&lt;key app="EN" db-id="pswa0pzavws0pgefsz5pvawev2tddtx2sfa5" timestamp="1611055846"&gt;50&lt;/key&gt;&lt;/foreign-keys&gt;&lt;ref-type name="Journal Article"&gt;17&lt;/ref-type&gt;&lt;contributors&gt;&lt;authors&gt;&lt;author&gt;Y. Liu&lt;/author&gt;&lt;author&gt;B. Ge&lt;/author&gt;&lt;author&gt;H. Abu-Rub&lt;/author&gt;&lt;author&gt;F. Z. Peng&lt;/author&gt;&lt;/authors&gt;&lt;/contributors&gt;&lt;titles&gt;&lt;title&gt;Overview of Space Vector Modulations for Three-Phase Z-Source/Quasi-Z-Source Inverters&lt;/title&gt;&lt;secondary-title&gt;IEEE Transactions on Power Electronics&lt;/secondary-title&gt;&lt;/titles&gt;&lt;periodical&gt;&lt;full-title&gt;IEEE Transactions on Power Electronics&lt;/full-title&gt;&lt;/periodical&gt;&lt;pages&gt;2098-2108&lt;/pages&gt;&lt;volume&gt;29&lt;/volume&gt;&lt;number&gt;4&lt;/number&gt;&lt;dates&gt;&lt;year&gt;2014&lt;/year&gt;&lt;/dates&gt;&lt;isbn&gt;1941-0107&lt;/isbn&gt;&lt;urls&gt;&lt;/urls&gt;&lt;electronic-resource-num&gt;10.1109/TPEL.2013.2269539&lt;/electronic-resource-num&gt;&lt;/record&gt;&lt;/Cite&gt;&lt;Cite&gt;&lt;Author&gt;Siwakoti&lt;/Author&gt;&lt;Year&gt;2015&lt;/Year&gt;&lt;RecNum&gt;47&lt;/RecNum&gt;&lt;record&gt;&lt;rec-number&gt;47&lt;/rec-number&gt;&lt;foreign-keys&gt;&lt;key app="EN" db-id="pswa0pzavws0pgefsz5pvawev2tddtx2sfa5" timestamp="1611054820"&gt;47&lt;/key&gt;&lt;/foreign-keys&gt;&lt;ref-type name="Journal Article"&gt;17&lt;/ref-type&gt;&lt;contributors&gt;&lt;authors&gt;&lt;author&gt;Y. P. Siwakoti&lt;/author&gt;&lt;author&gt;F. Z. Peng&lt;/author&gt;&lt;author&gt;F. Blaabjerg&lt;/author&gt;&lt;author&gt;P. C. Loh&lt;/author&gt;&lt;author&gt;G. E. Town&lt;/author&gt;&lt;author&gt;S. Yang&lt;/author&gt;&lt;/authors&gt;&lt;/contributors&gt;&lt;titles&gt;&lt;title&gt;Impedance-Source Networks for Electric Power Conversion Part II: Review of Control and Modulation Techniques&lt;/title&gt;&lt;secondary-title&gt;IEEE Transactions on Power Electronics&lt;/secondary-title&gt;&lt;/titles&gt;&lt;periodical&gt;&lt;full-title&gt;IEEE Transactions on Power Electronics&lt;/full-title&gt;&lt;/periodical&gt;&lt;pages&gt;1887-1906&lt;/pages&gt;&lt;volume&gt;30&lt;/volume&gt;&lt;number&gt;4&lt;/number&gt;&lt;dates&gt;&lt;year&gt;2015&lt;/year&gt;&lt;/dates&gt;&lt;isbn&gt;1941-0107&lt;/isbn&gt;&lt;urls&gt;&lt;/urls&gt;&lt;electronic-resource-num&gt;10.1109/TPEL.2014.2329859&lt;/electronic-resource-num&gt;&lt;/record&gt;&lt;/Cite&gt;&lt;/EndNote&gt;</w:instrText>
      </w:r>
      <w:r>
        <w:rPr>
          <w:rFonts w:eastAsia="Times New Roman"/>
          <w:szCs w:val="24"/>
          <w:lang w:val="hr-HR"/>
        </w:rPr>
        <w:fldChar w:fldCharType="separate"/>
      </w:r>
      <w:r w:rsidR="00DE532E">
        <w:rPr>
          <w:rFonts w:eastAsia="Times New Roman"/>
          <w:noProof/>
          <w:szCs w:val="24"/>
          <w:lang w:val="hr-HR"/>
        </w:rPr>
        <w:t>[33, 51]</w:t>
      </w:r>
      <w:r>
        <w:rPr>
          <w:rFonts w:eastAsia="Times New Roman"/>
          <w:szCs w:val="24"/>
          <w:lang w:val="hr-HR"/>
        </w:rPr>
        <w:fldChar w:fldCharType="end"/>
      </w:r>
      <w:r>
        <w:rPr>
          <w:rFonts w:eastAsia="Times New Roman"/>
          <w:szCs w:val="24"/>
          <w:lang w:val="hr-HR"/>
        </w:rPr>
        <w:t>. Osnovna ideja je utisnuti prostrijelna stanja modificiranjem upravljačkih signala za tranzistore koji su dobiveni primjenom standardnog SVPWM-a. Slika </w:t>
      </w:r>
      <w:r w:rsidR="00BE71D1">
        <w:rPr>
          <w:rFonts w:eastAsia="Times New Roman"/>
          <w:szCs w:val="24"/>
          <w:lang w:val="hr-HR"/>
        </w:rPr>
        <w:t>4</w:t>
      </w:r>
      <w:r>
        <w:rPr>
          <w:rFonts w:eastAsia="Times New Roman"/>
          <w:szCs w:val="24"/>
          <w:lang w:val="hr-HR"/>
        </w:rPr>
        <w:t xml:space="preserve">.9 prikazuje valne oblike dobivene za metodu kod koje se modificiraju upravljački signali dvaju tranzistora te se ova metoda zove ZSVM2 (engl. </w:t>
      </w:r>
      <w:r w:rsidRPr="006037AE">
        <w:rPr>
          <w:rFonts w:eastAsia="Times New Roman"/>
          <w:i/>
          <w:iCs/>
          <w:szCs w:val="24"/>
          <w:lang w:val="hr-HR"/>
        </w:rPr>
        <w:t>Z</w:t>
      </w:r>
      <w:r w:rsidRPr="006037AE">
        <w:rPr>
          <w:rFonts w:eastAsia="Times New Roman"/>
          <w:i/>
          <w:iCs/>
          <w:szCs w:val="24"/>
        </w:rPr>
        <w:t>-So</w:t>
      </w:r>
      <w:r>
        <w:rPr>
          <w:rFonts w:eastAsia="Times New Roman"/>
          <w:i/>
          <w:iCs/>
          <w:szCs w:val="24"/>
        </w:rPr>
        <w:t>ur</w:t>
      </w:r>
      <w:r w:rsidRPr="006037AE">
        <w:rPr>
          <w:rFonts w:eastAsia="Times New Roman"/>
          <w:i/>
          <w:iCs/>
          <w:szCs w:val="24"/>
        </w:rPr>
        <w:t>ce SVPWM</w:t>
      </w:r>
      <w:r>
        <w:rPr>
          <w:rFonts w:eastAsia="Times New Roman"/>
          <w:szCs w:val="24"/>
          <w:lang w:val="hr-HR"/>
        </w:rPr>
        <w:t xml:space="preserve">). Promjene sklopnih stanja kod standardnog SVPWM-a definirane su presjekom pravaca </w:t>
      </w:r>
      <w:r w:rsidRPr="009E4CEF">
        <w:rPr>
          <w:rFonts w:eastAsia="Times New Roman"/>
          <w:i/>
          <w:iCs/>
          <w:szCs w:val="24"/>
          <w:lang w:val="hr-HR"/>
        </w:rPr>
        <w:t>T</w:t>
      </w:r>
      <w:r w:rsidRPr="009E4CEF">
        <w:rPr>
          <w:rFonts w:eastAsia="Times New Roman"/>
          <w:i/>
          <w:iCs/>
          <w:szCs w:val="24"/>
          <w:vertAlign w:val="subscript"/>
          <w:lang w:val="hr-HR"/>
        </w:rPr>
        <w:t>max</w:t>
      </w:r>
      <w:r>
        <w:rPr>
          <w:rFonts w:eastAsia="Times New Roman"/>
          <w:szCs w:val="24"/>
          <w:lang w:val="hr-HR"/>
        </w:rPr>
        <w:t xml:space="preserve">, </w:t>
      </w:r>
      <w:r w:rsidRPr="009E4CEF">
        <w:rPr>
          <w:rFonts w:eastAsia="Times New Roman"/>
          <w:i/>
          <w:iCs/>
          <w:szCs w:val="24"/>
          <w:lang w:val="hr-HR"/>
        </w:rPr>
        <w:t>T</w:t>
      </w:r>
      <w:r w:rsidRPr="009E4CEF">
        <w:rPr>
          <w:rFonts w:eastAsia="Times New Roman"/>
          <w:i/>
          <w:iCs/>
          <w:szCs w:val="24"/>
          <w:vertAlign w:val="subscript"/>
          <w:lang w:val="hr-HR"/>
        </w:rPr>
        <w:t>mid</w:t>
      </w:r>
      <w:r>
        <w:rPr>
          <w:rFonts w:eastAsia="Times New Roman"/>
          <w:szCs w:val="24"/>
          <w:lang w:val="hr-HR"/>
        </w:rPr>
        <w:t xml:space="preserve"> i </w:t>
      </w:r>
      <w:r w:rsidRPr="009E4CEF">
        <w:rPr>
          <w:rFonts w:eastAsia="Times New Roman"/>
          <w:i/>
          <w:iCs/>
          <w:szCs w:val="24"/>
          <w:lang w:val="hr-HR"/>
        </w:rPr>
        <w:t>T</w:t>
      </w:r>
      <w:r w:rsidRPr="009E4CEF">
        <w:rPr>
          <w:rFonts w:eastAsia="Times New Roman"/>
          <w:i/>
          <w:iCs/>
          <w:szCs w:val="24"/>
          <w:vertAlign w:val="subscript"/>
          <w:lang w:val="hr-HR"/>
        </w:rPr>
        <w:t>min</w:t>
      </w:r>
      <w:r>
        <w:rPr>
          <w:rFonts w:eastAsia="Times New Roman"/>
          <w:szCs w:val="24"/>
          <w:lang w:val="hr-HR"/>
        </w:rPr>
        <w:t xml:space="preserve"> s trokutastim signalom. Na slici </w:t>
      </w:r>
      <w:r w:rsidR="00BE71D1">
        <w:rPr>
          <w:rFonts w:eastAsia="Times New Roman"/>
          <w:szCs w:val="24"/>
          <w:lang w:val="hr-HR"/>
        </w:rPr>
        <w:t>4</w:t>
      </w:r>
      <w:r>
        <w:rPr>
          <w:rFonts w:eastAsia="Times New Roman"/>
          <w:szCs w:val="24"/>
          <w:lang w:val="hr-HR"/>
        </w:rPr>
        <w:t xml:space="preserve">.9 pravac </w:t>
      </w:r>
      <w:r w:rsidRPr="00507E39">
        <w:rPr>
          <w:rFonts w:eastAsia="Times New Roman"/>
          <w:i/>
          <w:iCs/>
          <w:szCs w:val="24"/>
          <w:lang w:val="hr-HR"/>
        </w:rPr>
        <w:t>T</w:t>
      </w:r>
      <w:r>
        <w:rPr>
          <w:rFonts w:eastAsia="Times New Roman"/>
          <w:i/>
          <w:iCs/>
          <w:szCs w:val="24"/>
          <w:vertAlign w:val="subscript"/>
          <w:lang w:val="hr-HR"/>
        </w:rPr>
        <w:t>min</w:t>
      </w:r>
      <w:r>
        <w:rPr>
          <w:rFonts w:eastAsia="Times New Roman"/>
          <w:szCs w:val="24"/>
          <w:lang w:val="hr-HR"/>
        </w:rPr>
        <w:t xml:space="preserve"> definira upravljačke signale tranzistora u fazi A (</w:t>
      </w:r>
      <w:r w:rsidRPr="00507E39">
        <w:rPr>
          <w:rFonts w:eastAsia="Times New Roman"/>
          <w:i/>
          <w:iCs/>
          <w:szCs w:val="24"/>
          <w:lang w:val="hr-HR"/>
        </w:rPr>
        <w:t>S</w:t>
      </w:r>
      <w:r w:rsidRPr="00507E39">
        <w:rPr>
          <w:rFonts w:eastAsia="Times New Roman"/>
          <w:i/>
          <w:iCs/>
          <w:szCs w:val="24"/>
          <w:vertAlign w:val="subscript"/>
          <w:lang w:val="hr-HR"/>
        </w:rPr>
        <w:t>A</w:t>
      </w:r>
      <w:r w:rsidRPr="00507E39">
        <w:rPr>
          <w:rFonts w:eastAsia="Times New Roman"/>
          <w:szCs w:val="24"/>
          <w:vertAlign w:val="subscript"/>
          <w:lang w:val="hr-HR"/>
        </w:rPr>
        <w:t>+</w:t>
      </w:r>
      <w:r>
        <w:rPr>
          <w:rFonts w:eastAsia="Times New Roman"/>
          <w:szCs w:val="24"/>
          <w:lang w:val="hr-HR"/>
        </w:rPr>
        <w:t xml:space="preserve">, </w:t>
      </w:r>
      <w:r w:rsidRPr="00507E39">
        <w:rPr>
          <w:rFonts w:eastAsia="Times New Roman"/>
          <w:i/>
          <w:iCs/>
          <w:szCs w:val="24"/>
          <w:lang w:val="hr-HR"/>
        </w:rPr>
        <w:t>S</w:t>
      </w:r>
      <w:r w:rsidRPr="00507E39">
        <w:rPr>
          <w:rFonts w:eastAsia="Times New Roman"/>
          <w:i/>
          <w:iCs/>
          <w:szCs w:val="24"/>
          <w:vertAlign w:val="subscript"/>
          <w:lang w:val="hr-HR"/>
        </w:rPr>
        <w:t>A</w:t>
      </w:r>
      <w:r w:rsidRPr="00507E39">
        <w:rPr>
          <w:rFonts w:eastAsia="Times New Roman"/>
          <w:szCs w:val="24"/>
          <w:vertAlign w:val="subscript"/>
          <w:lang w:val="hr-HR"/>
        </w:rPr>
        <w:t>-</w:t>
      </w:r>
      <w:r>
        <w:rPr>
          <w:rFonts w:eastAsia="Times New Roman"/>
          <w:szCs w:val="24"/>
          <w:lang w:val="hr-HR"/>
        </w:rPr>
        <w:t xml:space="preserve">) kada se ne utiskuju prostrijelna stanja, pri čemu je signal </w:t>
      </w:r>
      <w:r w:rsidRPr="00507E39">
        <w:rPr>
          <w:rFonts w:eastAsia="Times New Roman"/>
          <w:i/>
          <w:iCs/>
          <w:szCs w:val="24"/>
          <w:lang w:val="hr-HR"/>
        </w:rPr>
        <w:t>S</w:t>
      </w:r>
      <w:r w:rsidRPr="00507E39">
        <w:rPr>
          <w:rFonts w:eastAsia="Times New Roman"/>
          <w:i/>
          <w:iCs/>
          <w:szCs w:val="24"/>
          <w:vertAlign w:val="subscript"/>
          <w:lang w:val="hr-HR"/>
        </w:rPr>
        <w:t>A</w:t>
      </w:r>
      <w:r w:rsidRPr="00507E39">
        <w:rPr>
          <w:rFonts w:eastAsia="Times New Roman"/>
          <w:szCs w:val="24"/>
          <w:vertAlign w:val="subscript"/>
          <w:lang w:val="hr-HR"/>
        </w:rPr>
        <w:t>-</w:t>
      </w:r>
      <w:r w:rsidR="0058481A">
        <w:rPr>
          <w:rFonts w:eastAsia="Times New Roman"/>
          <w:szCs w:val="24"/>
          <w:lang w:val="hr-HR"/>
        </w:rPr>
        <w:t xml:space="preserve"> </w:t>
      </w:r>
      <w:r>
        <w:rPr>
          <w:rFonts w:eastAsia="Times New Roman"/>
          <w:szCs w:val="24"/>
          <w:lang w:val="hr-HR"/>
        </w:rPr>
        <w:t xml:space="preserve">komplement signala </w:t>
      </w:r>
      <w:r w:rsidRPr="00507E39">
        <w:rPr>
          <w:rFonts w:eastAsia="Times New Roman"/>
          <w:i/>
          <w:iCs/>
          <w:szCs w:val="24"/>
          <w:lang w:val="hr-HR"/>
        </w:rPr>
        <w:t>S</w:t>
      </w:r>
      <w:r w:rsidRPr="00507E39">
        <w:rPr>
          <w:rFonts w:eastAsia="Times New Roman"/>
          <w:i/>
          <w:iCs/>
          <w:szCs w:val="24"/>
          <w:vertAlign w:val="subscript"/>
          <w:lang w:val="hr-HR"/>
        </w:rPr>
        <w:t>A</w:t>
      </w:r>
      <w:r w:rsidRPr="00507E39">
        <w:rPr>
          <w:rFonts w:eastAsia="Times New Roman"/>
          <w:szCs w:val="24"/>
          <w:vertAlign w:val="subscript"/>
          <w:lang w:val="hr-HR"/>
        </w:rPr>
        <w:t>+</w:t>
      </w:r>
      <w:r>
        <w:rPr>
          <w:rFonts w:eastAsia="Times New Roman"/>
          <w:szCs w:val="24"/>
          <w:lang w:val="hr-HR"/>
        </w:rPr>
        <w:t xml:space="preserve">. Pravci </w:t>
      </w:r>
      <w:r w:rsidRPr="009E4CEF">
        <w:rPr>
          <w:rFonts w:eastAsia="Times New Roman"/>
          <w:i/>
          <w:iCs/>
          <w:szCs w:val="24"/>
          <w:lang w:val="hr-HR"/>
        </w:rPr>
        <w:t>T</w:t>
      </w:r>
      <w:r w:rsidRPr="009E4CEF">
        <w:rPr>
          <w:rFonts w:eastAsia="Times New Roman"/>
          <w:i/>
          <w:iCs/>
          <w:szCs w:val="24"/>
          <w:vertAlign w:val="subscript"/>
          <w:lang w:val="hr-HR"/>
        </w:rPr>
        <w:t>mid</w:t>
      </w:r>
      <w:r>
        <w:rPr>
          <w:rFonts w:eastAsia="Times New Roman"/>
          <w:szCs w:val="24"/>
          <w:lang w:val="hr-HR"/>
        </w:rPr>
        <w:t xml:space="preserve"> i </w:t>
      </w:r>
      <w:r w:rsidRPr="009E4CEF">
        <w:rPr>
          <w:rFonts w:eastAsia="Times New Roman"/>
          <w:i/>
          <w:iCs/>
          <w:szCs w:val="24"/>
          <w:lang w:val="hr-HR"/>
        </w:rPr>
        <w:t>T</w:t>
      </w:r>
      <w:r>
        <w:rPr>
          <w:rFonts w:eastAsia="Times New Roman"/>
          <w:i/>
          <w:iCs/>
          <w:szCs w:val="24"/>
          <w:vertAlign w:val="subscript"/>
          <w:lang w:val="hr-HR"/>
        </w:rPr>
        <w:t>max</w:t>
      </w:r>
      <w:r>
        <w:rPr>
          <w:rFonts w:eastAsia="Times New Roman"/>
          <w:szCs w:val="24"/>
          <w:lang w:val="hr-HR"/>
        </w:rPr>
        <w:t xml:space="preserve"> definiraju signale impulsa odgovarajućih tranzistora faza B i C, slijedom. </w:t>
      </w:r>
      <w:r w:rsidRPr="00B52F46">
        <w:rPr>
          <w:rFonts w:eastAsia="Times New Roman"/>
          <w:szCs w:val="24"/>
          <w:lang w:val="hr-HR"/>
        </w:rPr>
        <w:t xml:space="preserve">Kako bi se utisnulo prostrijelno stanje u fazi A, upravljački signal </w:t>
      </w:r>
      <w:r w:rsidRPr="00B52F46">
        <w:rPr>
          <w:rFonts w:eastAsia="Times New Roman"/>
          <w:i/>
          <w:iCs/>
          <w:szCs w:val="24"/>
          <w:lang w:val="hr-HR"/>
        </w:rPr>
        <w:t>S</w:t>
      </w:r>
      <w:r w:rsidRPr="00B52F46">
        <w:rPr>
          <w:rFonts w:eastAsia="Times New Roman"/>
          <w:i/>
          <w:iCs/>
          <w:szCs w:val="24"/>
          <w:vertAlign w:val="subscript"/>
          <w:lang w:val="hr-HR"/>
        </w:rPr>
        <w:t>A</w:t>
      </w:r>
      <w:r w:rsidRPr="00B52F46">
        <w:rPr>
          <w:rFonts w:eastAsia="Times New Roman"/>
          <w:szCs w:val="24"/>
          <w:vertAlign w:val="subscript"/>
          <w:lang w:val="hr-HR"/>
        </w:rPr>
        <w:t>+</w:t>
      </w:r>
      <w:r w:rsidRPr="00B52F46">
        <w:rPr>
          <w:rFonts w:eastAsia="Times New Roman"/>
          <w:szCs w:val="24"/>
          <w:lang w:val="hr-HR"/>
        </w:rPr>
        <w:t xml:space="preserve"> se dobije </w:t>
      </w:r>
      <w:r w:rsidR="00A57D92" w:rsidRPr="00B52F46">
        <w:rPr>
          <w:rFonts w:eastAsia="Times New Roman"/>
          <w:szCs w:val="24"/>
          <w:lang w:val="hr-HR"/>
        </w:rPr>
        <w:t>usporedbom</w:t>
      </w:r>
      <w:r w:rsidRPr="00B52F46">
        <w:rPr>
          <w:rFonts w:eastAsia="Times New Roman"/>
          <w:szCs w:val="24"/>
          <w:lang w:val="hr-HR"/>
        </w:rPr>
        <w:t xml:space="preserve"> pravca </w:t>
      </w:r>
      <w:r w:rsidRPr="00B52F46">
        <w:rPr>
          <w:rFonts w:eastAsia="Times New Roman"/>
          <w:i/>
          <w:iCs/>
          <w:szCs w:val="24"/>
          <w:lang w:val="hr-HR"/>
        </w:rPr>
        <w:t>T</w:t>
      </w:r>
      <w:r w:rsidRPr="00B52F46">
        <w:rPr>
          <w:rFonts w:eastAsia="Times New Roman"/>
          <w:i/>
          <w:iCs/>
          <w:szCs w:val="24"/>
          <w:vertAlign w:val="subscript"/>
          <w:lang w:val="hr-HR"/>
        </w:rPr>
        <w:t>min</w:t>
      </w:r>
      <w:r w:rsidRPr="00B52F46">
        <w:rPr>
          <w:rFonts w:eastAsia="Times New Roman"/>
          <w:szCs w:val="24"/>
          <w:vertAlign w:val="subscript"/>
          <w:lang w:val="hr-HR"/>
        </w:rPr>
        <w:t>+</w:t>
      </w:r>
      <w:r w:rsidRPr="00B52F46">
        <w:rPr>
          <w:rFonts w:eastAsia="Times New Roman"/>
          <w:szCs w:val="24"/>
          <w:lang w:val="hr-HR"/>
        </w:rPr>
        <w:t xml:space="preserve"> s trokutastim signalom.</w:t>
      </w:r>
      <w:r>
        <w:rPr>
          <w:rFonts w:eastAsia="Times New Roman"/>
          <w:szCs w:val="24"/>
          <w:lang w:val="hr-HR"/>
        </w:rPr>
        <w:t xml:space="preserve"> Pravac </w:t>
      </w:r>
      <w:r w:rsidRPr="001F55B2">
        <w:rPr>
          <w:rFonts w:eastAsia="Times New Roman"/>
          <w:i/>
          <w:iCs/>
          <w:szCs w:val="24"/>
          <w:lang w:val="hr-HR"/>
        </w:rPr>
        <w:t>T</w:t>
      </w:r>
      <w:r w:rsidRPr="001F55B2">
        <w:rPr>
          <w:rFonts w:eastAsia="Times New Roman"/>
          <w:i/>
          <w:iCs/>
          <w:szCs w:val="24"/>
          <w:vertAlign w:val="subscript"/>
          <w:lang w:val="hr-HR"/>
        </w:rPr>
        <w:t>min</w:t>
      </w:r>
      <w:r w:rsidRPr="001F55B2">
        <w:rPr>
          <w:rFonts w:eastAsia="Times New Roman"/>
          <w:szCs w:val="24"/>
          <w:vertAlign w:val="subscript"/>
          <w:lang w:val="hr-HR"/>
        </w:rPr>
        <w:t>+</w:t>
      </w:r>
      <w:r>
        <w:rPr>
          <w:rFonts w:eastAsia="Times New Roman"/>
          <w:szCs w:val="24"/>
          <w:lang w:val="hr-HR"/>
        </w:rPr>
        <w:t xml:space="preserve"> je pomaknut u odnosu na </w:t>
      </w:r>
      <w:r w:rsidRPr="001F55B2">
        <w:rPr>
          <w:rFonts w:eastAsia="Times New Roman"/>
          <w:i/>
          <w:iCs/>
          <w:szCs w:val="24"/>
          <w:lang w:val="hr-HR"/>
        </w:rPr>
        <w:t>T</w:t>
      </w:r>
      <w:r w:rsidRPr="001F55B2">
        <w:rPr>
          <w:rFonts w:eastAsia="Times New Roman"/>
          <w:i/>
          <w:iCs/>
          <w:szCs w:val="24"/>
          <w:vertAlign w:val="subscript"/>
          <w:lang w:val="hr-HR"/>
        </w:rPr>
        <w:t>min</w:t>
      </w:r>
      <w:r>
        <w:rPr>
          <w:rFonts w:eastAsia="Times New Roman"/>
          <w:szCs w:val="24"/>
          <w:lang w:val="hr-HR"/>
        </w:rPr>
        <w:t xml:space="preserve"> za </w:t>
      </w:r>
      <w:r w:rsidRPr="001F55B2">
        <w:rPr>
          <w:rFonts w:eastAsia="Times New Roman"/>
          <w:i/>
          <w:iCs/>
          <w:szCs w:val="24"/>
          <w:lang w:val="hr-HR"/>
        </w:rPr>
        <w:t>T</w:t>
      </w:r>
      <w:r w:rsidRPr="001F55B2">
        <w:rPr>
          <w:rFonts w:eastAsia="Times New Roman"/>
          <w:szCs w:val="24"/>
          <w:vertAlign w:val="subscript"/>
          <w:lang w:val="hr-HR"/>
        </w:rPr>
        <w:t>0</w:t>
      </w:r>
      <w:r>
        <w:rPr>
          <w:rFonts w:eastAsia="Times New Roman"/>
          <w:szCs w:val="24"/>
          <w:lang w:val="hr-HR"/>
        </w:rPr>
        <w:t xml:space="preserve">/4. Modificirani upravljački signal </w:t>
      </w:r>
      <w:r w:rsidRPr="00507E39">
        <w:rPr>
          <w:rFonts w:eastAsia="Times New Roman"/>
          <w:i/>
          <w:iCs/>
          <w:szCs w:val="24"/>
          <w:lang w:val="hr-HR"/>
        </w:rPr>
        <w:t>S</w:t>
      </w:r>
      <w:r w:rsidRPr="00507E39">
        <w:rPr>
          <w:rFonts w:eastAsia="Times New Roman"/>
          <w:i/>
          <w:iCs/>
          <w:szCs w:val="24"/>
          <w:vertAlign w:val="subscript"/>
          <w:lang w:val="hr-HR"/>
        </w:rPr>
        <w:t>A</w:t>
      </w:r>
      <w:r w:rsidRPr="00507E39">
        <w:rPr>
          <w:rFonts w:eastAsia="Times New Roman"/>
          <w:szCs w:val="24"/>
          <w:vertAlign w:val="subscript"/>
          <w:lang w:val="hr-HR"/>
        </w:rPr>
        <w:t>+</w:t>
      </w:r>
      <w:r>
        <w:rPr>
          <w:rFonts w:eastAsia="Times New Roman"/>
          <w:szCs w:val="24"/>
          <w:lang w:val="hr-HR"/>
        </w:rPr>
        <w:t xml:space="preserve"> omogućuje utiskivanje dvaju prostrijelnih stanja u grani A izmjenjivača unutar jednog sklopnog perioda. Drugi modificirani upravljački signal je </w:t>
      </w:r>
      <w:r w:rsidRPr="00872EE7">
        <w:rPr>
          <w:rFonts w:eastAsia="Times New Roman"/>
          <w:i/>
          <w:iCs/>
          <w:szCs w:val="24"/>
          <w:lang w:val="hr-HR"/>
        </w:rPr>
        <w:t>S</w:t>
      </w:r>
      <w:r w:rsidRPr="00872EE7">
        <w:rPr>
          <w:rFonts w:eastAsia="Times New Roman"/>
          <w:i/>
          <w:iCs/>
          <w:szCs w:val="24"/>
          <w:vertAlign w:val="subscript"/>
          <w:lang w:val="hr-HR"/>
        </w:rPr>
        <w:t>C</w:t>
      </w:r>
      <w:r w:rsidRPr="00872EE7">
        <w:rPr>
          <w:rFonts w:eastAsia="Times New Roman"/>
          <w:szCs w:val="24"/>
          <w:vertAlign w:val="subscript"/>
          <w:lang w:val="hr-HR"/>
        </w:rPr>
        <w:t>-</w:t>
      </w:r>
      <w:r>
        <w:rPr>
          <w:rFonts w:eastAsia="Times New Roman"/>
          <w:szCs w:val="24"/>
          <w:lang w:val="hr-HR"/>
        </w:rPr>
        <w:t xml:space="preserve"> dobiven usporedbom signala </w:t>
      </w:r>
      <w:r w:rsidRPr="001F55B2">
        <w:rPr>
          <w:rFonts w:eastAsia="Times New Roman"/>
          <w:i/>
          <w:iCs/>
          <w:szCs w:val="24"/>
          <w:lang w:val="hr-HR"/>
        </w:rPr>
        <w:t>T</w:t>
      </w:r>
      <w:r>
        <w:rPr>
          <w:rFonts w:eastAsia="Times New Roman"/>
          <w:i/>
          <w:iCs/>
          <w:szCs w:val="24"/>
          <w:vertAlign w:val="subscript"/>
          <w:lang w:val="hr-HR"/>
        </w:rPr>
        <w:t>max</w:t>
      </w:r>
      <w:r>
        <w:rPr>
          <w:rFonts w:eastAsia="Times New Roman"/>
          <w:szCs w:val="24"/>
          <w:vertAlign w:val="subscript"/>
          <w:lang w:val="hr-HR"/>
        </w:rPr>
        <w:t>-</w:t>
      </w:r>
      <w:r>
        <w:rPr>
          <w:rFonts w:eastAsia="Times New Roman"/>
          <w:szCs w:val="24"/>
          <w:lang w:val="hr-HR"/>
        </w:rPr>
        <w:t xml:space="preserve">, koji je pomaknut za </w:t>
      </w:r>
      <w:r w:rsidRPr="001F55B2">
        <w:rPr>
          <w:rFonts w:eastAsia="Times New Roman"/>
          <w:i/>
          <w:iCs/>
          <w:szCs w:val="24"/>
          <w:lang w:val="hr-HR"/>
        </w:rPr>
        <w:t>T</w:t>
      </w:r>
      <w:r w:rsidRPr="001F55B2">
        <w:rPr>
          <w:rFonts w:eastAsia="Times New Roman"/>
          <w:szCs w:val="24"/>
          <w:vertAlign w:val="subscript"/>
          <w:lang w:val="hr-HR"/>
        </w:rPr>
        <w:t>0</w:t>
      </w:r>
      <w:r>
        <w:rPr>
          <w:rFonts w:eastAsia="Times New Roman"/>
          <w:szCs w:val="24"/>
          <w:lang w:val="hr-HR"/>
        </w:rPr>
        <w:t xml:space="preserve">/4 u odnosu na </w:t>
      </w:r>
      <w:r w:rsidRPr="001F55B2">
        <w:rPr>
          <w:rFonts w:eastAsia="Times New Roman"/>
          <w:i/>
          <w:iCs/>
          <w:szCs w:val="24"/>
          <w:lang w:val="hr-HR"/>
        </w:rPr>
        <w:t>T</w:t>
      </w:r>
      <w:r>
        <w:rPr>
          <w:rFonts w:eastAsia="Times New Roman"/>
          <w:i/>
          <w:iCs/>
          <w:szCs w:val="24"/>
          <w:vertAlign w:val="subscript"/>
          <w:lang w:val="hr-HR"/>
        </w:rPr>
        <w:t>max</w:t>
      </w:r>
      <w:r>
        <w:rPr>
          <w:rFonts w:eastAsia="Times New Roman"/>
          <w:szCs w:val="24"/>
          <w:lang w:val="hr-HR"/>
        </w:rPr>
        <w:t xml:space="preserve">, s trokutastim signalom. Na taj način se postiže utiskivanje dvaju prostrijelnih stanja u grani C izmjenjivača unutar jednog sklopnog perioda. Konačno, korištenjem metode ZSVM2 unutar jednog sklopnog perioda utisnu se četiri prostrijelna stanja. Maksimalni faktor trajanja prostrijelnog stanja i maksimalni faktor pojačanja koji se mogu postići korištenjem metode ZSVM2 definiraju se kao </w:t>
      </w:r>
      <w:r>
        <w:rPr>
          <w:rFonts w:eastAsia="Times New Roman"/>
          <w:szCs w:val="24"/>
          <w:lang w:val="hr-HR"/>
        </w:rPr>
        <w:fldChar w:fldCharType="begin"/>
      </w:r>
      <w:r w:rsidR="00DE532E">
        <w:rPr>
          <w:rFonts w:eastAsia="Times New Roman"/>
          <w:szCs w:val="24"/>
          <w:lang w:val="hr-HR"/>
        </w:rPr>
        <w:instrText xml:space="preserve"> ADDIN EN.CITE &lt;EndNote&gt;&lt;Cite&gt;&lt;Author&gt;Siwakoti&lt;/Author&gt;&lt;Year&gt;2015&lt;/Year&gt;&lt;RecNum&gt;47&lt;/RecNum&gt;&lt;DisplayText&gt;[33]&lt;/DisplayText&gt;&lt;record&gt;&lt;rec-number&gt;47&lt;/rec-number&gt;&lt;foreign-keys&gt;&lt;key app="EN" db-id="pswa0pzavws0pgefsz5pvawev2tddtx2sfa5" timestamp="1611054820"&gt;47&lt;/key&gt;&lt;/foreign-keys&gt;&lt;ref-type name="Journal Article"&gt;17&lt;/ref-type&gt;&lt;contributors&gt;&lt;authors&gt;&lt;author&gt;Y. P. Siwakoti&lt;/author&gt;&lt;author&gt;F. Z. Peng&lt;/author&gt;&lt;author&gt;F. Blaabjerg&lt;/author&gt;&lt;author&gt;P. C. Loh&lt;/author&gt;&lt;author&gt;G. E. Town&lt;/author&gt;&lt;author&gt;S. Yang&lt;/author&gt;&lt;/authors&gt;&lt;/contributors&gt;&lt;titles&gt;&lt;title&gt;Impedance-Source Networks for Electric Power Conversion Part II: Review of Control and Modulation Techniques&lt;/title&gt;&lt;secondary-title&gt;IEEE Transactions on Power Electronics&lt;/secondary-title&gt;&lt;/titles&gt;&lt;periodical&gt;&lt;full-title&gt;IEEE Transactions on Power Electronics&lt;/full-title&gt;&lt;/periodical&gt;&lt;pages&gt;1887-1906&lt;/pages&gt;&lt;volume&gt;30&lt;/volume&gt;&lt;number&gt;4&lt;/number&gt;&lt;dates&gt;&lt;year&gt;2015&lt;/year&gt;&lt;/dates&gt;&lt;isbn&gt;1941-0107&lt;/isbn&gt;&lt;urls&gt;&lt;/urls&gt;&lt;electronic-resource-num&gt;10.1109/TPEL.2014.2329859&lt;/electronic-resource-num&gt;&lt;/record&gt;&lt;/Cite&gt;&lt;/EndNote&gt;</w:instrText>
      </w:r>
      <w:r>
        <w:rPr>
          <w:rFonts w:eastAsia="Times New Roman"/>
          <w:szCs w:val="24"/>
          <w:lang w:val="hr-HR"/>
        </w:rPr>
        <w:fldChar w:fldCharType="separate"/>
      </w:r>
      <w:r w:rsidR="00DE532E">
        <w:rPr>
          <w:rFonts w:eastAsia="Times New Roman"/>
          <w:noProof/>
          <w:szCs w:val="24"/>
          <w:lang w:val="hr-HR"/>
        </w:rPr>
        <w:t>[33]</w:t>
      </w:r>
      <w:r>
        <w:rPr>
          <w:rFonts w:eastAsia="Times New Roman"/>
          <w:szCs w:val="24"/>
          <w:lang w:val="hr-HR"/>
        </w:rPr>
        <w:fldChar w:fldCharType="end"/>
      </w:r>
      <w:r>
        <w:rPr>
          <w:rFonts w:eastAsia="Times New Roman"/>
          <w:szCs w:val="24"/>
          <w:lang w:val="hr-HR"/>
        </w:rPr>
        <w:t>:</w:t>
      </w:r>
    </w:p>
    <w:p w14:paraId="5BF1B0F5" w14:textId="07F153FD"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C0669B" w:rsidRPr="003742D3">
        <w:rPr>
          <w:rFonts w:eastAsia="Times New Roman"/>
          <w:position w:val="-62"/>
          <w:sz w:val="22"/>
          <w:lang w:val="hr-HR"/>
        </w:rPr>
        <w:object w:dxaOrig="1880" w:dyaOrig="1359" w14:anchorId="0B0228AF">
          <v:shape id="_x0000_i1140" type="#_x0000_t75" style="width:92.65pt;height:65.1pt" o:ole="">
            <v:imagedata r:id="rId236" o:title=""/>
          </v:shape>
          <o:OLEObject Type="Embed" ProgID="Equation.3" ShapeID="_x0000_i1140" DrawAspect="Content" ObjectID="_1684304532" r:id="rId237"/>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42</w:t>
      </w:r>
      <w:r w:rsidRPr="00C4198A">
        <w:rPr>
          <w:rFonts w:cs="Times New Roman"/>
          <w:szCs w:val="24"/>
          <w:lang w:val="hr-HR"/>
        </w:rPr>
        <w:fldChar w:fldCharType="end"/>
      </w:r>
      <w:r>
        <w:rPr>
          <w:rFonts w:eastAsia="Times New Roman"/>
          <w:szCs w:val="24"/>
          <w:lang w:val="hr-HR"/>
        </w:rPr>
        <w:t>)</w:t>
      </w:r>
    </w:p>
    <w:p w14:paraId="621E98E5" w14:textId="77777777" w:rsidR="00F325DB" w:rsidRDefault="00F325DB" w:rsidP="00F325DB">
      <w:pPr>
        <w:spacing w:before="240"/>
        <w:jc w:val="center"/>
      </w:pPr>
      <w:r>
        <w:object w:dxaOrig="6240" w:dyaOrig="6346" w14:anchorId="6CDF8681">
          <v:shape id="_x0000_i1141" type="#_x0000_t75" style="width:309.9pt;height:309.3pt" o:ole="">
            <v:imagedata r:id="rId238" o:title="" cropbottom="1471f"/>
          </v:shape>
          <o:OLEObject Type="Embed" ProgID="Visio.Drawing.15" ShapeID="_x0000_i1141" DrawAspect="Content" ObjectID="_1684304533" r:id="rId239"/>
        </w:object>
      </w:r>
    </w:p>
    <w:p w14:paraId="4ADC66A0" w14:textId="2519C95A" w:rsidR="00F325DB" w:rsidRPr="001F320F" w:rsidRDefault="00F325DB" w:rsidP="00F325DB">
      <w:pPr>
        <w:spacing w:before="120" w:after="240"/>
        <w:jc w:val="center"/>
        <w:rPr>
          <w:lang w:val="hr-HR"/>
        </w:rPr>
      </w:pPr>
      <w:r w:rsidRPr="00554898">
        <w:rPr>
          <w:i/>
          <w:iCs/>
          <w:lang w:val="hr-HR"/>
        </w:rPr>
        <w:t xml:space="preserve">Slika </w:t>
      </w:r>
      <w:r w:rsidR="008E7AD1">
        <w:rPr>
          <w:i/>
          <w:iCs/>
          <w:lang w:val="hr-HR"/>
        </w:rPr>
        <w:t>4</w:t>
      </w:r>
      <w:r>
        <w:rPr>
          <w:i/>
          <w:iCs/>
          <w:lang w:val="hr-HR"/>
        </w:rPr>
        <w:t>.9. Valni oblici metode ZSVM</w:t>
      </w:r>
      <w:r w:rsidRPr="000109F1">
        <w:rPr>
          <w:lang w:val="hr-HR"/>
        </w:rPr>
        <w:t>2</w:t>
      </w:r>
    </w:p>
    <w:p w14:paraId="0459F560" w14:textId="6124A5F3" w:rsidR="00F325DB" w:rsidRPr="00B24B9F" w:rsidRDefault="00F325DB" w:rsidP="00F325DB">
      <w:pPr>
        <w:spacing w:after="120"/>
        <w:rPr>
          <w:rFonts w:eastAsia="Times New Roman"/>
          <w:szCs w:val="24"/>
          <w:lang w:val="hr-HR"/>
        </w:rPr>
      </w:pPr>
      <w:r>
        <w:rPr>
          <w:rFonts w:eastAsia="Times New Roman"/>
          <w:szCs w:val="24"/>
          <w:lang w:val="hr-HR"/>
        </w:rPr>
        <w:tab/>
        <w:t xml:space="preserve">Kod metode ZSVM1 utiskuju se dva prostrijelna stanja modificiranjem upravljačkog signala jednog tranzistora. S druge strane, modificiranjem upravljačkih signala svih tranzistora (ZSVM6) ili četiri tranzistora (ZSVM4) moguće je utisnuti </w:t>
      </w:r>
      <w:r w:rsidR="007805B1">
        <w:rPr>
          <w:rFonts w:eastAsia="Times New Roman"/>
          <w:szCs w:val="24"/>
          <w:lang w:val="hr-HR"/>
        </w:rPr>
        <w:t>do</w:t>
      </w:r>
      <w:r>
        <w:rPr>
          <w:rFonts w:eastAsia="Times New Roman"/>
          <w:szCs w:val="24"/>
          <w:lang w:val="hr-HR"/>
        </w:rPr>
        <w:t xml:space="preserve"> šest prostrijelnih stanja unutar jednog sklopnog perioda. Općenito, veći broj prostrijelnih stanja unutar jednog sklopnog perioda kod SVPWM-a znači i manju valovitost struja i napona u istosmjernom krugu izmjenjivača. Pored prethodno navedenih standardnih modifikacija SVPWM-a postoje i modifikacije koje su predložene kako bi se poboljšale karakteristike izmjenjivača. U </w:t>
      </w:r>
      <w:r>
        <w:rPr>
          <w:rFonts w:eastAsia="Times New Roman"/>
          <w:szCs w:val="24"/>
          <w:lang w:val="hr-HR"/>
        </w:rPr>
        <w:fldChar w:fldCharType="begin"/>
      </w:r>
      <w:r w:rsidR="00DE532E">
        <w:rPr>
          <w:rFonts w:eastAsia="Times New Roman"/>
          <w:szCs w:val="24"/>
          <w:lang w:val="hr-HR"/>
        </w:rPr>
        <w:instrText xml:space="preserve"> ADDIN EN.CITE &lt;EndNote&gt;&lt;Cite&gt;&lt;Author&gt;Abdelhakim&lt;/Author&gt;&lt;Year&gt;2018&lt;/Year&gt;&lt;RecNum&gt;45&lt;/RecNum&gt;&lt;DisplayText&gt;[48]&lt;/DisplayText&gt;&lt;record&gt;&lt;rec-number&gt;45&lt;/rec-number&gt;&lt;foreign-keys&gt;&lt;key app="EN" db-id="pswa0pzavws0pgefsz5pvawev2tddtx2sfa5" timestamp="1611054276"&gt;45&lt;/key&gt;&lt;/foreign-keys&gt;&lt;ref-type name="Journal Article"&gt;17&lt;/ref-type&gt;&lt;contributors&gt;&lt;authors&gt;&lt;author&gt;A. Abdelhakim&lt;/author&gt;&lt;author&gt;P. Davari&lt;/author&gt;&lt;author&gt;F. Blaabjerg&lt;/author&gt;&lt;author&gt;P. Mattavelli&lt;/author&gt;&lt;/authors&gt;&lt;/contributors&gt;&lt;titles&gt;&lt;title&gt;Switching Loss Reduction in the Three-Phase Quasi-Z-Source Inverters Utilizing Modified Space Vector Modulation Strategies&lt;/title&gt;&lt;secondary-title&gt;IEEE Transactions on Power Electronics&lt;/secondary-title&gt;&lt;/titles&gt;&lt;periodical&gt;&lt;full-title&gt;IEEE Transactions on Power Electronics&lt;/full-title&gt;&lt;/periodical&gt;&lt;pages&gt;4045-4060&lt;/pages&gt;&lt;volume&gt;33&lt;/volume&gt;&lt;number&gt;5&lt;/number&gt;&lt;dates&gt;&lt;year&gt;2018&lt;/year&gt;&lt;/dates&gt;&lt;isbn&gt;1941-0107&lt;/isbn&gt;&lt;urls&gt;&lt;/urls&gt;&lt;electronic-resource-num&gt;10.1109/TPEL.2017.2721402&lt;/electronic-resource-num&gt;&lt;/record&gt;&lt;/Cite&gt;&lt;/EndNote&gt;</w:instrText>
      </w:r>
      <w:r>
        <w:rPr>
          <w:rFonts w:eastAsia="Times New Roman"/>
          <w:szCs w:val="24"/>
          <w:lang w:val="hr-HR"/>
        </w:rPr>
        <w:fldChar w:fldCharType="separate"/>
      </w:r>
      <w:r w:rsidR="00DE532E">
        <w:rPr>
          <w:rFonts w:eastAsia="Times New Roman"/>
          <w:noProof/>
          <w:szCs w:val="24"/>
          <w:lang w:val="hr-HR"/>
        </w:rPr>
        <w:t>[48]</w:t>
      </w:r>
      <w:r>
        <w:rPr>
          <w:rFonts w:eastAsia="Times New Roman"/>
          <w:szCs w:val="24"/>
          <w:lang w:val="hr-HR"/>
        </w:rPr>
        <w:fldChar w:fldCharType="end"/>
      </w:r>
      <w:r>
        <w:rPr>
          <w:rFonts w:eastAsia="Times New Roman"/>
          <w:szCs w:val="24"/>
          <w:lang w:val="hr-HR"/>
        </w:rPr>
        <w:t xml:space="preserve"> je predložena metoda kojom se želi postići smanjenje sklopnih gubitaka izmjenjivača kvazi Z</w:t>
      </w:r>
      <w:r>
        <w:rPr>
          <w:rFonts w:eastAsia="Times New Roman"/>
          <w:szCs w:val="24"/>
          <w:lang w:val="hr-HR"/>
        </w:rPr>
        <w:noBreakHyphen/>
        <w:t xml:space="preserve">tipa, dok je u </w:t>
      </w:r>
      <w:r>
        <w:rPr>
          <w:rFonts w:eastAsia="Times New Roman"/>
          <w:szCs w:val="24"/>
          <w:lang w:val="hr-HR"/>
        </w:rPr>
        <w:fldChar w:fldCharType="begin"/>
      </w:r>
      <w:r w:rsidR="00DE532E">
        <w:rPr>
          <w:rFonts w:eastAsia="Times New Roman"/>
          <w:szCs w:val="24"/>
          <w:lang w:val="hr-HR"/>
        </w:rPr>
        <w:instrText xml:space="preserve"> ADDIN EN.CITE &lt;EndNote&gt;&lt;Cite&gt;&lt;Author&gt;Singh&lt;/Author&gt;&lt;Year&gt;2020&lt;/Year&gt;&lt;RecNum&gt;83&lt;/RecNum&gt;&lt;DisplayText&gt;[53]&lt;/DisplayText&gt;&lt;record&gt;&lt;rec-number&gt;83&lt;/rec-number&gt;&lt;foreign-keys&gt;&lt;key app="EN" db-id="pswa0pzavws0pgefsz5pvawev2tddtx2sfa5" timestamp="1614680626"&gt;83&lt;/key&gt;&lt;/foreign-keys&gt;&lt;ref-type name="Journal Article"&gt;17&lt;/ref-type&gt;&lt;contributors&gt;&lt;authors&gt;&lt;author&gt;S. Singh&lt;/author&gt;&lt;author&gt;S. Sonar&lt;/author&gt;&lt;/authors&gt;&lt;/contributors&gt;&lt;titles&gt;&lt;title&gt;A New SVPWM Technique to Reduce the Inductor Current Ripple of Three-Phase Z-Source Inverter&lt;/title&gt;&lt;secondary-title&gt;IEEE Transactions on Industrial Electronics&lt;/secondary-title&gt;&lt;/titles&gt;&lt;periodical&gt;&lt;full-title&gt;IEEE Transactions on Industrial Electronics&lt;/full-title&gt;&lt;/periodical&gt;&lt;pages&gt;3540-3550&lt;/pages&gt;&lt;volume&gt;67&lt;/volume&gt;&lt;number&gt;5&lt;/number&gt;&lt;dates&gt;&lt;year&gt;2020&lt;/year&gt;&lt;/dates&gt;&lt;isbn&gt;1557-9948&lt;/isbn&gt;&lt;urls&gt;&lt;/urls&gt;&lt;electronic-resource-num&gt;10.1109/TIE.2019.2916298&lt;/electronic-resource-num&gt;&lt;/record&gt;&lt;/Cite&gt;&lt;/EndNote&gt;</w:instrText>
      </w:r>
      <w:r>
        <w:rPr>
          <w:rFonts w:eastAsia="Times New Roman"/>
          <w:szCs w:val="24"/>
          <w:lang w:val="hr-HR"/>
        </w:rPr>
        <w:fldChar w:fldCharType="separate"/>
      </w:r>
      <w:r w:rsidR="00DE532E">
        <w:rPr>
          <w:rFonts w:eastAsia="Times New Roman"/>
          <w:noProof/>
          <w:szCs w:val="24"/>
          <w:lang w:val="hr-HR"/>
        </w:rPr>
        <w:t>[53]</w:t>
      </w:r>
      <w:r>
        <w:rPr>
          <w:rFonts w:eastAsia="Times New Roman"/>
          <w:szCs w:val="24"/>
          <w:lang w:val="hr-HR"/>
        </w:rPr>
        <w:fldChar w:fldCharType="end"/>
      </w:r>
      <w:r>
        <w:rPr>
          <w:rFonts w:eastAsia="Times New Roman"/>
          <w:szCs w:val="24"/>
          <w:lang w:val="hr-HR"/>
        </w:rPr>
        <w:t xml:space="preserve"> predložena metoda kojom se želi postići smanjenje valovitosti struje kroz prigušnice u istosmjernom krugu izmjenjivača Z-tipa.</w:t>
      </w:r>
    </w:p>
    <w:p w14:paraId="0A2710E9" w14:textId="77777777" w:rsidR="00F325DB" w:rsidRDefault="00F325DB" w:rsidP="00F325DB">
      <w:pPr>
        <w:pStyle w:val="Heading3"/>
        <w:rPr>
          <w:lang w:val="hr-HR"/>
        </w:rPr>
      </w:pPr>
      <w:bookmarkStart w:id="62" w:name="_Toc70600068"/>
      <w:bookmarkStart w:id="63" w:name="_Toc70600260"/>
      <w:bookmarkStart w:id="64" w:name="_Toc70600301"/>
      <w:bookmarkStart w:id="65" w:name="_Toc70601068"/>
      <w:bookmarkStart w:id="66" w:name="_Toc70602491"/>
      <w:bookmarkStart w:id="67" w:name="_Toc73431897"/>
      <w:r>
        <w:rPr>
          <w:lang w:val="hr-HR"/>
        </w:rPr>
        <w:t>Sklopovlje za utiskivanje prostrijelnog stanja</w:t>
      </w:r>
      <w:bookmarkEnd w:id="62"/>
      <w:bookmarkEnd w:id="63"/>
      <w:bookmarkEnd w:id="64"/>
      <w:bookmarkEnd w:id="65"/>
      <w:bookmarkEnd w:id="66"/>
      <w:bookmarkEnd w:id="67"/>
    </w:p>
    <w:p w14:paraId="17C0747E" w14:textId="1B6AF7E6" w:rsidR="00F325DB" w:rsidRPr="00DF4E44" w:rsidRDefault="00F325DB" w:rsidP="00F325DB">
      <w:pPr>
        <w:rPr>
          <w:lang w:val="hr-HR"/>
        </w:rPr>
      </w:pPr>
      <w:r>
        <w:rPr>
          <w:lang w:val="hr-HR"/>
        </w:rPr>
        <w:tab/>
        <w:t xml:space="preserve">Utiskivanje prostrijelnog stanja u upravljačke signale tranzistora realizira se korištenjem dodatnog sklopovlja </w:t>
      </w:r>
      <w:r>
        <w:rPr>
          <w:lang w:val="hr-HR"/>
        </w:rPr>
        <w:fldChar w:fldCharType="begin">
          <w:fldData xml:space="preserve">PEVuZE5vdGU+PENpdGU+PEF1dGhvcj5MaXU8L0F1dGhvcj48WWVhcj4yMDEzPC9ZZWFyPjxSZWNO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</w:fldData>
        </w:fldChar>
      </w:r>
      <w:r w:rsidR="00DE532E">
        <w:rPr>
          <w:lang w:val="hr-HR"/>
        </w:rPr>
        <w:instrText xml:space="preserve"> ADDIN EN.CITE </w:instrText>
      </w:r>
      <w:r w:rsidR="00DE532E">
        <w:rPr>
          <w:lang w:val="hr-HR"/>
        </w:rPr>
        <w:fldChar w:fldCharType="begin">
          <w:fldData xml:space="preserve">PEVuZE5vdGU+PENpdGU+PEF1dGhvcj5MaXU8L0F1dGhvcj48WWVhcj4yMDEzPC9ZZWFyPjxSZWNO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</w:fldData>
        </w:fldChar>
      </w:r>
      <w:r w:rsidR="00DE532E">
        <w:rPr>
          <w:lang w:val="hr-HR"/>
        </w:rPr>
        <w:instrText xml:space="preserve"> ADDIN EN.CITE.DATA </w:instrText>
      </w:r>
      <w:r w:rsidR="00DE532E">
        <w:rPr>
          <w:lang w:val="hr-HR"/>
        </w:rPr>
      </w:r>
      <w:r w:rsidR="00DE532E">
        <w:rPr>
          <w:lang w:val="hr-HR"/>
        </w:rPr>
        <w:fldChar w:fldCharType="end"/>
      </w:r>
      <w:r>
        <w:rPr>
          <w:lang w:val="hr-HR"/>
        </w:rPr>
      </w:r>
      <w:r>
        <w:rPr>
          <w:lang w:val="hr-HR"/>
        </w:rPr>
        <w:fldChar w:fldCharType="separate"/>
      </w:r>
      <w:r w:rsidR="00DE532E">
        <w:rPr>
          <w:noProof/>
          <w:lang w:val="hr-HR"/>
        </w:rPr>
        <w:t>[34, 37, 39, 96-99]</w:t>
      </w:r>
      <w:r>
        <w:rPr>
          <w:lang w:val="hr-HR"/>
        </w:rPr>
        <w:fldChar w:fldCharType="end"/>
      </w:r>
      <w:r>
        <w:rPr>
          <w:lang w:val="hr-HR"/>
        </w:rPr>
        <w:t>. Slika </w:t>
      </w:r>
      <w:r w:rsidR="00BE71D1">
        <w:rPr>
          <w:lang w:val="hr-HR"/>
        </w:rPr>
        <w:t>4</w:t>
      </w:r>
      <w:r>
        <w:rPr>
          <w:lang w:val="hr-HR"/>
        </w:rPr>
        <w:t>.10 prikazuje najčešće korišten</w:t>
      </w:r>
      <w:r w:rsidR="00B335DA">
        <w:rPr>
          <w:lang w:val="hr-HR"/>
        </w:rPr>
        <w:t>i</w:t>
      </w:r>
      <w:r>
        <w:rPr>
          <w:lang w:val="hr-HR"/>
        </w:rPr>
        <w:t xml:space="preserve"> način realizacije upravljačkih signala tranzistora trofaznog PWM-a s utisnutim prostrijelnim stanjem </w:t>
      </w:r>
      <w:r>
        <w:rPr>
          <w:lang w:val="hr-HR"/>
        </w:rPr>
        <w:fldChar w:fldCharType="begin">
          <w:fldData xml:space="preserve">PEVuZE5vdGU+PENpdGU+PEF1dGhvcj5MaXU8L0F1dGhvcj48WWVhcj4yMDEzPC9ZZWFyPjxSZWNO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</w:fldData>
        </w:fldChar>
      </w:r>
      <w:r w:rsidR="00DE532E">
        <w:rPr>
          <w:lang w:val="hr-HR"/>
        </w:rPr>
        <w:instrText xml:space="preserve"> ADDIN EN.CITE </w:instrText>
      </w:r>
      <w:r w:rsidR="00DE532E">
        <w:rPr>
          <w:lang w:val="hr-HR"/>
        </w:rPr>
        <w:fldChar w:fldCharType="begin">
          <w:fldData xml:space="preserve">PEVuZE5vdGU+PENpdGU+PEF1dGhvcj5MaXU8L0F1dGhvcj48WWVhcj4yMDEzPC9ZZWFyPjxSZWNO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</w:fldData>
        </w:fldChar>
      </w:r>
      <w:r w:rsidR="00DE532E">
        <w:rPr>
          <w:lang w:val="hr-HR"/>
        </w:rPr>
        <w:instrText xml:space="preserve"> ADDIN EN.CITE.DATA </w:instrText>
      </w:r>
      <w:r w:rsidR="00DE532E">
        <w:rPr>
          <w:lang w:val="hr-HR"/>
        </w:rPr>
      </w:r>
      <w:r w:rsidR="00DE532E">
        <w:rPr>
          <w:lang w:val="hr-HR"/>
        </w:rPr>
        <w:fldChar w:fldCharType="end"/>
      </w:r>
      <w:r>
        <w:rPr>
          <w:lang w:val="hr-HR"/>
        </w:rPr>
      </w:r>
      <w:r>
        <w:rPr>
          <w:lang w:val="hr-HR"/>
        </w:rPr>
        <w:fldChar w:fldCharType="separate"/>
      </w:r>
      <w:r w:rsidR="00DE532E">
        <w:rPr>
          <w:noProof/>
          <w:lang w:val="hr-HR"/>
        </w:rPr>
        <w:t>[34, 96, 99]</w:t>
      </w:r>
      <w:r>
        <w:rPr>
          <w:lang w:val="hr-HR"/>
        </w:rPr>
        <w:fldChar w:fldCharType="end"/>
      </w:r>
      <w:r>
        <w:rPr>
          <w:lang w:val="hr-HR"/>
        </w:rPr>
        <w:t>. Ugradivi računalni sustav generira upravljačke signale za tranzistore (</w:t>
      </w:r>
      <w:r w:rsidRPr="00840F05">
        <w:rPr>
          <w:i/>
          <w:iCs/>
          <w:lang w:val="hr-HR"/>
        </w:rPr>
        <w:t>S</w:t>
      </w:r>
      <w:r w:rsidRPr="00840F05">
        <w:rPr>
          <w:i/>
          <w:iCs/>
          <w:vertAlign w:val="subscript"/>
          <w:lang w:val="hr-HR"/>
        </w:rPr>
        <w:t>A</w:t>
      </w:r>
      <w:r w:rsidRPr="00840F05">
        <w:rPr>
          <w:vertAlign w:val="subscript"/>
          <w:lang w:val="hr-HR"/>
        </w:rPr>
        <w:t>+</w:t>
      </w:r>
      <w:r>
        <w:rPr>
          <w:lang w:val="hr-HR"/>
        </w:rPr>
        <w:t xml:space="preserve">, </w:t>
      </w:r>
      <w:r w:rsidRPr="00840F05">
        <w:rPr>
          <w:i/>
          <w:iCs/>
          <w:lang w:val="hr-HR"/>
        </w:rPr>
        <w:t>S</w:t>
      </w:r>
      <w:r w:rsidRPr="00840F05">
        <w:rPr>
          <w:i/>
          <w:iCs/>
          <w:vertAlign w:val="subscript"/>
          <w:lang w:val="hr-HR"/>
        </w:rPr>
        <w:t>A</w:t>
      </w:r>
      <w:r>
        <w:rPr>
          <w:vertAlign w:val="subscript"/>
          <w:lang w:val="hr-HR"/>
        </w:rPr>
        <w:t>-</w:t>
      </w:r>
      <w:r>
        <w:rPr>
          <w:lang w:val="hr-HR"/>
        </w:rPr>
        <w:t xml:space="preserve">, </w:t>
      </w:r>
      <w:r w:rsidRPr="00840F05">
        <w:rPr>
          <w:i/>
          <w:iCs/>
          <w:lang w:val="hr-HR"/>
        </w:rPr>
        <w:t>S</w:t>
      </w:r>
      <w:r>
        <w:rPr>
          <w:i/>
          <w:iCs/>
          <w:vertAlign w:val="subscript"/>
          <w:lang w:val="hr-HR"/>
        </w:rPr>
        <w:t>B</w:t>
      </w:r>
      <w:r w:rsidRPr="00840F05">
        <w:rPr>
          <w:vertAlign w:val="subscript"/>
          <w:lang w:val="hr-HR"/>
        </w:rPr>
        <w:t>+</w:t>
      </w:r>
      <w:r>
        <w:rPr>
          <w:lang w:val="hr-HR"/>
        </w:rPr>
        <w:t xml:space="preserve">, </w:t>
      </w:r>
      <w:r w:rsidRPr="00840F05">
        <w:rPr>
          <w:i/>
          <w:iCs/>
          <w:lang w:val="hr-HR"/>
        </w:rPr>
        <w:t>S</w:t>
      </w:r>
      <w:r>
        <w:rPr>
          <w:i/>
          <w:iCs/>
          <w:vertAlign w:val="subscript"/>
          <w:lang w:val="hr-HR"/>
        </w:rPr>
        <w:t>B</w:t>
      </w:r>
      <w:r>
        <w:rPr>
          <w:vertAlign w:val="subscript"/>
          <w:lang w:val="hr-HR"/>
        </w:rPr>
        <w:t>-</w:t>
      </w:r>
      <w:r>
        <w:rPr>
          <w:lang w:val="hr-HR"/>
        </w:rPr>
        <w:t xml:space="preserve">, </w:t>
      </w:r>
      <w:r w:rsidRPr="00840F05">
        <w:rPr>
          <w:i/>
          <w:iCs/>
          <w:lang w:val="hr-HR"/>
        </w:rPr>
        <w:t>S</w:t>
      </w:r>
      <w:r>
        <w:rPr>
          <w:i/>
          <w:iCs/>
          <w:vertAlign w:val="subscript"/>
          <w:lang w:val="hr-HR"/>
        </w:rPr>
        <w:t>C</w:t>
      </w:r>
      <w:r w:rsidRPr="00840F05">
        <w:rPr>
          <w:vertAlign w:val="subscript"/>
          <w:lang w:val="hr-HR"/>
        </w:rPr>
        <w:t>+</w:t>
      </w:r>
      <w:r>
        <w:rPr>
          <w:lang w:val="hr-HR"/>
        </w:rPr>
        <w:t xml:space="preserve">, </w:t>
      </w:r>
      <w:r w:rsidRPr="00840F05">
        <w:rPr>
          <w:i/>
          <w:iCs/>
          <w:lang w:val="hr-HR"/>
        </w:rPr>
        <w:t>S</w:t>
      </w:r>
      <w:r>
        <w:rPr>
          <w:i/>
          <w:iCs/>
          <w:vertAlign w:val="subscript"/>
          <w:lang w:val="hr-HR"/>
        </w:rPr>
        <w:t>C</w:t>
      </w:r>
      <w:r>
        <w:rPr>
          <w:vertAlign w:val="subscript"/>
          <w:lang w:val="hr-HR"/>
        </w:rPr>
        <w:t>-</w:t>
      </w:r>
      <w:r>
        <w:rPr>
          <w:lang w:val="hr-HR"/>
        </w:rPr>
        <w:t>) prema metodi PWM-a koja je implementirana unutar ugradivog računalnog sustava. Signal prostrijelnog stanja (</w:t>
      </w:r>
      <w:r w:rsidRPr="00F12060">
        <w:rPr>
          <w:i/>
          <w:iCs/>
          <w:lang w:val="hr-HR"/>
        </w:rPr>
        <w:t>ST</w:t>
      </w:r>
      <w:r w:rsidRPr="00F12060">
        <w:rPr>
          <w:i/>
          <w:iCs/>
          <w:vertAlign w:val="subscript"/>
          <w:lang w:val="hr-HR"/>
        </w:rPr>
        <w:t>s</w:t>
      </w:r>
      <w:r>
        <w:rPr>
          <w:lang w:val="hr-HR"/>
        </w:rPr>
        <w:t xml:space="preserve">) je rezultat logičke ILI operacije signala </w:t>
      </w:r>
      <w:r w:rsidRPr="0083562D">
        <w:rPr>
          <w:i/>
          <w:iCs/>
          <w:lang w:val="hr-HR"/>
        </w:rPr>
        <w:t>S</w:t>
      </w:r>
      <w:r>
        <w:rPr>
          <w:i/>
          <w:iCs/>
          <w:vertAlign w:val="subscript"/>
          <w:lang w:val="hr-HR"/>
        </w:rPr>
        <w:t>p</w:t>
      </w:r>
      <w:r>
        <w:rPr>
          <w:lang w:val="hr-HR"/>
        </w:rPr>
        <w:t xml:space="preserve"> i </w:t>
      </w:r>
      <w:r w:rsidRPr="0083562D">
        <w:rPr>
          <w:i/>
          <w:iCs/>
          <w:lang w:val="hr-HR"/>
        </w:rPr>
        <w:t>S</w:t>
      </w:r>
      <w:r>
        <w:rPr>
          <w:i/>
          <w:iCs/>
          <w:vertAlign w:val="subscript"/>
          <w:lang w:val="hr-HR"/>
        </w:rPr>
        <w:t>n</w:t>
      </w:r>
      <w:r>
        <w:rPr>
          <w:lang w:val="hr-HR"/>
        </w:rPr>
        <w:t xml:space="preserve"> koje također generira ugradivi računalni sustav</w:t>
      </w:r>
      <w:r w:rsidRPr="006A278D">
        <w:rPr>
          <w:lang w:val="hr-HR"/>
        </w:rPr>
        <w:t xml:space="preserve">. Signali </w:t>
      </w:r>
      <w:r w:rsidRPr="006A278D">
        <w:rPr>
          <w:i/>
          <w:iCs/>
          <w:lang w:val="hr-HR"/>
        </w:rPr>
        <w:t>S</w:t>
      </w:r>
      <w:r w:rsidRPr="006A278D">
        <w:rPr>
          <w:i/>
          <w:iCs/>
          <w:vertAlign w:val="subscript"/>
          <w:lang w:val="hr-HR"/>
        </w:rPr>
        <w:t>p</w:t>
      </w:r>
      <w:r w:rsidRPr="006A278D">
        <w:rPr>
          <w:lang w:val="hr-HR"/>
        </w:rPr>
        <w:t xml:space="preserve"> i </w:t>
      </w:r>
      <w:r w:rsidRPr="006A278D">
        <w:rPr>
          <w:i/>
          <w:iCs/>
          <w:lang w:val="hr-HR"/>
        </w:rPr>
        <w:t>S</w:t>
      </w:r>
      <w:r w:rsidRPr="006A278D">
        <w:rPr>
          <w:i/>
          <w:iCs/>
          <w:vertAlign w:val="subscript"/>
          <w:lang w:val="hr-HR"/>
        </w:rPr>
        <w:t>n</w:t>
      </w:r>
      <w:r w:rsidRPr="006A278D">
        <w:rPr>
          <w:lang w:val="hr-HR"/>
        </w:rPr>
        <w:t xml:space="preserve">, koji iznose 1 za vrijeme prostrijelnog stanja a nula inače, nastaju </w:t>
      </w:r>
      <w:r w:rsidR="00F54A5D" w:rsidRPr="006A278D">
        <w:rPr>
          <w:lang w:val="hr-HR"/>
        </w:rPr>
        <w:t>usporedbom</w:t>
      </w:r>
      <w:r w:rsidRPr="006A278D">
        <w:rPr>
          <w:lang w:val="hr-HR"/>
        </w:rPr>
        <w:t xml:space="preserve"> referentnih pravaca </w:t>
      </w:r>
      <w:r w:rsidRPr="006A278D">
        <w:rPr>
          <w:i/>
          <w:iCs/>
          <w:lang w:val="hr-HR"/>
        </w:rPr>
        <w:t>U</w:t>
      </w:r>
      <w:r w:rsidRPr="006A278D">
        <w:rPr>
          <w:i/>
          <w:iCs/>
          <w:vertAlign w:val="subscript"/>
          <w:lang w:val="hr-HR"/>
        </w:rPr>
        <w:t>p</w:t>
      </w:r>
      <w:r w:rsidRPr="006A278D">
        <w:rPr>
          <w:lang w:val="hr-HR"/>
        </w:rPr>
        <w:t xml:space="preserve"> i </w:t>
      </w:r>
      <w:r w:rsidRPr="006A278D">
        <w:rPr>
          <w:i/>
          <w:iCs/>
          <w:lang w:val="hr-HR"/>
        </w:rPr>
        <w:t>U</w:t>
      </w:r>
      <w:r w:rsidRPr="006A278D">
        <w:rPr>
          <w:i/>
          <w:iCs/>
          <w:vertAlign w:val="subscript"/>
          <w:lang w:val="hr-HR"/>
        </w:rPr>
        <w:t>n</w:t>
      </w:r>
      <w:r w:rsidRPr="006A278D">
        <w:rPr>
          <w:lang w:val="hr-HR"/>
        </w:rPr>
        <w:t xml:space="preserve"> s trokutastim signalom nosiocem.</w:t>
      </w:r>
      <w:r>
        <w:rPr>
          <w:lang w:val="hr-HR"/>
        </w:rPr>
        <w:t xml:space="preserve"> Signali koji dolaze na pobudne sklopove tranzistora (</w:t>
      </w:r>
      <w:r w:rsidRPr="00840F05">
        <w:rPr>
          <w:i/>
          <w:iCs/>
          <w:lang w:val="hr-HR"/>
        </w:rPr>
        <w:t>S</w:t>
      </w:r>
      <w:r w:rsidRPr="005E1E98">
        <w:rPr>
          <w:i/>
          <w:iCs/>
          <w:spacing w:val="-100"/>
          <w:vertAlign w:val="superscript"/>
          <w:lang w:val="hr-HR"/>
        </w:rPr>
        <w:t>*</w:t>
      </w:r>
      <w:r w:rsidRPr="00840F05">
        <w:rPr>
          <w:i/>
          <w:iCs/>
          <w:vertAlign w:val="subscript"/>
          <w:lang w:val="hr-HR"/>
        </w:rPr>
        <w:t>A</w:t>
      </w:r>
      <w:r w:rsidRPr="00840F05">
        <w:rPr>
          <w:vertAlign w:val="subscript"/>
          <w:lang w:val="hr-HR"/>
        </w:rPr>
        <w:t>+</w:t>
      </w:r>
      <w:r>
        <w:rPr>
          <w:lang w:val="hr-HR"/>
        </w:rPr>
        <w:t xml:space="preserve">, </w:t>
      </w:r>
      <w:r w:rsidRPr="00840F05">
        <w:rPr>
          <w:i/>
          <w:iCs/>
          <w:lang w:val="hr-HR"/>
        </w:rPr>
        <w:t>S</w:t>
      </w:r>
      <w:r w:rsidRPr="005E1E98">
        <w:rPr>
          <w:i/>
          <w:iCs/>
          <w:spacing w:val="-100"/>
          <w:vertAlign w:val="superscript"/>
          <w:lang w:val="hr-HR"/>
        </w:rPr>
        <w:t>*</w:t>
      </w:r>
      <w:r w:rsidRPr="00840F05">
        <w:rPr>
          <w:i/>
          <w:iCs/>
          <w:vertAlign w:val="subscript"/>
          <w:lang w:val="hr-HR"/>
        </w:rPr>
        <w:t>A</w:t>
      </w:r>
      <w:r>
        <w:rPr>
          <w:vertAlign w:val="subscript"/>
          <w:lang w:val="hr-HR"/>
        </w:rPr>
        <w:t>-</w:t>
      </w:r>
      <w:r>
        <w:rPr>
          <w:lang w:val="hr-HR"/>
        </w:rPr>
        <w:t xml:space="preserve">, </w:t>
      </w:r>
      <w:r w:rsidRPr="00840F05">
        <w:rPr>
          <w:i/>
          <w:iCs/>
          <w:lang w:val="hr-HR"/>
        </w:rPr>
        <w:t>S</w:t>
      </w:r>
      <w:r w:rsidRPr="005E1E98">
        <w:rPr>
          <w:i/>
          <w:iCs/>
          <w:spacing w:val="-100"/>
          <w:vertAlign w:val="superscript"/>
          <w:lang w:val="hr-HR"/>
        </w:rPr>
        <w:t>*</w:t>
      </w:r>
      <w:r>
        <w:rPr>
          <w:i/>
          <w:iCs/>
          <w:vertAlign w:val="subscript"/>
          <w:lang w:val="hr-HR"/>
        </w:rPr>
        <w:t>B</w:t>
      </w:r>
      <w:r w:rsidRPr="00840F05">
        <w:rPr>
          <w:vertAlign w:val="subscript"/>
          <w:lang w:val="hr-HR"/>
        </w:rPr>
        <w:t>+</w:t>
      </w:r>
      <w:r>
        <w:rPr>
          <w:lang w:val="hr-HR"/>
        </w:rPr>
        <w:t xml:space="preserve">, </w:t>
      </w:r>
      <w:r w:rsidRPr="00840F05">
        <w:rPr>
          <w:i/>
          <w:iCs/>
          <w:lang w:val="hr-HR"/>
        </w:rPr>
        <w:t>S</w:t>
      </w:r>
      <w:r w:rsidRPr="005E1E98">
        <w:rPr>
          <w:i/>
          <w:iCs/>
          <w:spacing w:val="-100"/>
          <w:vertAlign w:val="superscript"/>
          <w:lang w:val="hr-HR"/>
        </w:rPr>
        <w:t>*</w:t>
      </w:r>
      <w:r>
        <w:rPr>
          <w:i/>
          <w:iCs/>
          <w:vertAlign w:val="subscript"/>
          <w:lang w:val="hr-HR"/>
        </w:rPr>
        <w:t>B</w:t>
      </w:r>
      <w:r>
        <w:rPr>
          <w:vertAlign w:val="subscript"/>
          <w:lang w:val="hr-HR"/>
        </w:rPr>
        <w:t>-</w:t>
      </w:r>
      <w:r>
        <w:rPr>
          <w:lang w:val="hr-HR"/>
        </w:rPr>
        <w:t xml:space="preserve">, </w:t>
      </w:r>
      <w:r w:rsidRPr="00840F05">
        <w:rPr>
          <w:i/>
          <w:iCs/>
          <w:lang w:val="hr-HR"/>
        </w:rPr>
        <w:t>S</w:t>
      </w:r>
      <w:r w:rsidRPr="005E1E98">
        <w:rPr>
          <w:i/>
          <w:iCs/>
          <w:spacing w:val="-100"/>
          <w:vertAlign w:val="superscript"/>
          <w:lang w:val="hr-HR"/>
        </w:rPr>
        <w:t>*</w:t>
      </w:r>
      <w:r>
        <w:rPr>
          <w:i/>
          <w:iCs/>
          <w:vertAlign w:val="subscript"/>
          <w:lang w:val="hr-HR"/>
        </w:rPr>
        <w:t>C</w:t>
      </w:r>
      <w:r w:rsidRPr="00840F05">
        <w:rPr>
          <w:vertAlign w:val="subscript"/>
          <w:lang w:val="hr-HR"/>
        </w:rPr>
        <w:t>+</w:t>
      </w:r>
      <w:r>
        <w:rPr>
          <w:lang w:val="hr-HR"/>
        </w:rPr>
        <w:t xml:space="preserve">, </w:t>
      </w:r>
      <w:r w:rsidRPr="00840F05">
        <w:rPr>
          <w:i/>
          <w:iCs/>
          <w:lang w:val="hr-HR"/>
        </w:rPr>
        <w:t>S</w:t>
      </w:r>
      <w:r w:rsidRPr="005E1E98">
        <w:rPr>
          <w:i/>
          <w:iCs/>
          <w:spacing w:val="-100"/>
          <w:vertAlign w:val="superscript"/>
          <w:lang w:val="hr-HR"/>
        </w:rPr>
        <w:t>*</w:t>
      </w:r>
      <w:r>
        <w:rPr>
          <w:i/>
          <w:iCs/>
          <w:vertAlign w:val="subscript"/>
          <w:lang w:val="hr-HR"/>
        </w:rPr>
        <w:t>C</w:t>
      </w:r>
      <w:r>
        <w:rPr>
          <w:vertAlign w:val="subscript"/>
          <w:lang w:val="hr-HR"/>
        </w:rPr>
        <w:t>-</w:t>
      </w:r>
      <w:r>
        <w:rPr>
          <w:lang w:val="hr-HR"/>
        </w:rPr>
        <w:t xml:space="preserve">) su rezultat logičke ILI operacije PWM signala generiranih iz ugradivog računalnog sustava i signala </w:t>
      </w:r>
      <w:r w:rsidRPr="00F12060">
        <w:rPr>
          <w:i/>
          <w:iCs/>
          <w:lang w:val="hr-HR"/>
        </w:rPr>
        <w:t>ST</w:t>
      </w:r>
      <w:r w:rsidRPr="00F12060">
        <w:rPr>
          <w:i/>
          <w:iCs/>
          <w:vertAlign w:val="subscript"/>
          <w:lang w:val="hr-HR"/>
        </w:rPr>
        <w:t>s</w:t>
      </w:r>
      <w:r>
        <w:rPr>
          <w:lang w:val="hr-HR"/>
        </w:rPr>
        <w:t>. Za vrijeme trajanja prostrijelnog stanja signal</w:t>
      </w:r>
      <w:r w:rsidRPr="00360E0D">
        <w:rPr>
          <w:i/>
          <w:iCs/>
          <w:lang w:val="hr-HR"/>
        </w:rPr>
        <w:t xml:space="preserve"> </w:t>
      </w:r>
      <w:r w:rsidRPr="00F12060">
        <w:rPr>
          <w:i/>
          <w:iCs/>
          <w:lang w:val="hr-HR"/>
        </w:rPr>
        <w:t>ST</w:t>
      </w:r>
      <w:r w:rsidRPr="00F12060">
        <w:rPr>
          <w:i/>
          <w:iCs/>
          <w:vertAlign w:val="subscript"/>
          <w:lang w:val="hr-HR"/>
        </w:rPr>
        <w:t>s</w:t>
      </w:r>
      <w:r>
        <w:rPr>
          <w:lang w:val="hr-HR"/>
        </w:rPr>
        <w:t xml:space="preserve"> iznosi 1 što znači da su svi tranzistori uključeni. S druge strane, za vrijeme trajanja drugih PWM stanja izmjenjivača iznos signala</w:t>
      </w:r>
      <w:r w:rsidRPr="00F12060">
        <w:rPr>
          <w:i/>
          <w:iCs/>
          <w:lang w:val="hr-HR"/>
        </w:rPr>
        <w:t xml:space="preserve"> ST</w:t>
      </w:r>
      <w:r w:rsidRPr="00F12060">
        <w:rPr>
          <w:i/>
          <w:iCs/>
          <w:vertAlign w:val="subscript"/>
          <w:lang w:val="hr-HR"/>
        </w:rPr>
        <w:t>s</w:t>
      </w:r>
      <w:r>
        <w:rPr>
          <w:lang w:val="hr-HR"/>
        </w:rPr>
        <w:t xml:space="preserve"> je 0.</w:t>
      </w:r>
    </w:p>
    <w:p w14:paraId="4D41C1F1" w14:textId="5F2F9F34" w:rsidR="00F325DB" w:rsidRDefault="004E049C" w:rsidP="00F325DB">
      <w:pPr>
        <w:spacing w:before="240"/>
        <w:jc w:val="center"/>
      </w:pPr>
      <w:r>
        <w:object w:dxaOrig="8025" w:dyaOrig="3556" w14:anchorId="41737202">
          <v:shape id="_x0000_i1142" type="#_x0000_t75" style="width:323.7pt;height:160.3pt" o:ole="">
            <v:imagedata r:id="rId240" o:title="" cropleft="3009f" cropright="3704f"/>
          </v:shape>
          <o:OLEObject Type="Embed" ProgID="Visio.Drawing.15" ShapeID="_x0000_i1142" DrawAspect="Content" ObjectID="_1684304534" r:id="rId241"/>
        </w:object>
      </w:r>
    </w:p>
    <w:p w14:paraId="6EBA0EEB" w14:textId="7D934E84" w:rsidR="00F325DB" w:rsidRPr="001F320F" w:rsidRDefault="00F325DB" w:rsidP="00F325DB">
      <w:pPr>
        <w:spacing w:before="120" w:after="240"/>
        <w:jc w:val="center"/>
        <w:rPr>
          <w:i/>
          <w:iCs/>
          <w:lang w:val="hr-HR"/>
        </w:rPr>
      </w:pPr>
      <w:r w:rsidRPr="00554898">
        <w:rPr>
          <w:i/>
          <w:iCs/>
          <w:lang w:val="hr-HR"/>
        </w:rPr>
        <w:t xml:space="preserve">Slika </w:t>
      </w:r>
      <w:r w:rsidR="008E7AD1">
        <w:rPr>
          <w:i/>
          <w:iCs/>
          <w:lang w:val="hr-HR"/>
        </w:rPr>
        <w:t>4</w:t>
      </w:r>
      <w:r>
        <w:rPr>
          <w:i/>
          <w:iCs/>
          <w:lang w:val="hr-HR"/>
        </w:rPr>
        <w:t>.10. Utiskivanje prostrijelnih stanja u klasična stanja PWM-a</w:t>
      </w:r>
    </w:p>
    <w:p w14:paraId="72DB3B70" w14:textId="1543456C" w:rsidR="00F325DB" w:rsidRDefault="00F325DB" w:rsidP="00F325DB">
      <w:pPr>
        <w:spacing w:after="120"/>
        <w:rPr>
          <w:lang w:val="hr-HR"/>
        </w:rPr>
      </w:pPr>
      <w:r>
        <w:rPr>
          <w:lang w:val="hr-HR"/>
        </w:rPr>
        <w:tab/>
        <w:t xml:space="preserve">Slično sklopovlje za utiskivanje prostrijelnog stanja može se koristi u slučaju jednofaznog PWM-a </w:t>
      </w:r>
      <w:r>
        <w:rPr>
          <w:lang w:val="hr-HR"/>
        </w:rPr>
        <w:fldChar w:fldCharType="begin">
          <w:fldData xml:space="preserve">PEVuZE5vdGU+PENpdGU+PEF1dGhvcj5Sb2FzdG88L0F1dGhvcj48WWVhcj4yMDEzPC9ZZWFyPjxS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==
</w:fldData>
        </w:fldChar>
      </w:r>
      <w:r w:rsidR="00DE532E">
        <w:rPr>
          <w:lang w:val="hr-HR"/>
        </w:rPr>
        <w:instrText xml:space="preserve"> ADDIN EN.CITE </w:instrText>
      </w:r>
      <w:r w:rsidR="00DE532E">
        <w:rPr>
          <w:lang w:val="hr-HR"/>
        </w:rPr>
        <w:fldChar w:fldCharType="begin">
          <w:fldData xml:space="preserve">PEVuZE5vdGU+PENpdGU+PEF1dGhvcj5Sb2FzdG88L0F1dGhvcj48WWVhcj4yMDEzPC9ZZWFyPjxS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==
</w:fldData>
        </w:fldChar>
      </w:r>
      <w:r w:rsidR="00DE532E">
        <w:rPr>
          <w:lang w:val="hr-HR"/>
        </w:rPr>
        <w:instrText xml:space="preserve"> ADDIN EN.CITE.DATA </w:instrText>
      </w:r>
      <w:r w:rsidR="00DE532E">
        <w:rPr>
          <w:lang w:val="hr-HR"/>
        </w:rPr>
      </w:r>
      <w:r w:rsidR="00DE532E">
        <w:rPr>
          <w:lang w:val="hr-HR"/>
        </w:rPr>
        <w:fldChar w:fldCharType="end"/>
      </w:r>
      <w:r>
        <w:rPr>
          <w:lang w:val="hr-HR"/>
        </w:rPr>
      </w:r>
      <w:r>
        <w:rPr>
          <w:lang w:val="hr-HR"/>
        </w:rPr>
        <w:fldChar w:fldCharType="separate"/>
      </w:r>
      <w:r w:rsidR="00DE532E">
        <w:rPr>
          <w:noProof/>
          <w:lang w:val="hr-HR"/>
        </w:rPr>
        <w:t>[37, 39, 97]</w:t>
      </w:r>
      <w:r>
        <w:rPr>
          <w:lang w:val="hr-HR"/>
        </w:rPr>
        <w:fldChar w:fldCharType="end"/>
      </w:r>
      <w:r>
        <w:rPr>
          <w:lang w:val="hr-HR"/>
        </w:rPr>
        <w:t xml:space="preserve">, što je potvrđeno u </w:t>
      </w:r>
      <w:r>
        <w:rPr>
          <w:lang w:val="hr-HR"/>
        </w:rPr>
        <w:fldChar w:fldCharType="begin"/>
      </w:r>
      <w:r w:rsidR="00754273">
        <w:rPr>
          <w:lang w:val="hr-HR"/>
        </w:rPr>
        <w:instrText xml:space="preserve"> ADDIN EN.CITE &lt;EndNote&gt;&lt;Cite&gt;&lt;Author&gt;Vinnikov&lt;/Author&gt;&lt;Year&gt;2011&lt;/Year&gt;&lt;RecNum&gt;62&lt;/RecNum&gt;&lt;DisplayText&gt;[99]&lt;/DisplayText&gt;&lt;record&gt;&lt;rec-number&gt;62&lt;/rec-number&gt;&lt;foreign-keys&gt;&lt;key app="EN" db-id="pswa0pzavws0pgefsz5pvawev2tddtx2sfa5" timestamp="1611059214"&gt;62&lt;/key&gt;&lt;/foreign-keys&gt;&lt;ref-type name="Journal Article"&gt;17&lt;/ref-type&gt;&lt;contributors&gt;&lt;authors&gt;&lt;author&gt;D. Vinnikov&lt;/author&gt;&lt;author&gt;I. Roasto&lt;/author&gt;&lt;/authors&gt;&lt;/contributors&gt;&lt;titles&gt;&lt;title&gt;Quasi-Z-Source-Based Isolated DC/DC Converters for Distributed Power Generation&lt;/title&gt;&lt;secondary-title&gt;IEEE Transactions on Industrial Electronics&lt;/secondary-title&gt;&lt;/titles&gt;&lt;periodical&gt;&lt;full-title&gt;IEEE Transactions on Industrial Electronics&lt;/full-title&gt;&lt;/periodical&gt;&lt;pages&gt;192-201&lt;/pages&gt;&lt;volume&gt;58&lt;/volume&gt;&lt;number&gt;1&lt;/number&gt;&lt;dates&gt;&lt;year&gt;2011&lt;/year&gt;&lt;/dates&gt;&lt;isbn&gt;1557-9948&lt;/isbn&gt;&lt;urls&gt;&lt;/urls&gt;&lt;electronic-resource-num&gt;10.1109/TIE.2009.2039460&lt;/electronic-resource-num&gt;&lt;/record&gt;&lt;/Cite&gt;&lt;/EndNote&gt;</w:instrText>
      </w:r>
      <w:r>
        <w:rPr>
          <w:lang w:val="hr-HR"/>
        </w:rPr>
        <w:fldChar w:fldCharType="separate"/>
      </w:r>
      <w:r w:rsidR="00754273">
        <w:rPr>
          <w:noProof/>
          <w:lang w:val="hr-HR"/>
        </w:rPr>
        <w:t>[99]</w:t>
      </w:r>
      <w:r>
        <w:rPr>
          <w:lang w:val="hr-HR"/>
        </w:rPr>
        <w:fldChar w:fldCharType="end"/>
      </w:r>
      <w:r>
        <w:rPr>
          <w:lang w:val="hr-HR"/>
        </w:rPr>
        <w:t xml:space="preserve">, gdje je razmatrano utiskivanje prostrijelnih stanja za jednofazni i trofazni PWM. Razmatrano sklopovlje za utiskivanje prostrijelnih stanja koristi se uglavnom kod metoda SPWM-a. Moguće ga je koristiti i u slučaju metode jednostavnog pojačanja za SVPWM </w:t>
      </w:r>
      <w:r>
        <w:rPr>
          <w:lang w:val="hr-HR"/>
        </w:rPr>
        <w:fldChar w:fldCharType="begin"/>
      </w:r>
      <w:r w:rsidR="00DE532E">
        <w:rPr>
          <w:lang w:val="hr-HR"/>
        </w:rPr>
        <w:instrText xml:space="preserve"> ADDIN EN.CITE &lt;EndNote&gt;&lt;Cite&gt;&lt;Author&gt;Abdelhakim&lt;/Author&gt;&lt;Year&gt;2018&lt;/Year&gt;&lt;RecNum&gt;45&lt;/RecNum&gt;&lt;DisplayText&gt;[48]&lt;/DisplayText&gt;&lt;record&gt;&lt;rec-number&gt;45&lt;/rec-number&gt;&lt;foreign-keys&gt;&lt;key app="EN" db-id="pswa0pzavws0pgefsz5pvawev2tddtx2sfa5" timestamp="1611054276"&gt;45&lt;/key&gt;&lt;/foreign-keys&gt;&lt;ref-type name="Journal Article"&gt;17&lt;/ref-type&gt;&lt;contributors&gt;&lt;authors&gt;&lt;author&gt;A. Abdelhakim&lt;/author&gt;&lt;author&gt;P. Davari&lt;/author&gt;&lt;author&gt;F. Blaabjerg&lt;/author&gt;&lt;author&gt;P. Mattavelli&lt;/author&gt;&lt;/authors&gt;&lt;/contributors&gt;&lt;titles&gt;&lt;title&gt;Switching Loss Reduction in the Three-Phase Quasi-Z-Source Inverters Utilizing Modified Space Vector Modulation Strategies&lt;/title&gt;&lt;secondary-title&gt;IEEE Transactions on Power Electronics&lt;/secondary-title&gt;&lt;/titles&gt;&lt;periodical&gt;&lt;full-title&gt;IEEE Transactions on Power Electronics&lt;/full-title&gt;&lt;/periodical&gt;&lt;pages&gt;4045-4060&lt;/pages&gt;&lt;volume&gt;33&lt;/volume&gt;&lt;number&gt;5&lt;/number&gt;&lt;dates&gt;&lt;year&gt;2018&lt;/year&gt;&lt;/dates&gt;&lt;isbn&gt;1941-0107&lt;/isbn&gt;&lt;urls&gt;&lt;/urls&gt;&lt;electronic-resource-num&gt;10.1109/TPEL.2017.2721402&lt;/electronic-resource-num&gt;&lt;/record&gt;&lt;/Cite&gt;&lt;/EndNote&gt;</w:instrText>
      </w:r>
      <w:r>
        <w:rPr>
          <w:lang w:val="hr-HR"/>
        </w:rPr>
        <w:fldChar w:fldCharType="separate"/>
      </w:r>
      <w:r w:rsidR="00DE532E">
        <w:rPr>
          <w:noProof/>
          <w:lang w:val="hr-HR"/>
        </w:rPr>
        <w:t>[48]</w:t>
      </w:r>
      <w:r>
        <w:rPr>
          <w:lang w:val="hr-HR"/>
        </w:rPr>
        <w:fldChar w:fldCharType="end"/>
      </w:r>
      <w:r>
        <w:rPr>
          <w:lang w:val="hr-HR"/>
        </w:rPr>
        <w:t xml:space="preserve">. S druge strane, za implementaciju ZSVM metoda spomenutih u potpoglavlju 3.2.1. nije moguće koristiti razmatrano sklopovlje. Kod tih metoda prostrijelna stanja su utisnuta unutar ugradivog računalnog sustava </w:t>
      </w:r>
      <w:r>
        <w:rPr>
          <w:lang w:val="hr-HR"/>
        </w:rPr>
        <w:fldChar w:fldCharType="begin">
          <w:fldData xml:space="preserve">PEVuZE5vdGU+PENpdGU+PEF1dGhvcj5BYmRlbGhha2ltPC9BdXRob3I+PFllYXI+MjAxODwvWWVh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</w:fldData>
        </w:fldChar>
      </w:r>
      <w:r w:rsidR="00DE532E">
        <w:rPr>
          <w:lang w:val="hr-HR"/>
        </w:rPr>
        <w:instrText xml:space="preserve"> ADDIN EN.CITE </w:instrText>
      </w:r>
      <w:r w:rsidR="00DE532E">
        <w:rPr>
          <w:lang w:val="hr-HR"/>
        </w:rPr>
        <w:fldChar w:fldCharType="begin">
          <w:fldData xml:space="preserve">PEVuZE5vdGU+PENpdGU+PEF1dGhvcj5BYmRlbGhha2ltPC9BdXRob3I+PFllYXI+MjAxODwvWWVh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</w:fldData>
        </w:fldChar>
      </w:r>
      <w:r w:rsidR="00DE532E">
        <w:rPr>
          <w:lang w:val="hr-HR"/>
        </w:rPr>
        <w:instrText xml:space="preserve"> ADDIN EN.CITE.DATA </w:instrText>
      </w:r>
      <w:r w:rsidR="00DE532E">
        <w:rPr>
          <w:lang w:val="hr-HR"/>
        </w:rPr>
      </w:r>
      <w:r w:rsidR="00DE532E">
        <w:rPr>
          <w:lang w:val="hr-HR"/>
        </w:rPr>
        <w:fldChar w:fldCharType="end"/>
      </w:r>
      <w:r>
        <w:rPr>
          <w:lang w:val="hr-HR"/>
        </w:rPr>
      </w:r>
      <w:r>
        <w:rPr>
          <w:lang w:val="hr-HR"/>
        </w:rPr>
        <w:fldChar w:fldCharType="separate"/>
      </w:r>
      <w:r w:rsidR="00DE532E">
        <w:rPr>
          <w:noProof/>
          <w:lang w:val="hr-HR"/>
        </w:rPr>
        <w:t>[48, 51, 52, 95]</w:t>
      </w:r>
      <w:r>
        <w:rPr>
          <w:lang w:val="hr-HR"/>
        </w:rPr>
        <w:fldChar w:fldCharType="end"/>
      </w:r>
      <w:r>
        <w:rPr>
          <w:lang w:val="hr-HR"/>
        </w:rPr>
        <w:t>.</w:t>
      </w:r>
    </w:p>
    <w:p w14:paraId="5F843172" w14:textId="7FE4C0A0" w:rsidR="00F325DB" w:rsidRDefault="00F325DB" w:rsidP="00F325DB">
      <w:pPr>
        <w:spacing w:after="120"/>
        <w:rPr>
          <w:lang w:val="hr-HR"/>
        </w:rPr>
      </w:pPr>
      <w:r>
        <w:rPr>
          <w:lang w:val="hr-HR"/>
        </w:rPr>
        <w:tab/>
        <w:t>Alternativa korištenju sklopovlja je utiskivanje prostrijelnog stanja unutar ugradivog računalnog sustava. Osnovni nedostatak ovog načina utiskivanja je ovisnost trajanja prostrijelnog stanja o periodu izvođenja programa (</w:t>
      </w:r>
      <w:r w:rsidRPr="00220AEA">
        <w:rPr>
          <w:i/>
          <w:iCs/>
          <w:lang w:val="hr-HR"/>
        </w:rPr>
        <w:t>T</w:t>
      </w:r>
      <w:r w:rsidRPr="00220AEA">
        <w:rPr>
          <w:i/>
          <w:iCs/>
          <w:vertAlign w:val="subscript"/>
          <w:lang w:val="hr-HR"/>
        </w:rPr>
        <w:t>s</w:t>
      </w:r>
      <w:r>
        <w:rPr>
          <w:lang w:val="hr-HR"/>
        </w:rPr>
        <w:t>) unutar ugradivog računalnog sustava. Period prostrijelnog stanja određen je cijelim brojem perioda izvođenja programa (</w:t>
      </w:r>
      <w:r w:rsidRPr="0039362B">
        <w:rPr>
          <w:i/>
          <w:iCs/>
          <w:lang w:val="hr-HR"/>
        </w:rPr>
        <w:t>N</w:t>
      </w:r>
      <w:r w:rsidRPr="000F5218">
        <w:rPr>
          <w:i/>
          <w:iCs/>
          <w:vertAlign w:val="subscript"/>
          <w:lang w:val="hr-HR"/>
        </w:rPr>
        <w:t>pr</w:t>
      </w:r>
      <w:r>
        <w:rPr>
          <w:lang w:val="hr-HR"/>
        </w:rPr>
        <w:t xml:space="preserve">) prema izrazu </w:t>
      </w:r>
      <w:r w:rsidRPr="00950E9A">
        <w:rPr>
          <w:i/>
          <w:iCs/>
          <w:lang w:val="hr-HR"/>
        </w:rPr>
        <w:t>T</w:t>
      </w:r>
      <w:r w:rsidRPr="00950E9A">
        <w:rPr>
          <w:vertAlign w:val="subscript"/>
          <w:lang w:val="hr-HR"/>
        </w:rPr>
        <w:t>0</w:t>
      </w:r>
      <w:r>
        <w:rPr>
          <w:lang w:val="hr-HR"/>
        </w:rPr>
        <w:t xml:space="preserve"> = </w:t>
      </w:r>
      <w:r w:rsidRPr="0039362B">
        <w:rPr>
          <w:i/>
          <w:iCs/>
          <w:lang w:val="hr-HR"/>
        </w:rPr>
        <w:t>N</w:t>
      </w:r>
      <w:r w:rsidRPr="000F5218">
        <w:rPr>
          <w:i/>
          <w:iCs/>
          <w:vertAlign w:val="subscript"/>
          <w:lang w:val="hr-HR"/>
        </w:rPr>
        <w:t>pr</w:t>
      </w:r>
      <w:r w:rsidRPr="0039362B">
        <w:rPr>
          <w:i/>
          <w:iCs/>
          <w:lang w:val="hr-HR"/>
        </w:rPr>
        <w:t>T</w:t>
      </w:r>
      <w:r w:rsidRPr="0039362B">
        <w:rPr>
          <w:vertAlign w:val="subscript"/>
          <w:lang w:val="hr-HR"/>
        </w:rPr>
        <w:t>s</w:t>
      </w:r>
      <w:r>
        <w:rPr>
          <w:lang w:val="hr-HR"/>
        </w:rPr>
        <w:t xml:space="preserve">. Dakle, iznos perioda </w:t>
      </w:r>
      <w:r w:rsidRPr="00E16EDF">
        <w:rPr>
          <w:i/>
          <w:iCs/>
          <w:lang w:val="hr-HR"/>
        </w:rPr>
        <w:t>T</w:t>
      </w:r>
      <w:r w:rsidRPr="00E16EDF">
        <w:rPr>
          <w:vertAlign w:val="subscript"/>
          <w:lang w:val="hr-HR"/>
        </w:rPr>
        <w:t>0</w:t>
      </w:r>
      <w:r>
        <w:rPr>
          <w:lang w:val="hr-HR"/>
        </w:rPr>
        <w:t xml:space="preserve"> mijenja se diskretno, što dovodi do diskretne promjene faktora trajanja prostrijelnog stanja (</w:t>
      </w:r>
      <w:r w:rsidRPr="00221A78">
        <w:rPr>
          <w:i/>
          <w:iCs/>
          <w:lang w:val="hr-HR"/>
        </w:rPr>
        <w:t>D</w:t>
      </w:r>
      <w:r w:rsidRPr="00221A78">
        <w:rPr>
          <w:vertAlign w:val="subscript"/>
          <w:lang w:val="hr-HR"/>
        </w:rPr>
        <w:t>0</w:t>
      </w:r>
      <w:r>
        <w:rPr>
          <w:lang w:val="hr-HR"/>
        </w:rPr>
        <w:t>). Slika </w:t>
      </w:r>
      <w:r w:rsidR="00BE71D1">
        <w:rPr>
          <w:lang w:val="hr-HR"/>
        </w:rPr>
        <w:t>4</w:t>
      </w:r>
      <w:r>
        <w:rPr>
          <w:lang w:val="hr-HR"/>
        </w:rPr>
        <w:t xml:space="preserve">.11 prikazuje ovisnost iznosa </w:t>
      </w:r>
      <w:r w:rsidRPr="003B1E4C">
        <w:rPr>
          <w:i/>
          <w:iCs/>
          <w:lang w:val="hr-HR"/>
        </w:rPr>
        <w:t>D</w:t>
      </w:r>
      <w:r w:rsidRPr="003B1E4C">
        <w:rPr>
          <w:vertAlign w:val="subscript"/>
          <w:lang w:val="hr-HR"/>
        </w:rPr>
        <w:t>0</w:t>
      </w:r>
      <w:r>
        <w:rPr>
          <w:lang w:val="hr-HR"/>
        </w:rPr>
        <w:t>, računatog prema (</w:t>
      </w:r>
      <w:r w:rsidR="00D900F2">
        <w:rPr>
          <w:lang w:val="hr-HR"/>
        </w:rPr>
        <w:t>4</w:t>
      </w:r>
      <w:r>
        <w:rPr>
          <w:lang w:val="hr-HR"/>
        </w:rPr>
        <w:t xml:space="preserve">.1), o iznosu </w:t>
      </w:r>
      <w:r w:rsidRPr="003B1E4C">
        <w:rPr>
          <w:i/>
          <w:iCs/>
          <w:lang w:val="hr-HR"/>
        </w:rPr>
        <w:t>T</w:t>
      </w:r>
      <w:r w:rsidRPr="003B1E4C">
        <w:rPr>
          <w:i/>
          <w:iCs/>
          <w:vertAlign w:val="subscript"/>
          <w:lang w:val="hr-HR"/>
        </w:rPr>
        <w:t>s</w:t>
      </w:r>
      <w:r>
        <w:rPr>
          <w:lang w:val="hr-HR"/>
        </w:rPr>
        <w:t xml:space="preserve"> za iznos sklopne frekvencije (</w:t>
      </w:r>
      <w:r w:rsidRPr="00CC3DAD">
        <w:rPr>
          <w:i/>
          <w:iCs/>
          <w:lang w:val="hr-HR"/>
        </w:rPr>
        <w:t>f</w:t>
      </w:r>
      <w:r w:rsidRPr="00CC3DAD">
        <w:rPr>
          <w:i/>
          <w:iCs/>
          <w:vertAlign w:val="subscript"/>
          <w:lang w:val="hr-HR"/>
        </w:rPr>
        <w:t>sw</w:t>
      </w:r>
      <w:r>
        <w:rPr>
          <w:lang w:val="hr-HR"/>
        </w:rPr>
        <w:t>) od 5 kHz te iznos frekvencije izvođenja programa (</w:t>
      </w:r>
      <w:r w:rsidRPr="004D0C8E">
        <w:rPr>
          <w:i/>
          <w:iCs/>
          <w:lang w:val="hr-HR"/>
        </w:rPr>
        <w:t>f</w:t>
      </w:r>
      <w:r w:rsidRPr="004D0C8E">
        <w:rPr>
          <w:i/>
          <w:iCs/>
          <w:vertAlign w:val="subscript"/>
          <w:lang w:val="hr-HR"/>
        </w:rPr>
        <w:t>s</w:t>
      </w:r>
      <w:r>
        <w:rPr>
          <w:lang w:val="hr-HR"/>
        </w:rPr>
        <w:t>) od 100 kHz (</w:t>
      </w:r>
      <w:r w:rsidRPr="00B94B6A">
        <w:rPr>
          <w:i/>
          <w:iCs/>
          <w:lang w:val="hr-HR"/>
        </w:rPr>
        <w:t>T</w:t>
      </w:r>
      <w:r w:rsidRPr="00B94B6A">
        <w:rPr>
          <w:i/>
          <w:iCs/>
          <w:vertAlign w:val="subscript"/>
          <w:lang w:val="hr-HR"/>
        </w:rPr>
        <w:t>s</w:t>
      </w:r>
      <w:r>
        <w:rPr>
          <w:lang w:val="hr-HR"/>
        </w:rPr>
        <w:t xml:space="preserve"> = 10 </w:t>
      </w:r>
      <w:r>
        <w:rPr>
          <w:rFonts w:ascii="Palatino Linotype" w:hAnsi="Palatino Linotype"/>
          <w:lang w:val="hr-HR"/>
        </w:rPr>
        <w:t>μ</w:t>
      </w:r>
      <w:r>
        <w:rPr>
          <w:lang w:val="hr-HR"/>
        </w:rPr>
        <w:t>s). U ovom primjeru moguće je mijenjati iznos</w:t>
      </w:r>
      <w:r w:rsidR="00D35768">
        <w:rPr>
          <w:lang w:val="hr-HR"/>
        </w:rPr>
        <w:t xml:space="preserve"> faktora</w:t>
      </w:r>
      <w:r>
        <w:rPr>
          <w:lang w:val="hr-HR"/>
        </w:rPr>
        <w:t xml:space="preserve"> </w:t>
      </w:r>
      <w:r w:rsidRPr="00B60389">
        <w:rPr>
          <w:i/>
          <w:iCs/>
          <w:lang w:val="hr-HR"/>
        </w:rPr>
        <w:t>D</w:t>
      </w:r>
      <w:r w:rsidRPr="00B60389">
        <w:rPr>
          <w:vertAlign w:val="subscript"/>
          <w:lang w:val="hr-HR"/>
        </w:rPr>
        <w:t>0</w:t>
      </w:r>
      <w:r>
        <w:rPr>
          <w:lang w:val="hr-HR"/>
        </w:rPr>
        <w:t xml:space="preserve"> u</w:t>
      </w:r>
      <w:r w:rsidR="005A45A2">
        <w:rPr>
          <w:lang w:val="hr-HR"/>
        </w:rPr>
        <w:t xml:space="preserve"> diskretnim</w:t>
      </w:r>
      <w:r>
        <w:rPr>
          <w:lang w:val="hr-HR"/>
        </w:rPr>
        <w:t xml:space="preserve"> koracima</w:t>
      </w:r>
      <w:r w:rsidR="00035C5D">
        <w:rPr>
          <w:lang w:val="hr-HR"/>
        </w:rPr>
        <w:t xml:space="preserve"> </w:t>
      </w:r>
      <w:r w:rsidR="00BD5217">
        <w:rPr>
          <w:lang w:val="hr-HR"/>
        </w:rPr>
        <w:t>od</w:t>
      </w:r>
      <w:r>
        <w:rPr>
          <w:lang w:val="hr-HR"/>
        </w:rPr>
        <w:t xml:space="preserve"> 0,1 te ostvariti pet mogućih iznosa</w:t>
      </w:r>
      <w:r w:rsidR="00BF6920">
        <w:rPr>
          <w:lang w:val="hr-HR"/>
        </w:rPr>
        <w:t xml:space="preserve"> faktora</w:t>
      </w:r>
      <w:r>
        <w:rPr>
          <w:lang w:val="hr-HR"/>
        </w:rPr>
        <w:t xml:space="preserve"> </w:t>
      </w:r>
      <w:r w:rsidRPr="00B60389">
        <w:rPr>
          <w:i/>
          <w:iCs/>
          <w:lang w:val="hr-HR"/>
        </w:rPr>
        <w:t>D</w:t>
      </w:r>
      <w:r w:rsidRPr="00B60389">
        <w:rPr>
          <w:vertAlign w:val="subscript"/>
          <w:lang w:val="hr-HR"/>
        </w:rPr>
        <w:t>0</w:t>
      </w:r>
      <w:r>
        <w:rPr>
          <w:lang w:val="hr-HR"/>
        </w:rPr>
        <w:t xml:space="preserve"> (isključujući </w:t>
      </w:r>
      <w:r w:rsidRPr="00DC4780">
        <w:rPr>
          <w:i/>
          <w:iCs/>
          <w:lang w:val="hr-HR"/>
        </w:rPr>
        <w:t>D</w:t>
      </w:r>
      <w:r w:rsidRPr="00DC4780">
        <w:rPr>
          <w:vertAlign w:val="subscript"/>
          <w:lang w:val="hr-HR"/>
        </w:rPr>
        <w:t>0</w:t>
      </w:r>
      <w:r>
        <w:rPr>
          <w:lang w:val="hr-HR"/>
        </w:rPr>
        <w:t> = 0). Promjena iznosa</w:t>
      </w:r>
      <w:r w:rsidR="00B33081">
        <w:rPr>
          <w:lang w:val="hr-HR"/>
        </w:rPr>
        <w:t xml:space="preserve"> faktora</w:t>
      </w:r>
      <w:r>
        <w:rPr>
          <w:lang w:val="hr-HR"/>
        </w:rPr>
        <w:t xml:space="preserve"> </w:t>
      </w:r>
      <w:r w:rsidRPr="004C247F">
        <w:rPr>
          <w:i/>
          <w:iCs/>
          <w:lang w:val="hr-HR"/>
        </w:rPr>
        <w:t>D</w:t>
      </w:r>
      <w:r w:rsidRPr="004C247F">
        <w:rPr>
          <w:vertAlign w:val="subscript"/>
          <w:lang w:val="hr-HR"/>
        </w:rPr>
        <w:t>0</w:t>
      </w:r>
      <w:r>
        <w:rPr>
          <w:lang w:val="hr-HR"/>
        </w:rPr>
        <w:t xml:space="preserve"> u prethodno navedenim koracima uzrokuje velike promjene u pojačanju istosmjernog kruga izmjenjivača što može prouzrokovati nestabilnost sustava u kojima se koristi regulacija faktora </w:t>
      </w:r>
      <w:r w:rsidRPr="004C247F">
        <w:rPr>
          <w:i/>
          <w:iCs/>
          <w:lang w:val="hr-HR"/>
        </w:rPr>
        <w:t>D</w:t>
      </w:r>
      <w:r w:rsidRPr="004C247F">
        <w:rPr>
          <w:vertAlign w:val="subscript"/>
          <w:lang w:val="hr-HR"/>
        </w:rPr>
        <w:t>0</w:t>
      </w:r>
      <w:r>
        <w:rPr>
          <w:lang w:val="hr-HR"/>
        </w:rPr>
        <w:t xml:space="preserve">. Manji korak promjene moguće je ostvariti povećanjem frekvencije </w:t>
      </w:r>
      <w:r w:rsidRPr="005977F6">
        <w:rPr>
          <w:i/>
          <w:iCs/>
          <w:lang w:val="hr-HR"/>
        </w:rPr>
        <w:t>f</w:t>
      </w:r>
      <w:r w:rsidRPr="005977F6">
        <w:rPr>
          <w:i/>
          <w:iCs/>
          <w:vertAlign w:val="subscript"/>
          <w:lang w:val="hr-HR"/>
        </w:rPr>
        <w:t>s</w:t>
      </w:r>
      <w:r>
        <w:rPr>
          <w:lang w:val="hr-HR"/>
        </w:rPr>
        <w:t xml:space="preserve"> ili smanjenjem frekvencije </w:t>
      </w:r>
      <w:r w:rsidRPr="00F56091">
        <w:rPr>
          <w:i/>
          <w:iCs/>
          <w:lang w:val="hr-HR"/>
        </w:rPr>
        <w:t>f</w:t>
      </w:r>
      <w:r w:rsidRPr="00F56091">
        <w:rPr>
          <w:i/>
          <w:iCs/>
          <w:vertAlign w:val="subscript"/>
          <w:lang w:val="hr-HR"/>
        </w:rPr>
        <w:t>sw</w:t>
      </w:r>
      <w:r>
        <w:rPr>
          <w:lang w:val="hr-HR"/>
        </w:rPr>
        <w:t xml:space="preserve">. Međutim, frekvencije izvođenja programa veće od 100 kHz teško je ostvariti na bilo kojem ugradivom računalnom sustavu. S druge strane, smanjenje frekvencije </w:t>
      </w:r>
      <w:r w:rsidRPr="00B753FD">
        <w:rPr>
          <w:i/>
          <w:iCs/>
          <w:lang w:val="hr-HR"/>
        </w:rPr>
        <w:t>f</w:t>
      </w:r>
      <w:r w:rsidRPr="00B753FD">
        <w:rPr>
          <w:i/>
          <w:iCs/>
          <w:vertAlign w:val="subscript"/>
          <w:lang w:val="hr-HR"/>
        </w:rPr>
        <w:t>sw</w:t>
      </w:r>
      <w:r>
        <w:rPr>
          <w:lang w:val="hr-HR"/>
        </w:rPr>
        <w:t xml:space="preserve"> vodi do povećanja valnog izobličenja struja i napona na izlazu izmjenjivača.</w:t>
      </w:r>
    </w:p>
    <w:p w14:paraId="6D69C2B2" w14:textId="77777777" w:rsidR="00F325DB" w:rsidRDefault="00F325DB" w:rsidP="00F325DB">
      <w:pPr>
        <w:spacing w:before="240"/>
        <w:jc w:val="center"/>
        <w:rPr>
          <w:lang w:val="hr-HR"/>
        </w:rPr>
      </w:pPr>
      <w:r w:rsidRPr="00C15D2D">
        <w:rPr>
          <w:noProof/>
          <w:lang w:val="hr-HR" w:eastAsia="hr-HR"/>
        </w:rPr>
        <w:drawing>
          <wp:inline distT="0" distB="0" distL="0" distR="0" wp14:anchorId="7F9FF4C3" wp14:editId="7B85CC94">
            <wp:extent cx="3967200" cy="296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rotWithShape="1">
                    <a:blip r:embed="rId242" cstate="print">
                      <a:extLst>
                        <a:ext uri="{28A0092B-C50C-407E-A947-70E740481C1C}">
                          <a14:useLocalDpi xmlns:a14="http://schemas.microsoft.com/office/drawing/2010/main" val="0"/>
                        </a:ext>
                      </a:extLst>
                    </a:blip>
                    <a:srcRect l="19483" t="4828" r="19483"/>
                    <a:stretch/>
                  </pic:blipFill>
                  <pic:spPr bwMode="auto">
                    <a:xfrm>
                      <a:off x="0" y="0"/>
                      <a:ext cx="3967200" cy="2966400"/>
                    </a:xfrm>
                    <a:prstGeom prst="rect">
                      <a:avLst/>
                    </a:prstGeom>
                    <a:noFill/>
                    <a:ln>
                      <a:noFill/>
                    </a:ln>
                    <a:extLst>
                      <a:ext uri="{53640926-AAD7-44D8-BBD7-CCE9431645EC}">
                        <a14:shadowObscured xmlns:a14="http://schemas.microsoft.com/office/drawing/2010/main"/>
                      </a:ext>
                    </a:extLst>
                  </pic:spPr>
                </pic:pic>
              </a:graphicData>
            </a:graphic>
          </wp:inline>
        </w:drawing>
      </w:r>
    </w:p>
    <w:p w14:paraId="0D5F102B" w14:textId="5F2053E5" w:rsidR="00F325DB" w:rsidRDefault="00F325DB" w:rsidP="00F325DB">
      <w:pPr>
        <w:spacing w:before="120" w:after="240"/>
        <w:jc w:val="center"/>
        <w:rPr>
          <w:i/>
          <w:iCs/>
          <w:lang w:val="hr-HR"/>
        </w:rPr>
      </w:pPr>
      <w:r w:rsidRPr="00554898">
        <w:rPr>
          <w:i/>
          <w:iCs/>
          <w:lang w:val="hr-HR"/>
        </w:rPr>
        <w:t xml:space="preserve">Slika </w:t>
      </w:r>
      <w:r w:rsidR="008E7AD1">
        <w:rPr>
          <w:i/>
          <w:iCs/>
          <w:lang w:val="hr-HR"/>
        </w:rPr>
        <w:t>4</w:t>
      </w:r>
      <w:r>
        <w:rPr>
          <w:i/>
          <w:iCs/>
          <w:lang w:val="hr-HR"/>
        </w:rPr>
        <w:t>.11. Ovisnost faktora trajanja prostrijelnog stanja o periodu izvođenja programa</w:t>
      </w:r>
    </w:p>
    <w:p w14:paraId="12FBEB82" w14:textId="77777777" w:rsidR="00F325DB" w:rsidRDefault="00F325DB" w:rsidP="00F325DB">
      <w:pPr>
        <w:spacing w:after="120"/>
        <w:rPr>
          <w:i/>
          <w:iCs/>
          <w:lang w:val="hr-HR"/>
        </w:rPr>
      </w:pPr>
      <w:r>
        <w:rPr>
          <w:lang w:val="hr-HR"/>
        </w:rPr>
        <w:tab/>
        <w:t xml:space="preserve">U konačnici, utiskivanje prostrijelnog stanja unutar ugradivog računalnog sustava prihvatljivo je prvenstveno u slučaju kada je iznos </w:t>
      </w:r>
      <w:r w:rsidRPr="004F44FB">
        <w:rPr>
          <w:i/>
          <w:iCs/>
          <w:lang w:val="hr-HR"/>
        </w:rPr>
        <w:t>D</w:t>
      </w:r>
      <w:r w:rsidRPr="00FE7E8B">
        <w:rPr>
          <w:vertAlign w:val="subscript"/>
          <w:lang w:val="hr-HR"/>
        </w:rPr>
        <w:t>0</w:t>
      </w:r>
      <w:r>
        <w:rPr>
          <w:lang w:val="hr-HR"/>
        </w:rPr>
        <w:t xml:space="preserve"> konstantan tijekom rada izmjenjivača.</w:t>
      </w:r>
    </w:p>
    <w:p w14:paraId="6586A24E" w14:textId="77777777" w:rsidR="00F325DB" w:rsidRDefault="00F325DB" w:rsidP="00F325DB">
      <w:pPr>
        <w:pStyle w:val="Heading2"/>
        <w:rPr>
          <w:lang w:val="hr-HR"/>
        </w:rPr>
      </w:pPr>
      <w:bookmarkStart w:id="68" w:name="_Toc70600069"/>
      <w:bookmarkStart w:id="69" w:name="_Toc70600261"/>
      <w:bookmarkStart w:id="70" w:name="_Toc70600302"/>
      <w:bookmarkStart w:id="71" w:name="_Toc70601069"/>
      <w:bookmarkStart w:id="72" w:name="_Toc70602492"/>
      <w:bookmarkStart w:id="73" w:name="_Toc73431898"/>
      <w:r>
        <w:rPr>
          <w:lang w:val="hr-HR"/>
        </w:rPr>
        <w:t>Radna stanja izmjenjivača kvazi Z-tipa</w:t>
      </w:r>
      <w:bookmarkEnd w:id="68"/>
      <w:bookmarkEnd w:id="69"/>
      <w:bookmarkEnd w:id="70"/>
      <w:bookmarkEnd w:id="71"/>
      <w:bookmarkEnd w:id="72"/>
      <w:bookmarkEnd w:id="73"/>
    </w:p>
    <w:p w14:paraId="790D807F" w14:textId="6BFE5961" w:rsidR="00F325DB" w:rsidRDefault="00F325DB" w:rsidP="00F325DB">
      <w:pPr>
        <w:rPr>
          <w:lang w:val="hr-HR"/>
        </w:rPr>
      </w:pPr>
      <w:r>
        <w:rPr>
          <w:lang w:val="hr-HR"/>
        </w:rPr>
        <w:tab/>
        <w:t>Normalni rad izmjenjivača kvazi Z</w:t>
      </w:r>
      <w:r>
        <w:rPr>
          <w:lang w:val="hr-HR"/>
        </w:rPr>
        <w:noBreakHyphen/>
        <w:t xml:space="preserve">tipa karakterizira izmjena aktivnih, nultih i prostrijelnih stanja izmjenjivača. Međutim, u radu izmjenjivača mogu se javiti i dodatna stanja. Njihova pojava uvjetovana je strujno naponskim prilikama izmjenjivača </w:t>
      </w:r>
      <w:r>
        <w:rPr>
          <w:lang w:val="hr-HR"/>
        </w:rPr>
        <w:fldChar w:fldCharType="begin">
          <w:fldData xml:space="preserve">PEVuZE5vdGU+PENpdGU+PEF1dGhvcj5LYXlpcmFuZ2E8L0F1dGhvcj48WWVhcj4yMDE2PC9ZZWFy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==
</w:fldData>
        </w:fldChar>
      </w:r>
      <w:r w:rsidR="00754273">
        <w:rPr>
          <w:lang w:val="hr-HR"/>
        </w:rPr>
        <w:instrText xml:space="preserve"> ADDIN EN.CITE </w:instrText>
      </w:r>
      <w:r w:rsidR="00754273">
        <w:rPr>
          <w:lang w:val="hr-HR"/>
        </w:rPr>
        <w:fldChar w:fldCharType="begin">
          <w:fldData xml:space="preserve">PEVuZE5vdGU+PENpdGU+PEF1dGhvcj5LYXlpcmFuZ2E8L0F1dGhvcj48WWVhcj4yMDE2PC9ZZWFy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==
</w:fldData>
        </w:fldChar>
      </w:r>
      <w:r w:rsidR="00754273">
        <w:rPr>
          <w:lang w:val="hr-HR"/>
        </w:rPr>
        <w:instrText xml:space="preserve"> ADDIN EN.CITE.DATA </w:instrText>
      </w:r>
      <w:r w:rsidR="00754273">
        <w:rPr>
          <w:lang w:val="hr-HR"/>
        </w:rPr>
      </w:r>
      <w:r w:rsidR="00754273">
        <w:rPr>
          <w:lang w:val="hr-HR"/>
        </w:rPr>
        <w:fldChar w:fldCharType="end"/>
      </w:r>
      <w:r>
        <w:rPr>
          <w:lang w:val="hr-HR"/>
        </w:rPr>
      </w:r>
      <w:r>
        <w:rPr>
          <w:lang w:val="hr-HR"/>
        </w:rPr>
        <w:fldChar w:fldCharType="separate"/>
      </w:r>
      <w:r w:rsidR="00754273">
        <w:rPr>
          <w:noProof/>
          <w:lang w:val="hr-HR"/>
        </w:rPr>
        <w:t>[100-103]</w:t>
      </w:r>
      <w:r>
        <w:rPr>
          <w:lang w:val="hr-HR"/>
        </w:rPr>
        <w:fldChar w:fldCharType="end"/>
      </w:r>
      <w:r>
        <w:rPr>
          <w:lang w:val="hr-HR"/>
        </w:rPr>
        <w:t xml:space="preserve">, koje uglavnom ovise o prigušnicama i kondenzatorima od kojih </w:t>
      </w:r>
      <w:r w:rsidR="006E2E4F">
        <w:rPr>
          <w:lang w:val="hr-HR"/>
        </w:rPr>
        <w:t>je izrađen</w:t>
      </w:r>
      <w:r>
        <w:rPr>
          <w:lang w:val="hr-HR"/>
        </w:rPr>
        <w:t xml:space="preserve"> istosmjerni krug kao i o trošilu koje je priključeno na izmjenjivač. Dodatna radna stanja uzrokuju neplanirani porast pojačanja izmjenjivača. To dovodi do povećanja struja kroz prigušnice i napona na kondenzatorima u istosmjernom krugu, što može rezultirati kvarom izmjenjivača. Tijekom prostrijelnog stanja dioda </w:t>
      </w:r>
      <w:r w:rsidRPr="00B17F29">
        <w:rPr>
          <w:i/>
          <w:iCs/>
          <w:lang w:val="hr-HR"/>
        </w:rPr>
        <w:t>D</w:t>
      </w:r>
      <w:r>
        <w:rPr>
          <w:lang w:val="hr-HR"/>
        </w:rPr>
        <w:t xml:space="preserve"> koja se nalazi u istosmjernom krugu izmjenjivača ne vodi struju jer nepropusno polarizirana. Zaporni napon na diodi za vrijeme trajanja prostrijelnog stanja može se izraziti na temelju nadomjesne sheme na slici </w:t>
      </w:r>
      <w:r w:rsidR="00BE71D1">
        <w:rPr>
          <w:lang w:val="hr-HR"/>
        </w:rPr>
        <w:t>4</w:t>
      </w:r>
      <w:r>
        <w:rPr>
          <w:lang w:val="hr-HR"/>
        </w:rPr>
        <w:t>.2b</w:t>
      </w:r>
      <w:r w:rsidR="0001632E">
        <w:rPr>
          <w:lang w:val="hr-HR"/>
        </w:rPr>
        <w:t xml:space="preserve"> </w:t>
      </w:r>
      <w:r w:rsidR="0001632E" w:rsidRPr="00587484">
        <w:rPr>
          <w:lang w:val="hr-HR"/>
        </w:rPr>
        <w:t>uz zanemarene unutarnje otpore prigušnica i kondenzatora</w:t>
      </w:r>
      <w:r w:rsidRPr="00587484">
        <w:rPr>
          <w:lang w:val="hr-HR"/>
        </w:rPr>
        <w:t>, kako slijedi:</w:t>
      </w:r>
    </w:p>
    <w:p w14:paraId="16077323" w14:textId="652DB4D5"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Pr="00722C2F">
        <w:rPr>
          <w:rFonts w:eastAsia="Times New Roman"/>
          <w:position w:val="-12"/>
          <w:sz w:val="22"/>
          <w:lang w:val="hr-HR"/>
        </w:rPr>
        <w:object w:dxaOrig="1700" w:dyaOrig="360" w14:anchorId="3E7B6DAE">
          <v:shape id="_x0000_i1143" type="#_x0000_t75" style="width:88.3pt;height:21.3pt" o:ole="">
            <v:imagedata r:id="rId243" o:title=""/>
          </v:shape>
          <o:OLEObject Type="Embed" ProgID="Equation.3" ShapeID="_x0000_i1143" DrawAspect="Content" ObjectID="_1684304535" r:id="rId244"/>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43</w:t>
      </w:r>
      <w:r w:rsidRPr="00C4198A">
        <w:rPr>
          <w:rFonts w:cs="Times New Roman"/>
          <w:szCs w:val="24"/>
          <w:lang w:val="hr-HR"/>
        </w:rPr>
        <w:fldChar w:fldCharType="end"/>
      </w:r>
      <w:r>
        <w:rPr>
          <w:rFonts w:eastAsia="Times New Roman"/>
          <w:szCs w:val="24"/>
          <w:lang w:val="hr-HR"/>
        </w:rPr>
        <w:t>)</w:t>
      </w:r>
    </w:p>
    <w:p w14:paraId="36D8C7E1" w14:textId="184FB4A0" w:rsidR="00F325DB" w:rsidRDefault="00F325DB" w:rsidP="00F325DB">
      <w:pPr>
        <w:rPr>
          <w:rFonts w:eastAsia="Times New Roman"/>
          <w:szCs w:val="24"/>
          <w:lang w:val="hr-HR"/>
        </w:rPr>
      </w:pPr>
      <w:r>
        <w:rPr>
          <w:rFonts w:eastAsia="Times New Roman"/>
          <w:szCs w:val="24"/>
          <w:lang w:val="hr-HR"/>
        </w:rPr>
        <w:t xml:space="preserve">Vrijednost napona </w:t>
      </w:r>
      <w:r w:rsidRPr="00514022">
        <w:rPr>
          <w:rFonts w:eastAsia="Times New Roman"/>
          <w:i/>
          <w:iCs/>
          <w:szCs w:val="24"/>
          <w:lang w:val="hr-HR"/>
        </w:rPr>
        <w:t>u</w:t>
      </w:r>
      <w:r w:rsidRPr="00514022">
        <w:rPr>
          <w:rFonts w:eastAsia="Times New Roman"/>
          <w:i/>
          <w:iCs/>
          <w:szCs w:val="24"/>
          <w:vertAlign w:val="subscript"/>
          <w:lang w:val="hr-HR"/>
        </w:rPr>
        <w:t>D</w:t>
      </w:r>
      <w:r>
        <w:rPr>
          <w:rFonts w:eastAsia="Times New Roman"/>
          <w:szCs w:val="24"/>
          <w:lang w:val="hr-HR"/>
        </w:rPr>
        <w:t xml:space="preserve"> za vrijeme trajanja prostrijelnog stanja može postati veća od nule samo ako zbroj trenutnih vrijednosti napona na kondenzatorima postane manji od nule, odnosno ako je ispunjeno </w:t>
      </w:r>
      <w:r w:rsidR="004B0686">
        <w:rPr>
          <w:rFonts w:eastAsia="Times New Roman" w:cs="Times New Roman"/>
          <w:szCs w:val="24"/>
          <w:lang w:val="hr-HR"/>
        </w:rPr>
        <w:t>−</w:t>
      </w:r>
      <w:r w:rsidRPr="00555E75">
        <w:rPr>
          <w:rFonts w:eastAsia="Times New Roman"/>
          <w:i/>
          <w:iCs/>
          <w:szCs w:val="24"/>
          <w:lang w:val="hr-HR"/>
        </w:rPr>
        <w:t>u</w:t>
      </w:r>
      <w:r w:rsidRPr="00555E75">
        <w:rPr>
          <w:rFonts w:eastAsia="Times New Roman"/>
          <w:i/>
          <w:iCs/>
          <w:szCs w:val="24"/>
          <w:vertAlign w:val="subscript"/>
          <w:lang w:val="hr-HR"/>
        </w:rPr>
        <w:t>C</w:t>
      </w:r>
      <w:r w:rsidRPr="009B5D6C">
        <w:rPr>
          <w:rFonts w:eastAsia="Times New Roman"/>
          <w:szCs w:val="24"/>
          <w:vertAlign w:val="subscript"/>
          <w:lang w:val="hr-HR"/>
        </w:rPr>
        <w:t>1</w:t>
      </w:r>
      <w:r>
        <w:rPr>
          <w:rFonts w:eastAsia="Times New Roman"/>
          <w:szCs w:val="24"/>
          <w:lang w:val="hr-HR"/>
        </w:rPr>
        <w:t> &gt; </w:t>
      </w:r>
      <w:r w:rsidRPr="009B5D6C">
        <w:rPr>
          <w:rFonts w:eastAsia="Times New Roman"/>
          <w:i/>
          <w:iCs/>
          <w:szCs w:val="24"/>
          <w:lang w:val="hr-HR"/>
        </w:rPr>
        <w:t>u</w:t>
      </w:r>
      <w:r w:rsidRPr="009B5D6C">
        <w:rPr>
          <w:rFonts w:eastAsia="Times New Roman"/>
          <w:i/>
          <w:iCs/>
          <w:szCs w:val="24"/>
          <w:vertAlign w:val="subscript"/>
          <w:lang w:val="hr-HR"/>
        </w:rPr>
        <w:t>C</w:t>
      </w:r>
      <w:r w:rsidRPr="009B5D6C">
        <w:rPr>
          <w:rFonts w:eastAsia="Times New Roman"/>
          <w:szCs w:val="24"/>
          <w:vertAlign w:val="subscript"/>
          <w:lang w:val="hr-HR"/>
        </w:rPr>
        <w:t>2</w:t>
      </w:r>
      <w:r>
        <w:rPr>
          <w:rFonts w:eastAsia="Times New Roman"/>
          <w:szCs w:val="24"/>
          <w:lang w:val="hr-HR"/>
        </w:rPr>
        <w:t xml:space="preserve">. Budući da se tijekom prostrijelnog stanja energija iz kondenzatora prekrcava u prigušnice, naponi </w:t>
      </w:r>
      <w:r w:rsidRPr="00220ABA">
        <w:rPr>
          <w:rFonts w:eastAsia="Times New Roman"/>
          <w:i/>
          <w:iCs/>
          <w:szCs w:val="24"/>
          <w:lang w:val="hr-HR"/>
        </w:rPr>
        <w:t>u</w:t>
      </w:r>
      <w:r w:rsidRPr="00220ABA">
        <w:rPr>
          <w:rFonts w:eastAsia="Times New Roman"/>
          <w:i/>
          <w:iCs/>
          <w:szCs w:val="24"/>
          <w:vertAlign w:val="subscript"/>
          <w:lang w:val="hr-HR"/>
        </w:rPr>
        <w:t>C</w:t>
      </w:r>
      <w:r w:rsidRPr="00220ABA">
        <w:rPr>
          <w:rFonts w:eastAsia="Times New Roman"/>
          <w:szCs w:val="24"/>
          <w:vertAlign w:val="subscript"/>
          <w:lang w:val="hr-HR"/>
        </w:rPr>
        <w:t>1</w:t>
      </w:r>
      <w:r>
        <w:rPr>
          <w:rFonts w:eastAsia="Times New Roman"/>
          <w:szCs w:val="24"/>
          <w:lang w:val="hr-HR"/>
        </w:rPr>
        <w:t xml:space="preserve"> i </w:t>
      </w:r>
      <w:r w:rsidRPr="00220ABA">
        <w:rPr>
          <w:rFonts w:eastAsia="Times New Roman"/>
          <w:i/>
          <w:iCs/>
          <w:szCs w:val="24"/>
          <w:lang w:val="hr-HR"/>
        </w:rPr>
        <w:t>u</w:t>
      </w:r>
      <w:r w:rsidRPr="00220ABA">
        <w:rPr>
          <w:rFonts w:eastAsia="Times New Roman"/>
          <w:i/>
          <w:iCs/>
          <w:szCs w:val="24"/>
          <w:vertAlign w:val="subscript"/>
          <w:lang w:val="hr-HR"/>
        </w:rPr>
        <w:t>C</w:t>
      </w:r>
      <w:r w:rsidRPr="00220ABA">
        <w:rPr>
          <w:rFonts w:eastAsia="Times New Roman"/>
          <w:szCs w:val="24"/>
          <w:vertAlign w:val="subscript"/>
          <w:lang w:val="hr-HR"/>
        </w:rPr>
        <w:t>2</w:t>
      </w:r>
      <w:r>
        <w:rPr>
          <w:rFonts w:eastAsia="Times New Roman"/>
          <w:szCs w:val="24"/>
          <w:lang w:val="hr-HR"/>
        </w:rPr>
        <w:t xml:space="preserve"> se smanjuju. Oba spomenuta napona se smanjuju istom brzinom </w:t>
      </w:r>
      <w:r w:rsidR="002F1C10">
        <w:rPr>
          <w:rFonts w:eastAsia="Times New Roman"/>
          <w:szCs w:val="24"/>
          <w:lang w:val="hr-HR"/>
        </w:rPr>
        <w:t>jer</w:t>
      </w:r>
      <w:r>
        <w:rPr>
          <w:rFonts w:eastAsia="Times New Roman"/>
          <w:szCs w:val="24"/>
          <w:lang w:val="hr-HR"/>
        </w:rPr>
        <w:t xml:space="preserve"> se razmatra simetrični istosmjerni krug te su struje kroz prigušnice jednake</w:t>
      </w:r>
      <w:r w:rsidRPr="00587484">
        <w:rPr>
          <w:rFonts w:eastAsia="Times New Roman"/>
          <w:szCs w:val="24"/>
          <w:lang w:val="hr-HR"/>
        </w:rPr>
        <w:t>.</w:t>
      </w:r>
      <w:r w:rsidR="00CD4D02" w:rsidRPr="00587484">
        <w:rPr>
          <w:rFonts w:eastAsia="Times New Roman"/>
          <w:szCs w:val="24"/>
          <w:lang w:val="hr-HR"/>
        </w:rPr>
        <w:t xml:space="preserve"> U nekom trenutku,</w:t>
      </w:r>
      <w:r w:rsidR="0062721A" w:rsidRPr="00587484">
        <w:rPr>
          <w:rFonts w:eastAsia="Times New Roman"/>
          <w:szCs w:val="24"/>
          <w:lang w:val="hr-HR"/>
        </w:rPr>
        <w:t xml:space="preserve"> tijekom prostrijelnog stanja</w:t>
      </w:r>
      <w:r w:rsidR="0001632E" w:rsidRPr="00587484">
        <w:rPr>
          <w:rFonts w:eastAsia="Times New Roman"/>
          <w:szCs w:val="24"/>
          <w:lang w:val="hr-HR"/>
        </w:rPr>
        <w:t xml:space="preserve"> </w:t>
      </w:r>
      <w:r w:rsidR="00CD4D02" w:rsidRPr="00587484">
        <w:rPr>
          <w:rFonts w:eastAsia="Times New Roman"/>
          <w:szCs w:val="24"/>
          <w:lang w:val="hr-HR"/>
        </w:rPr>
        <w:t>n</w:t>
      </w:r>
      <w:r w:rsidR="0001632E" w:rsidRPr="00587484">
        <w:rPr>
          <w:rFonts w:eastAsia="Times New Roman"/>
          <w:szCs w:val="24"/>
          <w:lang w:val="hr-HR"/>
        </w:rPr>
        <w:t xml:space="preserve">apon </w:t>
      </w:r>
      <w:r w:rsidR="0001632E" w:rsidRPr="00587484">
        <w:rPr>
          <w:rFonts w:eastAsia="Times New Roman"/>
          <w:i/>
          <w:iCs/>
          <w:szCs w:val="24"/>
          <w:lang w:val="hr-HR"/>
        </w:rPr>
        <w:t>u</w:t>
      </w:r>
      <w:r w:rsidR="0001632E" w:rsidRPr="00587484">
        <w:rPr>
          <w:rFonts w:eastAsia="Times New Roman"/>
          <w:i/>
          <w:iCs/>
          <w:szCs w:val="24"/>
          <w:vertAlign w:val="subscript"/>
          <w:lang w:val="hr-HR"/>
        </w:rPr>
        <w:t>C</w:t>
      </w:r>
      <w:r w:rsidR="0001632E" w:rsidRPr="00587484">
        <w:rPr>
          <w:rFonts w:eastAsia="Times New Roman"/>
          <w:szCs w:val="24"/>
          <w:vertAlign w:val="subscript"/>
          <w:lang w:val="hr-HR"/>
        </w:rPr>
        <w:t>2</w:t>
      </w:r>
      <w:r w:rsidR="0001632E" w:rsidRPr="00587484">
        <w:rPr>
          <w:rFonts w:eastAsia="Times New Roman"/>
          <w:szCs w:val="24"/>
          <w:lang w:val="hr-HR"/>
        </w:rPr>
        <w:t xml:space="preserve"> može postati negativan te će se kondenzator </w:t>
      </w:r>
      <w:r w:rsidR="0001632E" w:rsidRPr="00587484">
        <w:rPr>
          <w:rFonts w:eastAsia="Times New Roman"/>
          <w:i/>
          <w:iCs/>
          <w:szCs w:val="24"/>
          <w:lang w:val="hr-HR"/>
        </w:rPr>
        <w:t>C</w:t>
      </w:r>
      <w:r w:rsidR="0001632E" w:rsidRPr="00587484">
        <w:rPr>
          <w:rFonts w:eastAsia="Times New Roman"/>
          <w:szCs w:val="24"/>
          <w:vertAlign w:val="subscript"/>
          <w:lang w:val="hr-HR"/>
        </w:rPr>
        <w:t>2</w:t>
      </w:r>
      <w:r w:rsidR="0001632E" w:rsidRPr="00587484">
        <w:rPr>
          <w:rFonts w:eastAsia="Times New Roman"/>
          <w:szCs w:val="24"/>
          <w:lang w:val="hr-HR"/>
        </w:rPr>
        <w:t xml:space="preserve"> prepolarizirati i napon </w:t>
      </w:r>
      <w:r w:rsidR="0001632E" w:rsidRPr="00587484">
        <w:rPr>
          <w:rFonts w:eastAsia="Times New Roman"/>
          <w:i/>
          <w:iCs/>
          <w:szCs w:val="24"/>
          <w:lang w:val="hr-HR"/>
        </w:rPr>
        <w:t>u</w:t>
      </w:r>
      <w:r w:rsidR="0001632E" w:rsidRPr="00587484">
        <w:rPr>
          <w:rFonts w:eastAsia="Times New Roman"/>
          <w:i/>
          <w:iCs/>
          <w:szCs w:val="24"/>
          <w:vertAlign w:val="subscript"/>
          <w:lang w:val="hr-HR"/>
        </w:rPr>
        <w:t>C</w:t>
      </w:r>
      <w:r w:rsidR="0001632E" w:rsidRPr="00587484">
        <w:rPr>
          <w:rFonts w:eastAsia="Times New Roman"/>
          <w:szCs w:val="24"/>
          <w:vertAlign w:val="subscript"/>
          <w:lang w:val="hr-HR"/>
        </w:rPr>
        <w:t>2</w:t>
      </w:r>
      <w:r w:rsidR="0001632E" w:rsidRPr="00587484">
        <w:rPr>
          <w:rFonts w:eastAsia="Times New Roman"/>
          <w:szCs w:val="24"/>
          <w:lang w:val="hr-HR"/>
        </w:rPr>
        <w:t xml:space="preserve"> će </w:t>
      </w:r>
      <w:r w:rsidR="001119A0" w:rsidRPr="00587484">
        <w:rPr>
          <w:rFonts w:eastAsia="Times New Roman"/>
          <w:szCs w:val="24"/>
          <w:lang w:val="hr-HR"/>
        </w:rPr>
        <w:t>krenuti</w:t>
      </w:r>
      <w:r w:rsidR="0001632E" w:rsidRPr="00587484">
        <w:rPr>
          <w:rFonts w:eastAsia="Times New Roman"/>
          <w:szCs w:val="24"/>
          <w:lang w:val="hr-HR"/>
        </w:rPr>
        <w:t xml:space="preserve"> rasti u suprotnom smjeru.</w:t>
      </w:r>
      <w:r w:rsidRPr="00587484">
        <w:rPr>
          <w:rFonts w:eastAsia="Times New Roman"/>
          <w:szCs w:val="24"/>
          <w:lang w:val="hr-HR"/>
        </w:rPr>
        <w:t xml:space="preserve"> </w:t>
      </w:r>
      <w:r w:rsidR="0001632E" w:rsidRPr="00587484">
        <w:rPr>
          <w:rFonts w:eastAsia="Times New Roman"/>
          <w:szCs w:val="24"/>
          <w:lang w:val="hr-HR"/>
        </w:rPr>
        <w:t>K</w:t>
      </w:r>
      <w:r w:rsidRPr="00587484">
        <w:rPr>
          <w:rFonts w:eastAsia="Times New Roman"/>
          <w:szCs w:val="24"/>
          <w:lang w:val="hr-HR"/>
        </w:rPr>
        <w:t>ada</w:t>
      </w:r>
      <w:r w:rsidR="00277E3E" w:rsidRPr="00587484">
        <w:rPr>
          <w:rFonts w:eastAsia="Times New Roman"/>
          <w:szCs w:val="24"/>
          <w:lang w:val="hr-HR"/>
        </w:rPr>
        <w:t xml:space="preserve"> se ispuni uvjet </w:t>
      </w:r>
      <w:r w:rsidR="00277E3E" w:rsidRPr="00587484">
        <w:rPr>
          <w:rFonts w:eastAsia="Times New Roman" w:cs="Times New Roman"/>
          <w:szCs w:val="24"/>
          <w:lang w:val="hr-HR"/>
        </w:rPr>
        <w:t>−</w:t>
      </w:r>
      <w:r w:rsidR="00277E3E" w:rsidRPr="00587484">
        <w:rPr>
          <w:rFonts w:eastAsia="Times New Roman"/>
          <w:i/>
          <w:iCs/>
          <w:szCs w:val="24"/>
          <w:lang w:val="hr-HR"/>
        </w:rPr>
        <w:t>u</w:t>
      </w:r>
      <w:r w:rsidR="00277E3E" w:rsidRPr="00587484">
        <w:rPr>
          <w:rFonts w:eastAsia="Times New Roman"/>
          <w:i/>
          <w:iCs/>
          <w:szCs w:val="24"/>
          <w:vertAlign w:val="subscript"/>
          <w:lang w:val="hr-HR"/>
        </w:rPr>
        <w:t>C</w:t>
      </w:r>
      <w:r w:rsidR="00277E3E" w:rsidRPr="00587484">
        <w:rPr>
          <w:rFonts w:eastAsia="Times New Roman"/>
          <w:szCs w:val="24"/>
          <w:vertAlign w:val="subscript"/>
          <w:lang w:val="hr-HR"/>
        </w:rPr>
        <w:t>1</w:t>
      </w:r>
      <w:r w:rsidR="00277E3E" w:rsidRPr="00587484">
        <w:rPr>
          <w:rFonts w:eastAsia="Times New Roman"/>
          <w:szCs w:val="24"/>
          <w:lang w:val="hr-HR"/>
        </w:rPr>
        <w:t> &gt; </w:t>
      </w:r>
      <w:r w:rsidR="00277E3E" w:rsidRPr="00587484">
        <w:rPr>
          <w:rFonts w:eastAsia="Times New Roman"/>
          <w:i/>
          <w:iCs/>
          <w:szCs w:val="24"/>
          <w:lang w:val="hr-HR"/>
        </w:rPr>
        <w:t>u</w:t>
      </w:r>
      <w:r w:rsidR="00277E3E" w:rsidRPr="00587484">
        <w:rPr>
          <w:rFonts w:eastAsia="Times New Roman"/>
          <w:i/>
          <w:iCs/>
          <w:szCs w:val="24"/>
          <w:vertAlign w:val="subscript"/>
          <w:lang w:val="hr-HR"/>
        </w:rPr>
        <w:t>C</w:t>
      </w:r>
      <w:r w:rsidR="00277E3E" w:rsidRPr="00587484">
        <w:rPr>
          <w:rFonts w:eastAsia="Times New Roman"/>
          <w:szCs w:val="24"/>
          <w:vertAlign w:val="subscript"/>
          <w:lang w:val="hr-HR"/>
        </w:rPr>
        <w:t>2</w:t>
      </w:r>
      <w:r w:rsidR="00277E3E" w:rsidRPr="00587484">
        <w:rPr>
          <w:rFonts w:eastAsia="Times New Roman"/>
          <w:szCs w:val="24"/>
          <w:lang w:val="hr-HR"/>
        </w:rPr>
        <w:t xml:space="preserve"> </w:t>
      </w:r>
      <w:r w:rsidRPr="00587484">
        <w:rPr>
          <w:rFonts w:eastAsia="Times New Roman"/>
          <w:szCs w:val="24"/>
          <w:lang w:val="hr-HR"/>
        </w:rPr>
        <w:t xml:space="preserve">dioda </w:t>
      </w:r>
      <w:r w:rsidRPr="00587484">
        <w:rPr>
          <w:rFonts w:eastAsia="Times New Roman"/>
          <w:i/>
          <w:iCs/>
          <w:szCs w:val="24"/>
          <w:lang w:val="hr-HR"/>
        </w:rPr>
        <w:t>D</w:t>
      </w:r>
      <w:r w:rsidRPr="00587484">
        <w:rPr>
          <w:rFonts w:eastAsia="Times New Roman"/>
          <w:szCs w:val="24"/>
          <w:lang w:val="hr-HR"/>
        </w:rPr>
        <w:t xml:space="preserve"> postane propusno polarizirana, provede struju i uzrokuje dodatno stanje izmjenjivača za vrijeme kojeg vrijedi nadomjesna shema prikazana na slici </w:t>
      </w:r>
      <w:r w:rsidR="00BE71D1" w:rsidRPr="00587484">
        <w:rPr>
          <w:rFonts w:eastAsia="Times New Roman"/>
          <w:szCs w:val="24"/>
          <w:lang w:val="hr-HR"/>
        </w:rPr>
        <w:t>4</w:t>
      </w:r>
      <w:r w:rsidRPr="00587484">
        <w:rPr>
          <w:rFonts w:eastAsia="Times New Roman"/>
          <w:szCs w:val="24"/>
          <w:lang w:val="hr-HR"/>
        </w:rPr>
        <w:t xml:space="preserve">.12. U tom slučaju, vrijedi </w:t>
      </w:r>
      <w:r w:rsidRPr="00587484">
        <w:rPr>
          <w:rFonts w:eastAsia="Times New Roman"/>
          <w:szCs w:val="24"/>
          <w:lang w:val="hr-HR"/>
        </w:rPr>
        <w:fldChar w:fldCharType="begin"/>
      </w:r>
      <w:r w:rsidR="00754273" w:rsidRPr="00587484">
        <w:rPr>
          <w:rFonts w:eastAsia="Times New Roman"/>
          <w:szCs w:val="24"/>
          <w:lang w:val="hr-HR"/>
        </w:rPr>
        <w:instrText xml:space="preserve"> ADDIN EN.CITE &lt;EndNote&gt;&lt;Cite&gt;&lt;Author&gt;Liske&lt;/Author&gt;&lt;Year&gt;2011&lt;/Year&gt;&lt;RecNum&gt;77&lt;/RecNum&gt;&lt;DisplayText&gt;[101]&lt;/DisplayText&gt;&lt;record&gt;&lt;rec-number&gt;77&lt;/rec-number&gt;&lt;foreign-keys&gt;&lt;key app="EN" db-id="pswa0pzavws0pgefsz5pvawev2tddtx2sfa5" timestamp="1614006068"&gt;77&lt;/key&gt;&lt;/foreign-keys&gt;&lt;ref-type name="Conference Proceedings"&gt;10&lt;/ref-type&gt;&lt;contributors&gt;&lt;authors&gt;&lt;author&gt;A. Liske&lt;/author&gt;&lt;author&gt;G. Clos&lt;/author&gt;&lt;author&gt;M. Braun&lt;/author&gt;&lt;/authors&gt;&lt;/contributors&gt;&lt;titles&gt;&lt;title&gt;Analysis and modeling of the Quasi-Z-Source-Inverter&lt;/title&gt;&lt;secondary-title&gt;IECON 2011 - 37th Annual Conference of the IEEE Industrial Electronics Society&lt;/secondary-title&gt;&lt;alt-title&gt;IECON 2011 - 37th Annual Conference of the IEEE Industrial Electronics Society&lt;/alt-title&gt;&lt;/titles&gt;&lt;pages&gt;1197-1202&lt;/pages&gt;&lt;dates&gt;&lt;year&gt;2011&lt;/year&gt;&lt;pub-dates&gt;&lt;date&gt;7-10 Nov. 2011&lt;/date&gt;&lt;/pub-dates&gt;&lt;/dates&gt;&lt;isbn&gt;1553-572X&lt;/isbn&gt;&lt;urls&gt;&lt;/urls&gt;&lt;electronic-resource-num&gt;10.1109/IECON.2011.6119479&lt;/electronic-resource-num&gt;&lt;/record&gt;&lt;/Cite&gt;&lt;/EndNote&gt;</w:instrText>
      </w:r>
      <w:r w:rsidRPr="00587484">
        <w:rPr>
          <w:rFonts w:eastAsia="Times New Roman"/>
          <w:szCs w:val="24"/>
          <w:lang w:val="hr-HR"/>
        </w:rPr>
        <w:fldChar w:fldCharType="separate"/>
      </w:r>
      <w:r w:rsidR="00754273" w:rsidRPr="00587484">
        <w:rPr>
          <w:rFonts w:eastAsia="Times New Roman"/>
          <w:noProof/>
          <w:szCs w:val="24"/>
          <w:lang w:val="hr-HR"/>
        </w:rPr>
        <w:t>[101]</w:t>
      </w:r>
      <w:r w:rsidRPr="00587484">
        <w:rPr>
          <w:rFonts w:eastAsia="Times New Roman"/>
          <w:szCs w:val="24"/>
          <w:lang w:val="hr-HR"/>
        </w:rPr>
        <w:fldChar w:fldCharType="end"/>
      </w:r>
      <w:r w:rsidRPr="00587484">
        <w:rPr>
          <w:rFonts w:eastAsia="Times New Roman"/>
          <w:szCs w:val="24"/>
          <w:lang w:val="hr-HR"/>
        </w:rPr>
        <w:t>:</w:t>
      </w:r>
    </w:p>
    <w:p w14:paraId="3578C520" w14:textId="25E09372"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A07676" w:rsidRPr="00722C2F">
        <w:rPr>
          <w:rFonts w:eastAsia="Times New Roman"/>
          <w:position w:val="-24"/>
          <w:sz w:val="22"/>
          <w:lang w:val="hr-HR"/>
        </w:rPr>
        <w:object w:dxaOrig="2720" w:dyaOrig="620" w14:anchorId="202B8BF9">
          <v:shape id="_x0000_i1144" type="#_x0000_t75" style="width:142.75pt;height:35.05pt" o:ole="">
            <v:imagedata r:id="rId245" o:title=""/>
          </v:shape>
          <o:OLEObject Type="Embed" ProgID="Equation.3" ShapeID="_x0000_i1144" DrawAspect="Content" ObjectID="_1684304536" r:id="rId246"/>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44</w:t>
      </w:r>
      <w:r w:rsidRPr="00C4198A">
        <w:rPr>
          <w:rFonts w:cs="Times New Roman"/>
          <w:szCs w:val="24"/>
          <w:lang w:val="hr-HR"/>
        </w:rPr>
        <w:fldChar w:fldCharType="end"/>
      </w:r>
      <w:r>
        <w:rPr>
          <w:rFonts w:eastAsia="Times New Roman"/>
          <w:szCs w:val="24"/>
          <w:lang w:val="hr-HR"/>
        </w:rPr>
        <w:t>)</w:t>
      </w:r>
    </w:p>
    <w:p w14:paraId="752F33EA" w14:textId="4DB0AC17" w:rsidR="00F325DB" w:rsidRDefault="00F325DB" w:rsidP="00F325DB">
      <w:pPr>
        <w:rPr>
          <w:rFonts w:eastAsia="Times New Roman"/>
          <w:szCs w:val="24"/>
          <w:lang w:val="hr-HR"/>
        </w:rPr>
      </w:pPr>
      <w:r w:rsidRPr="009C5E7A">
        <w:rPr>
          <w:rFonts w:eastAsia="Times New Roman"/>
          <w:szCs w:val="24"/>
          <w:lang w:val="hr-HR"/>
        </w:rPr>
        <w:t>Struje kroz obje prigušnice za vrijeme trajanja ovog stanja</w:t>
      </w:r>
      <w:r w:rsidR="005566DA" w:rsidRPr="009C5E7A">
        <w:rPr>
          <w:rFonts w:eastAsia="Times New Roman"/>
          <w:szCs w:val="24"/>
          <w:lang w:val="hr-HR"/>
        </w:rPr>
        <w:t xml:space="preserve"> značajno</w:t>
      </w:r>
      <w:r w:rsidRPr="009C5E7A">
        <w:rPr>
          <w:rFonts w:eastAsia="Times New Roman"/>
          <w:szCs w:val="24"/>
          <w:lang w:val="hr-HR"/>
        </w:rPr>
        <w:t xml:space="preserve"> rastu </w:t>
      </w:r>
      <w:r w:rsidR="00400FA8" w:rsidRPr="009C5E7A">
        <w:rPr>
          <w:rFonts w:eastAsia="Times New Roman"/>
          <w:szCs w:val="24"/>
          <w:lang w:val="hr-HR"/>
        </w:rPr>
        <w:t>jer</w:t>
      </w:r>
      <w:r w:rsidRPr="009C5E7A">
        <w:rPr>
          <w:rFonts w:eastAsia="Times New Roman"/>
          <w:szCs w:val="24"/>
          <w:lang w:val="hr-HR"/>
        </w:rPr>
        <w:t xml:space="preserve"> njihov rast</w:t>
      </w:r>
      <w:r w:rsidR="002011AA" w:rsidRPr="009C5E7A">
        <w:rPr>
          <w:rFonts w:eastAsia="Times New Roman"/>
          <w:szCs w:val="24"/>
          <w:lang w:val="hr-HR"/>
        </w:rPr>
        <w:t xml:space="preserve"> nije</w:t>
      </w:r>
      <w:r w:rsidR="00400FA8" w:rsidRPr="009C5E7A">
        <w:rPr>
          <w:rFonts w:eastAsia="Times New Roman"/>
          <w:szCs w:val="24"/>
          <w:lang w:val="hr-HR"/>
        </w:rPr>
        <w:t xml:space="preserve"> ničim</w:t>
      </w:r>
      <w:r w:rsidR="002011AA" w:rsidRPr="009C5E7A">
        <w:rPr>
          <w:rFonts w:eastAsia="Times New Roman"/>
          <w:szCs w:val="24"/>
          <w:lang w:val="hr-HR"/>
        </w:rPr>
        <w:t xml:space="preserve"> ograničen. Treba imati na umu da bi kod realnog izmjenjivača rast struja bio ograničen</w:t>
      </w:r>
      <w:r w:rsidRPr="009C5E7A">
        <w:rPr>
          <w:rFonts w:eastAsia="Times New Roman"/>
          <w:szCs w:val="24"/>
          <w:lang w:val="hr-HR"/>
        </w:rPr>
        <w:t xml:space="preserve"> vrijednostima</w:t>
      </w:r>
      <w:r w:rsidR="006141E2" w:rsidRPr="009C5E7A">
        <w:rPr>
          <w:rFonts w:eastAsia="Times New Roman"/>
          <w:szCs w:val="24"/>
          <w:lang w:val="hr-HR"/>
        </w:rPr>
        <w:t xml:space="preserve"> unutarnjih</w:t>
      </w:r>
      <w:r w:rsidRPr="009C5E7A">
        <w:rPr>
          <w:rFonts w:eastAsia="Times New Roman"/>
          <w:szCs w:val="24"/>
          <w:lang w:val="hr-HR"/>
        </w:rPr>
        <w:t xml:space="preserve"> otpora </w:t>
      </w:r>
      <w:r w:rsidRPr="009C5E7A">
        <w:rPr>
          <w:rFonts w:eastAsia="Times New Roman"/>
          <w:i/>
          <w:iCs/>
          <w:szCs w:val="24"/>
          <w:lang w:val="hr-HR"/>
        </w:rPr>
        <w:t>R</w:t>
      </w:r>
      <w:r w:rsidRPr="009C5E7A">
        <w:rPr>
          <w:rFonts w:eastAsia="Times New Roman"/>
          <w:i/>
          <w:iCs/>
          <w:szCs w:val="24"/>
          <w:vertAlign w:val="subscript"/>
          <w:lang w:val="hr-HR"/>
        </w:rPr>
        <w:t>L</w:t>
      </w:r>
      <w:r w:rsidRPr="009C5E7A">
        <w:rPr>
          <w:rFonts w:eastAsia="Times New Roman"/>
          <w:szCs w:val="24"/>
          <w:lang w:val="hr-HR"/>
        </w:rPr>
        <w:t xml:space="preserve"> i </w:t>
      </w:r>
      <w:r w:rsidRPr="009C5E7A">
        <w:rPr>
          <w:rFonts w:eastAsia="Times New Roman"/>
          <w:i/>
          <w:iCs/>
          <w:szCs w:val="24"/>
          <w:lang w:val="hr-HR"/>
        </w:rPr>
        <w:t>R</w:t>
      </w:r>
      <w:r w:rsidRPr="009C5E7A">
        <w:rPr>
          <w:rFonts w:eastAsia="Times New Roman"/>
          <w:i/>
          <w:iCs/>
          <w:szCs w:val="24"/>
          <w:vertAlign w:val="subscript"/>
          <w:lang w:val="hr-HR"/>
        </w:rPr>
        <w:t>C</w:t>
      </w:r>
      <w:r w:rsidRPr="009C5E7A">
        <w:rPr>
          <w:rFonts w:eastAsia="Times New Roman"/>
          <w:szCs w:val="24"/>
          <w:lang w:val="hr-HR"/>
        </w:rPr>
        <w:t xml:space="preserve">. </w:t>
      </w:r>
      <w:r w:rsidR="00253D2A" w:rsidRPr="009C5E7A">
        <w:rPr>
          <w:rFonts w:eastAsia="Times New Roman"/>
          <w:szCs w:val="24"/>
          <w:lang w:val="hr-HR"/>
        </w:rPr>
        <w:t>U svakom slučaju, pojava stanja kada dioda vodi za vrijeme trajanja prostrijelnog stanja dovodi do veliko</w:t>
      </w:r>
      <w:r w:rsidR="00740977" w:rsidRPr="009C5E7A">
        <w:rPr>
          <w:rFonts w:eastAsia="Times New Roman"/>
          <w:szCs w:val="24"/>
          <w:lang w:val="hr-HR"/>
        </w:rPr>
        <w:t>g</w:t>
      </w:r>
      <w:r w:rsidR="00253D2A" w:rsidRPr="009C5E7A">
        <w:rPr>
          <w:rFonts w:eastAsia="Times New Roman"/>
          <w:szCs w:val="24"/>
          <w:lang w:val="hr-HR"/>
        </w:rPr>
        <w:t xml:space="preserve"> neplaniranog porasta faktora pojačanja izmjenjivača što može dovesti do kvara izmjenjivača. Zbog toga je potrebno </w:t>
      </w:r>
      <w:r w:rsidR="00AD6019" w:rsidRPr="009C5E7A">
        <w:rPr>
          <w:rFonts w:eastAsia="Times New Roman"/>
          <w:szCs w:val="24"/>
          <w:lang w:val="hr-HR"/>
        </w:rPr>
        <w:t>izbjegavati</w:t>
      </w:r>
      <w:r w:rsidR="00253D2A" w:rsidRPr="009C5E7A">
        <w:rPr>
          <w:rFonts w:eastAsia="Times New Roman"/>
          <w:szCs w:val="24"/>
          <w:lang w:val="hr-HR"/>
        </w:rPr>
        <w:t xml:space="preserve"> ovo stanje.</w:t>
      </w:r>
    </w:p>
    <w:p w14:paraId="2EE7894D" w14:textId="7FFBFC72" w:rsidR="00F325DB" w:rsidRDefault="00F325DB" w:rsidP="00F325DB">
      <w:pPr>
        <w:spacing w:before="240"/>
        <w:jc w:val="center"/>
        <w:rPr>
          <w:lang w:val="hr-HR"/>
        </w:rPr>
      </w:pPr>
      <w:r>
        <w:rPr>
          <w:rFonts w:eastAsia="Times New Roman"/>
          <w:szCs w:val="24"/>
          <w:lang w:val="hr-HR"/>
        </w:rPr>
        <w:t xml:space="preserve"> </w:t>
      </w:r>
      <w:r w:rsidR="0040695D">
        <w:object w:dxaOrig="5161" w:dyaOrig="3226" w14:anchorId="5E2EFA86">
          <v:shape id="_x0000_i1145" type="#_x0000_t75" style="width:207.85pt;height:128.95pt;mso-position-horizontal:absolute" o:ole="">
            <v:imagedata r:id="rId247" o:title="" croptop="2419f" cropbottom="5415f" cropleft="3384f" cropright="4320f"/>
          </v:shape>
          <o:OLEObject Type="Embed" ProgID="Visio.Drawing.15" ShapeID="_x0000_i1145" DrawAspect="Content" ObjectID="_1684304537" r:id="rId248"/>
        </w:object>
      </w:r>
    </w:p>
    <w:p w14:paraId="038B1B07" w14:textId="7803DA03" w:rsidR="00F325DB" w:rsidRDefault="00F325DB" w:rsidP="00F325DB">
      <w:pPr>
        <w:spacing w:before="120" w:after="240"/>
        <w:jc w:val="center"/>
        <w:rPr>
          <w:i/>
          <w:iCs/>
          <w:lang w:val="hr-HR"/>
        </w:rPr>
      </w:pPr>
      <w:r w:rsidRPr="00554898">
        <w:rPr>
          <w:i/>
          <w:iCs/>
          <w:lang w:val="hr-HR"/>
        </w:rPr>
        <w:t xml:space="preserve">Slika </w:t>
      </w:r>
      <w:r w:rsidR="008E7AD1">
        <w:rPr>
          <w:i/>
          <w:iCs/>
          <w:lang w:val="hr-HR"/>
        </w:rPr>
        <w:t>4</w:t>
      </w:r>
      <w:r>
        <w:rPr>
          <w:i/>
          <w:iCs/>
          <w:lang w:val="hr-HR"/>
        </w:rPr>
        <w:t>.12. Nadomjesna shema izmjenjivača kvazi Z</w:t>
      </w:r>
      <w:r>
        <w:rPr>
          <w:i/>
          <w:iCs/>
          <w:lang w:val="hr-HR"/>
        </w:rPr>
        <w:noBreakHyphen/>
        <w:t>tipa u slučaju kada dioda u istosmjernom krugu vodi za vrijeme trajanja prostrijelnog stanja</w:t>
      </w:r>
    </w:p>
    <w:p w14:paraId="0A989D09" w14:textId="0391ACC0" w:rsidR="00F325DB" w:rsidRDefault="00F325DB" w:rsidP="00F325DB">
      <w:pPr>
        <w:rPr>
          <w:lang w:val="hr-HR"/>
        </w:rPr>
      </w:pPr>
      <w:r>
        <w:rPr>
          <w:lang w:val="hr-HR"/>
        </w:rPr>
        <w:tab/>
        <w:t>Dodatno stanje izmjenjivača kvazi Z</w:t>
      </w:r>
      <w:r>
        <w:rPr>
          <w:lang w:val="hr-HR"/>
        </w:rPr>
        <w:noBreakHyphen/>
        <w:t xml:space="preserve">tipa može se pojaviti i za vrijeme trajanja aktivnih ili nultih stanja izmjenjivača. Njegova pojava ponovno je povezana sa diodom u istosmjernom krugu izmjenjivača. Za vrijeme aktivnih i nultih stanja dioda </w:t>
      </w:r>
      <w:r w:rsidRPr="00441ED1">
        <w:rPr>
          <w:i/>
          <w:iCs/>
          <w:lang w:val="hr-HR"/>
        </w:rPr>
        <w:t>D</w:t>
      </w:r>
      <w:r>
        <w:rPr>
          <w:lang w:val="hr-HR"/>
        </w:rPr>
        <w:t xml:space="preserve"> je propusno polarizirana te se njena struja može izraziti na temelju nadomjesne sheme koja je prikazana na slici </w:t>
      </w:r>
      <w:r w:rsidR="00BE71D1">
        <w:rPr>
          <w:lang w:val="hr-HR"/>
        </w:rPr>
        <w:t>4</w:t>
      </w:r>
      <w:r>
        <w:rPr>
          <w:lang w:val="hr-HR"/>
        </w:rPr>
        <w:t>.2a, kako slijedi:</w:t>
      </w:r>
    </w:p>
    <w:p w14:paraId="1BCD0C4F" w14:textId="7BDDA03B"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Pr="007A58BF">
        <w:rPr>
          <w:rFonts w:eastAsia="Times New Roman"/>
          <w:position w:val="-14"/>
          <w:sz w:val="22"/>
          <w:lang w:val="hr-HR"/>
        </w:rPr>
        <w:object w:dxaOrig="2560" w:dyaOrig="380" w14:anchorId="06661372">
          <v:shape id="_x0000_i1146" type="#_x0000_t75" style="width:130.85pt;height:21.9pt" o:ole="">
            <v:imagedata r:id="rId249" o:title=""/>
          </v:shape>
          <o:OLEObject Type="Embed" ProgID="Equation.3" ShapeID="_x0000_i1146" DrawAspect="Content" ObjectID="_1684304538" r:id="rId250"/>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45</w:t>
      </w:r>
      <w:r w:rsidRPr="00C4198A">
        <w:rPr>
          <w:rFonts w:cs="Times New Roman"/>
          <w:szCs w:val="24"/>
          <w:lang w:val="hr-HR"/>
        </w:rPr>
        <w:fldChar w:fldCharType="end"/>
      </w:r>
      <w:r>
        <w:rPr>
          <w:rFonts w:eastAsia="Times New Roman"/>
          <w:szCs w:val="24"/>
          <w:lang w:val="hr-HR"/>
        </w:rPr>
        <w:t>)</w:t>
      </w:r>
    </w:p>
    <w:p w14:paraId="245DE25B" w14:textId="5125B277" w:rsidR="00F325DB" w:rsidRDefault="00F325DB" w:rsidP="00F325DB">
      <w:pPr>
        <w:rPr>
          <w:rFonts w:eastAsia="Times New Roman"/>
          <w:szCs w:val="24"/>
          <w:lang w:val="hr-HR"/>
        </w:rPr>
      </w:pPr>
      <w:r>
        <w:rPr>
          <w:rFonts w:eastAsia="Times New Roman"/>
          <w:szCs w:val="24"/>
          <w:lang w:val="hr-HR"/>
        </w:rPr>
        <w:t xml:space="preserve">Dioda mora biti propusno polarizirana kako bi ostala u stanju vođenja, odnosno mora biti ispunjen uvjet </w:t>
      </w:r>
      <w:r w:rsidRPr="009568E1">
        <w:rPr>
          <w:rFonts w:eastAsia="Times New Roman"/>
          <w:i/>
          <w:iCs/>
          <w:szCs w:val="24"/>
          <w:lang w:val="hr-HR"/>
        </w:rPr>
        <w:t>i</w:t>
      </w:r>
      <w:r w:rsidRPr="009568E1">
        <w:rPr>
          <w:rFonts w:eastAsia="Times New Roman"/>
          <w:i/>
          <w:iCs/>
          <w:szCs w:val="24"/>
          <w:vertAlign w:val="subscript"/>
          <w:lang w:val="hr-HR"/>
        </w:rPr>
        <w:t>D</w:t>
      </w:r>
      <w:r>
        <w:rPr>
          <w:rFonts w:eastAsia="Times New Roman"/>
          <w:szCs w:val="24"/>
          <w:lang w:val="hr-HR"/>
        </w:rPr>
        <w:t> &gt; 0 te se dobije iz (</w:t>
      </w:r>
      <w:r w:rsidR="007067A5">
        <w:rPr>
          <w:rFonts w:eastAsia="Times New Roman"/>
          <w:szCs w:val="24"/>
          <w:lang w:val="hr-HR"/>
        </w:rPr>
        <w:t>4</w:t>
      </w:r>
      <w:r>
        <w:rPr>
          <w:rFonts w:eastAsia="Times New Roman"/>
          <w:szCs w:val="24"/>
          <w:lang w:val="hr-HR"/>
        </w:rPr>
        <w:t>.4</w:t>
      </w:r>
      <w:r w:rsidR="007067A5">
        <w:rPr>
          <w:rFonts w:eastAsia="Times New Roman"/>
          <w:szCs w:val="24"/>
          <w:lang w:val="hr-HR"/>
        </w:rPr>
        <w:t>5</w:t>
      </w:r>
      <w:r>
        <w:rPr>
          <w:rFonts w:eastAsia="Times New Roman"/>
          <w:szCs w:val="24"/>
          <w:lang w:val="hr-HR"/>
        </w:rPr>
        <w:t>):</w:t>
      </w:r>
    </w:p>
    <w:p w14:paraId="40C1849E" w14:textId="4FBF69E8"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Pr="007A58BF">
        <w:rPr>
          <w:rFonts w:eastAsia="Times New Roman"/>
          <w:position w:val="-14"/>
          <w:sz w:val="22"/>
          <w:lang w:val="hr-HR"/>
        </w:rPr>
        <w:object w:dxaOrig="1240" w:dyaOrig="380" w14:anchorId="1504C1E0">
          <v:shape id="_x0000_i1147" type="#_x0000_t75" style="width:65.1pt;height:21.9pt" o:ole="">
            <v:imagedata r:id="rId251" o:title=""/>
          </v:shape>
          <o:OLEObject Type="Embed" ProgID="Equation.3" ShapeID="_x0000_i1147" DrawAspect="Content" ObjectID="_1684304539" r:id="rId252"/>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46</w:t>
      </w:r>
      <w:r w:rsidRPr="00C4198A">
        <w:rPr>
          <w:rFonts w:cs="Times New Roman"/>
          <w:szCs w:val="24"/>
          <w:lang w:val="hr-HR"/>
        </w:rPr>
        <w:fldChar w:fldCharType="end"/>
      </w:r>
      <w:r>
        <w:rPr>
          <w:rFonts w:eastAsia="Times New Roman"/>
          <w:szCs w:val="24"/>
          <w:lang w:val="hr-HR"/>
        </w:rPr>
        <w:t>)</w:t>
      </w:r>
    </w:p>
    <w:p w14:paraId="5B0966C8" w14:textId="44E385A8" w:rsidR="00F325DB" w:rsidRDefault="00F325DB" w:rsidP="00F325DB">
      <w:pPr>
        <w:rPr>
          <w:rFonts w:eastAsia="Times New Roman"/>
          <w:szCs w:val="24"/>
          <w:lang w:val="hr-HR"/>
        </w:rPr>
      </w:pPr>
      <w:r>
        <w:rPr>
          <w:rFonts w:eastAsia="Times New Roman"/>
          <w:szCs w:val="24"/>
          <w:lang w:val="hr-HR"/>
        </w:rPr>
        <w:t>Budući da su u slučaju simetričnog istosmjernog kruga trenutne vrijednosti struja kroz prigušnice jednake (</w:t>
      </w:r>
      <w:r w:rsidRPr="007944DB">
        <w:rPr>
          <w:rFonts w:eastAsia="Times New Roman"/>
          <w:i/>
          <w:iCs/>
          <w:szCs w:val="24"/>
          <w:lang w:val="hr-HR"/>
        </w:rPr>
        <w:t>i</w:t>
      </w:r>
      <w:r w:rsidRPr="007944DB">
        <w:rPr>
          <w:rFonts w:eastAsia="Times New Roman"/>
          <w:i/>
          <w:iCs/>
          <w:szCs w:val="24"/>
          <w:vertAlign w:val="subscript"/>
          <w:lang w:val="hr-HR"/>
        </w:rPr>
        <w:t>L</w:t>
      </w:r>
      <w:r w:rsidRPr="007944DB">
        <w:rPr>
          <w:rFonts w:eastAsia="Times New Roman"/>
          <w:szCs w:val="24"/>
          <w:vertAlign w:val="subscript"/>
          <w:lang w:val="hr-HR"/>
        </w:rPr>
        <w:t>1</w:t>
      </w:r>
      <w:r>
        <w:rPr>
          <w:rFonts w:eastAsia="Times New Roman"/>
          <w:szCs w:val="24"/>
          <w:lang w:val="hr-HR"/>
        </w:rPr>
        <w:t> = </w:t>
      </w:r>
      <w:r w:rsidRPr="007944DB">
        <w:rPr>
          <w:rFonts w:eastAsia="Times New Roman"/>
          <w:i/>
          <w:iCs/>
          <w:szCs w:val="24"/>
          <w:lang w:val="hr-HR"/>
        </w:rPr>
        <w:t>i</w:t>
      </w:r>
      <w:r w:rsidRPr="007944DB">
        <w:rPr>
          <w:rFonts w:eastAsia="Times New Roman"/>
          <w:i/>
          <w:iCs/>
          <w:szCs w:val="24"/>
          <w:vertAlign w:val="subscript"/>
          <w:lang w:val="hr-HR"/>
        </w:rPr>
        <w:t>L</w:t>
      </w:r>
      <w:r w:rsidRPr="007944DB">
        <w:rPr>
          <w:rFonts w:eastAsia="Times New Roman"/>
          <w:szCs w:val="24"/>
          <w:vertAlign w:val="subscript"/>
          <w:lang w:val="hr-HR"/>
        </w:rPr>
        <w:t>2</w:t>
      </w:r>
      <w:r>
        <w:rPr>
          <w:rFonts w:eastAsia="Times New Roman"/>
          <w:szCs w:val="24"/>
          <w:lang w:val="hr-HR"/>
        </w:rPr>
        <w:t xml:space="preserve"> = </w:t>
      </w:r>
      <w:r w:rsidRPr="002D0FB3">
        <w:rPr>
          <w:rFonts w:eastAsia="Times New Roman"/>
          <w:i/>
          <w:iCs/>
          <w:szCs w:val="24"/>
          <w:lang w:val="hr-HR"/>
        </w:rPr>
        <w:t>i</w:t>
      </w:r>
      <w:r w:rsidRPr="002D0FB3">
        <w:rPr>
          <w:rFonts w:eastAsia="Times New Roman"/>
          <w:i/>
          <w:iCs/>
          <w:szCs w:val="24"/>
          <w:vertAlign w:val="subscript"/>
          <w:lang w:val="hr-HR"/>
        </w:rPr>
        <w:t>L</w:t>
      </w:r>
      <w:r>
        <w:rPr>
          <w:rFonts w:eastAsia="Times New Roman"/>
          <w:szCs w:val="24"/>
          <w:lang w:val="hr-HR"/>
        </w:rPr>
        <w:t>), (</w:t>
      </w:r>
      <w:r w:rsidR="00224FF7">
        <w:rPr>
          <w:rFonts w:eastAsia="Times New Roman"/>
          <w:szCs w:val="24"/>
          <w:lang w:val="hr-HR"/>
        </w:rPr>
        <w:t>4</w:t>
      </w:r>
      <w:r>
        <w:rPr>
          <w:rFonts w:eastAsia="Times New Roman"/>
          <w:szCs w:val="24"/>
          <w:lang w:val="hr-HR"/>
        </w:rPr>
        <w:t>.4</w:t>
      </w:r>
      <w:r w:rsidR="00224FF7">
        <w:rPr>
          <w:rFonts w:eastAsia="Times New Roman"/>
          <w:szCs w:val="24"/>
          <w:lang w:val="hr-HR"/>
        </w:rPr>
        <w:t>6</w:t>
      </w:r>
      <w:r>
        <w:rPr>
          <w:rFonts w:eastAsia="Times New Roman"/>
          <w:szCs w:val="24"/>
          <w:lang w:val="hr-HR"/>
        </w:rPr>
        <w:t>) se može pisati kao:</w:t>
      </w:r>
    </w:p>
    <w:p w14:paraId="12B8E824" w14:textId="188293A6" w:rsidR="00F325DB" w:rsidRDefault="00F325DB" w:rsidP="00F325DB">
      <w:pPr>
        <w:spacing w:before="240" w:after="240"/>
        <w:rPr>
          <w:rFonts w:eastAsia="Times New Roman"/>
          <w:szCs w:val="24"/>
          <w:lang w:val="hr-HR"/>
        </w:rPr>
      </w:pPr>
      <w:bookmarkStart w:id="74" w:name="_Hlk67939047"/>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Pr="007A58BF">
        <w:rPr>
          <w:rFonts w:eastAsia="Times New Roman"/>
          <w:position w:val="-14"/>
          <w:sz w:val="22"/>
          <w:lang w:val="hr-HR"/>
        </w:rPr>
        <w:object w:dxaOrig="840" w:dyaOrig="380" w14:anchorId="728E7076">
          <v:shape id="_x0000_i1148" type="#_x0000_t75" style="width:44.45pt;height:21.9pt" o:ole="">
            <v:imagedata r:id="rId253" o:title=""/>
          </v:shape>
          <o:OLEObject Type="Embed" ProgID="Equation.3" ShapeID="_x0000_i1148" DrawAspect="Content" ObjectID="_1684304540" r:id="rId254"/>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47</w:t>
      </w:r>
      <w:r w:rsidRPr="00C4198A">
        <w:rPr>
          <w:rFonts w:cs="Times New Roman"/>
          <w:szCs w:val="24"/>
          <w:lang w:val="hr-HR"/>
        </w:rPr>
        <w:fldChar w:fldCharType="end"/>
      </w:r>
      <w:r>
        <w:rPr>
          <w:rFonts w:eastAsia="Times New Roman"/>
          <w:szCs w:val="24"/>
          <w:lang w:val="hr-HR"/>
        </w:rPr>
        <w:t>)</w:t>
      </w:r>
      <w:bookmarkEnd w:id="74"/>
    </w:p>
    <w:p w14:paraId="5AAE6C9E" w14:textId="7FF37940" w:rsidR="00F325DB" w:rsidRDefault="00F325DB" w:rsidP="00F325DB">
      <w:pPr>
        <w:rPr>
          <w:rFonts w:eastAsia="Times New Roman"/>
          <w:szCs w:val="24"/>
          <w:lang w:val="hr-HR"/>
        </w:rPr>
      </w:pPr>
      <w:r>
        <w:rPr>
          <w:rFonts w:eastAsia="Times New Roman"/>
          <w:szCs w:val="24"/>
          <w:lang w:val="hr-HR"/>
        </w:rPr>
        <w:t>Ako nije ispunjen (</w:t>
      </w:r>
      <w:r w:rsidR="00DC6DE3">
        <w:rPr>
          <w:rFonts w:eastAsia="Times New Roman"/>
          <w:szCs w:val="24"/>
          <w:lang w:val="hr-HR"/>
        </w:rPr>
        <w:t>4</w:t>
      </w:r>
      <w:r>
        <w:rPr>
          <w:rFonts w:eastAsia="Times New Roman"/>
          <w:szCs w:val="24"/>
          <w:lang w:val="hr-HR"/>
        </w:rPr>
        <w:t>.4</w:t>
      </w:r>
      <w:r w:rsidR="00DC6DE3">
        <w:rPr>
          <w:rFonts w:eastAsia="Times New Roman"/>
          <w:szCs w:val="24"/>
          <w:lang w:val="hr-HR"/>
        </w:rPr>
        <w:t>7</w:t>
      </w:r>
      <w:r>
        <w:rPr>
          <w:rFonts w:eastAsia="Times New Roman"/>
          <w:szCs w:val="24"/>
          <w:lang w:val="hr-HR"/>
        </w:rPr>
        <w:t xml:space="preserve">), dioda </w:t>
      </w:r>
      <w:r w:rsidRPr="00F5634F">
        <w:rPr>
          <w:rFonts w:eastAsia="Times New Roman"/>
          <w:i/>
          <w:iCs/>
          <w:szCs w:val="24"/>
          <w:lang w:val="hr-HR"/>
        </w:rPr>
        <w:t>D</w:t>
      </w:r>
      <w:r>
        <w:rPr>
          <w:rFonts w:eastAsia="Times New Roman"/>
          <w:szCs w:val="24"/>
          <w:lang w:val="hr-HR"/>
        </w:rPr>
        <w:t xml:space="preserve"> zapire za vrijeme trajanja aktivnog ili nultog stanja te vrijedi nadomjesna shema izmjenjivača prikazana na slici </w:t>
      </w:r>
      <w:r w:rsidR="00BE71D1">
        <w:rPr>
          <w:rFonts w:eastAsia="Times New Roman"/>
          <w:szCs w:val="24"/>
          <w:lang w:val="hr-HR"/>
        </w:rPr>
        <w:t>4</w:t>
      </w:r>
      <w:r>
        <w:rPr>
          <w:rFonts w:eastAsia="Times New Roman"/>
          <w:szCs w:val="24"/>
          <w:lang w:val="hr-HR"/>
        </w:rPr>
        <w:t>.13.</w:t>
      </w:r>
    </w:p>
    <w:p w14:paraId="7089C46F" w14:textId="0CA41B68" w:rsidR="00F325DB" w:rsidRPr="00E679D1" w:rsidRDefault="000C38BB" w:rsidP="00F325DB">
      <w:pPr>
        <w:spacing w:before="240"/>
        <w:jc w:val="center"/>
        <w:rPr>
          <w:rFonts w:eastAsia="Times New Roman"/>
          <w:szCs w:val="24"/>
          <w:lang w:val="hr-HR"/>
        </w:rPr>
      </w:pPr>
      <w:r>
        <w:object w:dxaOrig="5326" w:dyaOrig="3241" w14:anchorId="1A0063FE">
          <v:shape id="_x0000_i1149" type="#_x0000_t75" style="width:214.1pt;height:131.5pt" o:ole="">
            <v:imagedata r:id="rId255" o:title="" croptop="2867f" cropbottom="3555f" cropleft="3558f" cropright="3628f"/>
          </v:shape>
          <o:OLEObject Type="Embed" ProgID="Visio.Drawing.15" ShapeID="_x0000_i1149" DrawAspect="Content" ObjectID="_1684304541" r:id="rId256"/>
        </w:object>
      </w:r>
    </w:p>
    <w:p w14:paraId="7041CAC3" w14:textId="2680C5F2" w:rsidR="00F325DB" w:rsidRDefault="00F325DB" w:rsidP="00F325DB">
      <w:pPr>
        <w:spacing w:before="120" w:after="240"/>
        <w:jc w:val="center"/>
        <w:rPr>
          <w:i/>
          <w:iCs/>
          <w:lang w:val="hr-HR"/>
        </w:rPr>
      </w:pPr>
      <w:r w:rsidRPr="00554898">
        <w:rPr>
          <w:i/>
          <w:iCs/>
          <w:lang w:val="hr-HR"/>
        </w:rPr>
        <w:t xml:space="preserve">Slika </w:t>
      </w:r>
      <w:r w:rsidR="008E7AD1">
        <w:rPr>
          <w:i/>
          <w:iCs/>
          <w:lang w:val="hr-HR"/>
        </w:rPr>
        <w:t>4</w:t>
      </w:r>
      <w:r>
        <w:rPr>
          <w:i/>
          <w:iCs/>
          <w:lang w:val="hr-HR"/>
        </w:rPr>
        <w:t>.13. Nadomjesna shema izmjenjivača kvazi Z</w:t>
      </w:r>
      <w:r>
        <w:rPr>
          <w:i/>
          <w:iCs/>
          <w:lang w:val="hr-HR"/>
        </w:rPr>
        <w:noBreakHyphen/>
        <w:t>tipa u slučaju kada dioda u istosmjernom krugu zapire za vrijeme trajanja aktivnog</w:t>
      </w:r>
      <w:r w:rsidR="0034141A">
        <w:rPr>
          <w:i/>
          <w:iCs/>
          <w:lang w:val="hr-HR"/>
        </w:rPr>
        <w:t xml:space="preserve"> ili nultog</w:t>
      </w:r>
      <w:r>
        <w:rPr>
          <w:i/>
          <w:iCs/>
          <w:lang w:val="hr-HR"/>
        </w:rPr>
        <w:t xml:space="preserve"> stanja</w:t>
      </w:r>
    </w:p>
    <w:p w14:paraId="270C7F2C" w14:textId="411A42B3" w:rsidR="00F325DB" w:rsidRDefault="00925A1B" w:rsidP="00F325DB">
      <w:pPr>
        <w:rPr>
          <w:lang w:val="hr-HR"/>
        </w:rPr>
      </w:pPr>
      <w:r w:rsidRPr="00F5002D">
        <w:rPr>
          <w:lang w:val="hr-HR"/>
        </w:rPr>
        <w:t>Iz</w:t>
      </w:r>
      <w:r w:rsidR="0034141A" w:rsidRPr="00F5002D">
        <w:rPr>
          <w:lang w:val="hr-HR"/>
        </w:rPr>
        <w:t xml:space="preserve"> (</w:t>
      </w:r>
      <w:r w:rsidR="00520CBF" w:rsidRPr="00F5002D">
        <w:rPr>
          <w:lang w:val="hr-HR"/>
        </w:rPr>
        <w:t>4</w:t>
      </w:r>
      <w:r w:rsidR="0034141A" w:rsidRPr="00F5002D">
        <w:rPr>
          <w:lang w:val="hr-HR"/>
        </w:rPr>
        <w:t>.4</w:t>
      </w:r>
      <w:r w:rsidR="00456FFE" w:rsidRPr="00F5002D">
        <w:rPr>
          <w:lang w:val="hr-HR"/>
        </w:rPr>
        <w:t>7</w:t>
      </w:r>
      <w:r w:rsidR="0034141A" w:rsidRPr="00F5002D">
        <w:rPr>
          <w:lang w:val="hr-HR"/>
        </w:rPr>
        <w:t xml:space="preserve">) može se zaključiti da pojava stanja u kojem dioda </w:t>
      </w:r>
      <w:r w:rsidR="0034141A" w:rsidRPr="00F5002D">
        <w:rPr>
          <w:i/>
          <w:iCs/>
          <w:lang w:val="hr-HR"/>
        </w:rPr>
        <w:t>D</w:t>
      </w:r>
      <w:r w:rsidR="0034141A" w:rsidRPr="00F5002D">
        <w:rPr>
          <w:lang w:val="hr-HR"/>
        </w:rPr>
        <w:t xml:space="preserve"> zapire za vrijeme trajanja </w:t>
      </w:r>
      <w:r w:rsidR="008B4482" w:rsidRPr="00F5002D">
        <w:rPr>
          <w:lang w:val="hr-HR"/>
        </w:rPr>
        <w:t xml:space="preserve">aktivnog ili nultog stanja ovisi o struji </w:t>
      </w:r>
      <w:r w:rsidR="008B4482" w:rsidRPr="00F5002D">
        <w:rPr>
          <w:i/>
          <w:iCs/>
          <w:lang w:val="hr-HR"/>
        </w:rPr>
        <w:t>i</w:t>
      </w:r>
      <w:r w:rsidR="008B4482" w:rsidRPr="00F5002D">
        <w:rPr>
          <w:i/>
          <w:iCs/>
          <w:vertAlign w:val="subscript"/>
          <w:lang w:val="hr-HR"/>
        </w:rPr>
        <w:t>L</w:t>
      </w:r>
      <w:r w:rsidR="008B4482" w:rsidRPr="00F5002D">
        <w:rPr>
          <w:lang w:val="hr-HR"/>
        </w:rPr>
        <w:t xml:space="preserve"> i struji </w:t>
      </w:r>
      <w:r w:rsidR="008B4482" w:rsidRPr="00F5002D">
        <w:rPr>
          <w:i/>
          <w:iCs/>
          <w:lang w:val="hr-HR"/>
        </w:rPr>
        <w:t>i</w:t>
      </w:r>
      <w:r w:rsidR="008B4482" w:rsidRPr="00F5002D">
        <w:rPr>
          <w:i/>
          <w:iCs/>
          <w:vertAlign w:val="subscript"/>
          <w:lang w:val="hr-HR"/>
        </w:rPr>
        <w:t>pn</w:t>
      </w:r>
      <w:r w:rsidR="008B4482" w:rsidRPr="00F5002D">
        <w:rPr>
          <w:lang w:val="hr-HR"/>
        </w:rPr>
        <w:t xml:space="preserve"> koja ovisi o trošilu koje je pri</w:t>
      </w:r>
      <w:r w:rsidR="00B80F66" w:rsidRPr="00F5002D">
        <w:rPr>
          <w:lang w:val="hr-HR"/>
        </w:rPr>
        <w:t>ključeno na izmjenjivač</w:t>
      </w:r>
      <w:r w:rsidR="008B4482" w:rsidRPr="00F5002D">
        <w:rPr>
          <w:lang w:val="hr-HR"/>
        </w:rPr>
        <w:t>.</w:t>
      </w:r>
      <w:r w:rsidR="0018782A" w:rsidRPr="00056D30">
        <w:rPr>
          <w:lang w:val="hr-HR"/>
        </w:rPr>
        <w:t xml:space="preserve"> </w:t>
      </w:r>
      <w:r w:rsidR="00A65076" w:rsidRPr="00056D30">
        <w:rPr>
          <w:lang w:val="hr-HR"/>
        </w:rPr>
        <w:t xml:space="preserve">To znači da pojava spomenutog stanja </w:t>
      </w:r>
      <w:r w:rsidR="00281812" w:rsidRPr="00056D30">
        <w:rPr>
          <w:lang w:val="hr-HR"/>
        </w:rPr>
        <w:t>ovisi o</w:t>
      </w:r>
      <w:r w:rsidR="00A65076" w:rsidRPr="00056D30">
        <w:rPr>
          <w:lang w:val="hr-HR"/>
        </w:rPr>
        <w:t xml:space="preserve"> parametrima izmjenjivača i </w:t>
      </w:r>
      <w:r w:rsidR="008F5C0B" w:rsidRPr="00056D30">
        <w:rPr>
          <w:lang w:val="hr-HR"/>
        </w:rPr>
        <w:t>impedancij</w:t>
      </w:r>
      <w:r w:rsidR="00281812" w:rsidRPr="00056D30">
        <w:rPr>
          <w:lang w:val="hr-HR"/>
        </w:rPr>
        <w:t>i</w:t>
      </w:r>
      <w:r w:rsidR="00A65076" w:rsidRPr="00056D30">
        <w:rPr>
          <w:lang w:val="hr-HR"/>
        </w:rPr>
        <w:t xml:space="preserve"> priključenog trošila.</w:t>
      </w:r>
      <w:r w:rsidR="008F5C0B" w:rsidRPr="00056D30">
        <w:rPr>
          <w:lang w:val="hr-HR"/>
        </w:rPr>
        <w:t xml:space="preserve"> Prema tome, moguće je dobiti izraze pomoću kojih se, na temelju parametara izmjenjivača i impedancije</w:t>
      </w:r>
      <w:r w:rsidR="00B06912" w:rsidRPr="00056D30">
        <w:rPr>
          <w:lang w:val="hr-HR"/>
        </w:rPr>
        <w:t xml:space="preserve"> trošila, može odrediti hoće li doći do </w:t>
      </w:r>
      <w:r w:rsidR="00C50C04" w:rsidRPr="00056D30">
        <w:rPr>
          <w:lang w:val="hr-HR"/>
        </w:rPr>
        <w:t>zapiranja diode</w:t>
      </w:r>
      <w:r w:rsidR="00C81659" w:rsidRPr="00056D30">
        <w:rPr>
          <w:lang w:val="hr-HR"/>
        </w:rPr>
        <w:t xml:space="preserve"> </w:t>
      </w:r>
      <w:r w:rsidR="00C81659" w:rsidRPr="00056D30">
        <w:rPr>
          <w:i/>
          <w:iCs/>
          <w:lang w:val="hr-HR"/>
        </w:rPr>
        <w:t>D</w:t>
      </w:r>
      <w:r w:rsidR="00C50C04" w:rsidRPr="00056D30">
        <w:rPr>
          <w:lang w:val="hr-HR"/>
        </w:rPr>
        <w:t xml:space="preserve"> za vrijeme trajanja aktivnih ili nultih stanja izmjenjivača.</w:t>
      </w:r>
      <w:r w:rsidR="005A316A" w:rsidRPr="00056D30">
        <w:rPr>
          <w:lang w:val="hr-HR"/>
        </w:rPr>
        <w:t xml:space="preserve"> </w:t>
      </w:r>
      <w:r w:rsidR="00F325DB" w:rsidRPr="00056D30">
        <w:rPr>
          <w:lang w:val="hr-HR"/>
        </w:rPr>
        <w:t xml:space="preserve">Radi jednostavnosti razmatra se idealni izmjenjivač (zanemareni otpori </w:t>
      </w:r>
      <w:r w:rsidR="00F325DB" w:rsidRPr="00056D30">
        <w:rPr>
          <w:i/>
          <w:iCs/>
          <w:lang w:val="hr-HR"/>
        </w:rPr>
        <w:t>R</w:t>
      </w:r>
      <w:r w:rsidR="00F325DB" w:rsidRPr="00056D30">
        <w:rPr>
          <w:i/>
          <w:iCs/>
          <w:vertAlign w:val="subscript"/>
          <w:lang w:val="hr-HR"/>
        </w:rPr>
        <w:t>L</w:t>
      </w:r>
      <w:r w:rsidR="00F325DB" w:rsidRPr="00056D30">
        <w:rPr>
          <w:lang w:val="hr-HR"/>
        </w:rPr>
        <w:t xml:space="preserve"> i </w:t>
      </w:r>
      <w:r w:rsidR="00F325DB" w:rsidRPr="00056D30">
        <w:rPr>
          <w:i/>
          <w:iCs/>
          <w:lang w:val="hr-HR"/>
        </w:rPr>
        <w:t>R</w:t>
      </w:r>
      <w:r w:rsidR="00F325DB" w:rsidRPr="00056D30">
        <w:rPr>
          <w:i/>
          <w:iCs/>
          <w:vertAlign w:val="subscript"/>
          <w:lang w:val="hr-HR"/>
        </w:rPr>
        <w:t>C</w:t>
      </w:r>
      <w:r w:rsidR="00F325DB" w:rsidRPr="00056D30">
        <w:rPr>
          <w:lang w:val="hr-HR"/>
        </w:rPr>
        <w:t xml:space="preserve"> i poluvodičke sklopke idealne) kod kojega je ulazna snaga jednaka izlaznoj snazi. Ako je ispunjeno (</w:t>
      </w:r>
      <w:r w:rsidR="005B6142" w:rsidRPr="00056D30">
        <w:rPr>
          <w:lang w:val="hr-HR"/>
        </w:rPr>
        <w:t>4</w:t>
      </w:r>
      <w:r w:rsidR="00F325DB" w:rsidRPr="00056D30">
        <w:rPr>
          <w:lang w:val="hr-HR"/>
        </w:rPr>
        <w:t>.4</w:t>
      </w:r>
      <w:r w:rsidR="005B6142" w:rsidRPr="00056D30">
        <w:rPr>
          <w:lang w:val="hr-HR"/>
        </w:rPr>
        <w:t>7</w:t>
      </w:r>
      <w:r w:rsidR="00F325DB" w:rsidRPr="00056D30">
        <w:rPr>
          <w:lang w:val="hr-HR"/>
        </w:rPr>
        <w:t xml:space="preserve">) neće doći do zapiranja diode za vrijeme trajanja aktivnih stanja. </w:t>
      </w:r>
      <w:r w:rsidR="00F325DB" w:rsidRPr="008E4D06">
        <w:rPr>
          <w:lang w:val="hr-HR"/>
        </w:rPr>
        <w:t xml:space="preserve">Kod idealnog izmjenjivača najveća vrijednost struje </w:t>
      </w:r>
      <w:r w:rsidR="00F325DB" w:rsidRPr="008E4D06">
        <w:rPr>
          <w:i/>
          <w:iCs/>
          <w:lang w:val="hr-HR"/>
        </w:rPr>
        <w:t>i</w:t>
      </w:r>
      <w:r w:rsidR="00F325DB" w:rsidRPr="008E4D06">
        <w:rPr>
          <w:i/>
          <w:iCs/>
          <w:vertAlign w:val="subscript"/>
          <w:lang w:val="hr-HR"/>
        </w:rPr>
        <w:t>pn</w:t>
      </w:r>
      <w:r w:rsidR="00F325DB" w:rsidRPr="008E4D06">
        <w:rPr>
          <w:lang w:val="hr-HR"/>
        </w:rPr>
        <w:t xml:space="preserve"> jednaka je vršnoj vrijednosti struje trošila (</w:t>
      </w:r>
      <w:r w:rsidR="00F325DB" w:rsidRPr="008E4D06">
        <w:rPr>
          <w:position w:val="-12"/>
          <w:lang w:val="hr-HR"/>
        </w:rPr>
        <w:object w:dxaOrig="320" w:dyaOrig="400" w14:anchorId="2925FBCB">
          <v:shape id="_x0000_i1150" type="#_x0000_t75" style="width:13.75pt;height:18.8pt" o:ole="">
            <v:imagedata r:id="rId257" o:title=""/>
          </v:shape>
          <o:OLEObject Type="Embed" ProgID="Equation.3" ShapeID="_x0000_i1150" DrawAspect="Content" ObjectID="_1684304542" r:id="rId258"/>
        </w:object>
      </w:r>
      <w:r w:rsidR="00F325DB" w:rsidRPr="008E4D06">
        <w:rPr>
          <w:lang w:val="hr-HR"/>
        </w:rPr>
        <w:t>), dok se najmanja vrijednost struje kroz prigušnicu (</w:t>
      </w:r>
      <w:r w:rsidR="00F325DB" w:rsidRPr="008E4D06">
        <w:rPr>
          <w:i/>
          <w:iCs/>
          <w:lang w:val="hr-HR"/>
        </w:rPr>
        <w:t>I</w:t>
      </w:r>
      <w:r w:rsidR="00F325DB" w:rsidRPr="008E4D06">
        <w:rPr>
          <w:i/>
          <w:iCs/>
          <w:vertAlign w:val="subscript"/>
          <w:lang w:val="hr-HR"/>
        </w:rPr>
        <w:t>Lm</w:t>
      </w:r>
      <w:r w:rsidR="00F325DB" w:rsidRPr="008E4D06">
        <w:rPr>
          <w:lang w:val="hr-HR"/>
        </w:rPr>
        <w:t xml:space="preserve">) može odrediti </w:t>
      </w:r>
      <w:r w:rsidR="003F5461" w:rsidRPr="008E4D06">
        <w:rPr>
          <w:lang w:val="hr-HR"/>
        </w:rPr>
        <w:t>uzme li se</w:t>
      </w:r>
      <w:r w:rsidR="00252D18" w:rsidRPr="008E4D06">
        <w:rPr>
          <w:lang w:val="hr-HR"/>
        </w:rPr>
        <w:t xml:space="preserve"> u obzir</w:t>
      </w:r>
      <w:r w:rsidR="00F325DB" w:rsidRPr="008E4D06">
        <w:rPr>
          <w:lang w:val="hr-HR"/>
        </w:rPr>
        <w:t xml:space="preserve"> srednj</w:t>
      </w:r>
      <w:r w:rsidR="003F5461" w:rsidRPr="008E4D06">
        <w:rPr>
          <w:lang w:val="hr-HR"/>
        </w:rPr>
        <w:t>a</w:t>
      </w:r>
      <w:r w:rsidR="00F325DB" w:rsidRPr="008E4D06">
        <w:rPr>
          <w:lang w:val="hr-HR"/>
        </w:rPr>
        <w:t xml:space="preserve"> vrijednost struje kroz prigušnicu i njeno valovanj</w:t>
      </w:r>
      <w:r w:rsidR="003F5461" w:rsidRPr="008E4D06">
        <w:rPr>
          <w:lang w:val="hr-HR"/>
        </w:rPr>
        <w:t>e</w:t>
      </w:r>
      <w:r w:rsidR="00F325DB" w:rsidRPr="008E4D06">
        <w:rPr>
          <w:lang w:val="hr-HR"/>
        </w:rPr>
        <w:t>, prema:</w:t>
      </w:r>
    </w:p>
    <w:p w14:paraId="257776DB" w14:textId="4C054FC6"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3F3C88" w:rsidRPr="000761B4">
        <w:rPr>
          <w:rFonts w:eastAsia="Times New Roman"/>
          <w:position w:val="-24"/>
          <w:sz w:val="22"/>
          <w:lang w:val="hr-HR"/>
        </w:rPr>
        <w:object w:dxaOrig="1440" w:dyaOrig="620" w14:anchorId="31396C45">
          <v:shape id="_x0000_i1151" type="#_x0000_t75" style="width:78.25pt;height:31.3pt;mso-position-vertical:absolute" o:ole="">
            <v:imagedata r:id="rId259" o:title=""/>
          </v:shape>
          <o:OLEObject Type="Embed" ProgID="Equation.3" ShapeID="_x0000_i1151" DrawAspect="Content" ObjectID="_1684304543" r:id="rId260"/>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48</w:t>
      </w:r>
      <w:r w:rsidRPr="00C4198A">
        <w:rPr>
          <w:rFonts w:cs="Times New Roman"/>
          <w:szCs w:val="24"/>
          <w:lang w:val="hr-HR"/>
        </w:rPr>
        <w:fldChar w:fldCharType="end"/>
      </w:r>
      <w:r>
        <w:rPr>
          <w:rFonts w:eastAsia="Times New Roman"/>
          <w:szCs w:val="24"/>
          <w:lang w:val="hr-HR"/>
        </w:rPr>
        <w:t>)</w:t>
      </w:r>
    </w:p>
    <w:p w14:paraId="7317680D" w14:textId="1BF488AD" w:rsidR="00F325DB" w:rsidRDefault="00C81659" w:rsidP="00F325DB">
      <w:pPr>
        <w:rPr>
          <w:rFonts w:eastAsia="Times New Roman"/>
          <w:szCs w:val="24"/>
          <w:lang w:val="hr-HR"/>
        </w:rPr>
      </w:pPr>
      <w:r w:rsidRPr="00EF4D86">
        <w:rPr>
          <w:rFonts w:eastAsia="Times New Roman"/>
          <w:szCs w:val="24"/>
          <w:lang w:val="hr-HR"/>
        </w:rPr>
        <w:t xml:space="preserve">Kako ne bi došlo do zapiranja diode </w:t>
      </w:r>
      <w:r w:rsidRPr="00EF4D86">
        <w:rPr>
          <w:rFonts w:eastAsia="Times New Roman"/>
          <w:i/>
          <w:iCs/>
          <w:szCs w:val="24"/>
          <w:lang w:val="hr-HR"/>
        </w:rPr>
        <w:t xml:space="preserve">D </w:t>
      </w:r>
      <w:r w:rsidRPr="00EF4D86">
        <w:rPr>
          <w:rFonts w:eastAsia="Times New Roman"/>
          <w:szCs w:val="24"/>
          <w:lang w:val="hr-HR"/>
        </w:rPr>
        <w:t>prema (</w:t>
      </w:r>
      <w:r w:rsidR="008005FA" w:rsidRPr="00EF4D86">
        <w:rPr>
          <w:rFonts w:eastAsia="Times New Roman"/>
          <w:szCs w:val="24"/>
          <w:lang w:val="hr-HR"/>
        </w:rPr>
        <w:t>4</w:t>
      </w:r>
      <w:r w:rsidRPr="00EF4D86">
        <w:rPr>
          <w:rFonts w:eastAsia="Times New Roman"/>
          <w:szCs w:val="24"/>
          <w:lang w:val="hr-HR"/>
        </w:rPr>
        <w:t>.4</w:t>
      </w:r>
      <w:r w:rsidR="008005FA" w:rsidRPr="00EF4D86">
        <w:rPr>
          <w:rFonts w:eastAsia="Times New Roman"/>
          <w:szCs w:val="24"/>
          <w:lang w:val="hr-HR"/>
        </w:rPr>
        <w:t>7</w:t>
      </w:r>
      <w:r w:rsidRPr="00EF4D86">
        <w:rPr>
          <w:rFonts w:eastAsia="Times New Roman"/>
          <w:szCs w:val="24"/>
          <w:lang w:val="hr-HR"/>
        </w:rPr>
        <w:t>) najmanja vrijednost struje kroz prigušnicu mora biti veća od polovice vršne vrijednosti fazne struje</w:t>
      </w:r>
      <w:r w:rsidR="004972DE" w:rsidRPr="00EF4D86">
        <w:rPr>
          <w:rFonts w:eastAsia="Times New Roman"/>
          <w:szCs w:val="24"/>
          <w:lang w:val="hr-HR"/>
        </w:rPr>
        <w:t xml:space="preserve"> izmjenjivača, odnosno vrijedi:</w:t>
      </w:r>
    </w:p>
    <w:p w14:paraId="63FFB946" w14:textId="7E01EB89"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3F3C88" w:rsidRPr="000E775C">
        <w:rPr>
          <w:rFonts w:eastAsia="Times New Roman"/>
          <w:position w:val="-24"/>
          <w:sz w:val="22"/>
          <w:lang w:val="hr-HR"/>
        </w:rPr>
        <w:object w:dxaOrig="1420" w:dyaOrig="660" w14:anchorId="02FB5E86">
          <v:shape id="_x0000_i1152" type="#_x0000_t75" style="width:80.75pt;height:31.95pt" o:ole="">
            <v:imagedata r:id="rId261" o:title=""/>
          </v:shape>
          <o:OLEObject Type="Embed" ProgID="Equation.3" ShapeID="_x0000_i1152" DrawAspect="Content" ObjectID="_1684304544" r:id="rId262"/>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49</w:t>
      </w:r>
      <w:r w:rsidRPr="00C4198A">
        <w:rPr>
          <w:rFonts w:cs="Times New Roman"/>
          <w:szCs w:val="24"/>
          <w:lang w:val="hr-HR"/>
        </w:rPr>
        <w:fldChar w:fldCharType="end"/>
      </w:r>
      <w:r>
        <w:rPr>
          <w:rFonts w:eastAsia="Times New Roman"/>
          <w:szCs w:val="24"/>
          <w:lang w:val="hr-HR"/>
        </w:rPr>
        <w:t>)</w:t>
      </w:r>
    </w:p>
    <w:p w14:paraId="6473AAB0" w14:textId="23D20175" w:rsidR="00F325DB" w:rsidRDefault="00F325DB" w:rsidP="00F325DB">
      <w:pPr>
        <w:rPr>
          <w:rFonts w:eastAsia="Times New Roman"/>
          <w:szCs w:val="24"/>
          <w:lang w:val="hr-HR"/>
        </w:rPr>
      </w:pPr>
      <w:r>
        <w:rPr>
          <w:rFonts w:eastAsia="Times New Roman"/>
          <w:szCs w:val="24"/>
          <w:lang w:val="hr-HR"/>
        </w:rPr>
        <w:t xml:space="preserve">Slika </w:t>
      </w:r>
      <w:r w:rsidR="00BE71D1">
        <w:rPr>
          <w:rFonts w:eastAsia="Times New Roman"/>
          <w:szCs w:val="24"/>
          <w:lang w:val="hr-HR"/>
        </w:rPr>
        <w:t>4</w:t>
      </w:r>
      <w:r>
        <w:rPr>
          <w:rFonts w:eastAsia="Times New Roman"/>
          <w:szCs w:val="24"/>
          <w:lang w:val="hr-HR"/>
        </w:rPr>
        <w:t xml:space="preserve">.14 prikazuje valni oblik struje </w:t>
      </w:r>
      <w:r w:rsidRPr="0063603A">
        <w:rPr>
          <w:rFonts w:eastAsia="Times New Roman"/>
          <w:i/>
          <w:iCs/>
          <w:szCs w:val="24"/>
          <w:lang w:val="hr-HR"/>
        </w:rPr>
        <w:t>i</w:t>
      </w:r>
      <w:r w:rsidRPr="0063603A">
        <w:rPr>
          <w:rFonts w:eastAsia="Times New Roman"/>
          <w:i/>
          <w:iCs/>
          <w:szCs w:val="24"/>
          <w:vertAlign w:val="subscript"/>
          <w:lang w:val="hr-HR"/>
        </w:rPr>
        <w:t>L</w:t>
      </w:r>
      <w:r>
        <w:rPr>
          <w:rFonts w:eastAsia="Times New Roman"/>
          <w:szCs w:val="24"/>
          <w:lang w:val="hr-HR"/>
        </w:rPr>
        <w:t>. Primjećuje se da ona raste tijekom prostrijelnog stanja, a smanjuje se inače. Budući da se razmatra idealni izmjenjivač, srednja vrijednost struje može se definirati kao:</w:t>
      </w:r>
    </w:p>
    <w:p w14:paraId="4468103B" w14:textId="3200FAA2"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44773D" w:rsidRPr="00146AFF">
        <w:rPr>
          <w:rFonts w:eastAsia="Times New Roman"/>
          <w:position w:val="-30"/>
          <w:sz w:val="22"/>
          <w:lang w:val="hr-HR"/>
        </w:rPr>
        <w:object w:dxaOrig="2400" w:dyaOrig="680" w14:anchorId="0065EACA">
          <v:shape id="_x0000_i1153" type="#_x0000_t75" style="width:117.7pt;height:36.95pt" o:ole="">
            <v:imagedata r:id="rId263" o:title=""/>
          </v:shape>
          <o:OLEObject Type="Embed" ProgID="Equation.3" ShapeID="_x0000_i1153" DrawAspect="Content" ObjectID="_1684304545" r:id="rId264"/>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50</w:t>
      </w:r>
      <w:r w:rsidRPr="00C4198A">
        <w:rPr>
          <w:rFonts w:cs="Times New Roman"/>
          <w:szCs w:val="24"/>
          <w:lang w:val="hr-HR"/>
        </w:rPr>
        <w:fldChar w:fldCharType="end"/>
      </w:r>
      <w:r>
        <w:rPr>
          <w:rFonts w:eastAsia="Times New Roman"/>
          <w:szCs w:val="24"/>
          <w:lang w:val="hr-HR"/>
        </w:rPr>
        <w:t>)</w:t>
      </w:r>
    </w:p>
    <w:p w14:paraId="67438FA8" w14:textId="77777777" w:rsidR="00F325DB" w:rsidRPr="003745BC" w:rsidRDefault="00F325DB" w:rsidP="00F325DB">
      <w:pPr>
        <w:rPr>
          <w:rFonts w:eastAsia="Times New Roman" w:cs="Times New Roman"/>
          <w:szCs w:val="24"/>
          <w:lang w:val="hr-HR"/>
        </w:rPr>
      </w:pPr>
      <w:r>
        <w:rPr>
          <w:rFonts w:eastAsia="Times New Roman"/>
          <w:szCs w:val="24"/>
          <w:lang w:val="hr-HR"/>
        </w:rPr>
        <w:t xml:space="preserve">gdje je </w:t>
      </w:r>
      <w:r w:rsidRPr="009C719F">
        <w:rPr>
          <w:rFonts w:eastAsia="Times New Roman"/>
          <w:i/>
          <w:iCs/>
          <w:szCs w:val="24"/>
          <w:lang w:val="hr-HR"/>
        </w:rPr>
        <w:t>U</w:t>
      </w:r>
      <w:r w:rsidRPr="009C719F">
        <w:rPr>
          <w:rFonts w:eastAsia="Times New Roman"/>
          <w:i/>
          <w:iCs/>
          <w:szCs w:val="24"/>
          <w:vertAlign w:val="subscript"/>
          <w:lang w:val="hr-HR"/>
        </w:rPr>
        <w:t>ac</w:t>
      </w:r>
      <w:r>
        <w:rPr>
          <w:rFonts w:eastAsia="Times New Roman"/>
          <w:szCs w:val="24"/>
          <w:lang w:val="hr-HR"/>
        </w:rPr>
        <w:t xml:space="preserve"> efektivna vrijednost napona na izlazu izmjenjivača, </w:t>
      </w:r>
      <w:r w:rsidRPr="008845B1">
        <w:rPr>
          <w:rFonts w:eastAsia="Times New Roman"/>
          <w:i/>
          <w:iCs/>
          <w:szCs w:val="24"/>
          <w:lang w:val="hr-HR"/>
        </w:rPr>
        <w:t>I</w:t>
      </w:r>
      <w:r w:rsidRPr="008845B1">
        <w:rPr>
          <w:rFonts w:eastAsia="Times New Roman"/>
          <w:i/>
          <w:iCs/>
          <w:szCs w:val="24"/>
          <w:vertAlign w:val="subscript"/>
          <w:lang w:val="hr-HR"/>
        </w:rPr>
        <w:t>ac</w:t>
      </w:r>
      <w:r>
        <w:rPr>
          <w:rFonts w:eastAsia="Times New Roman"/>
          <w:szCs w:val="24"/>
          <w:lang w:val="hr-HR"/>
        </w:rPr>
        <w:t xml:space="preserve"> efektivna vrijednost struje na izlazu izmjenjivača i </w:t>
      </w:r>
      <w:r>
        <w:rPr>
          <w:rFonts w:eastAsia="Times New Roman" w:cs="Times New Roman"/>
          <w:szCs w:val="24"/>
          <w:lang w:val="hr-HR"/>
        </w:rPr>
        <w:t>φ fazni pomak između osnovnog harmonika struje i napona na izlazu izmjenjivača.</w:t>
      </w:r>
    </w:p>
    <w:p w14:paraId="25EB1346" w14:textId="77777777" w:rsidR="00F325DB" w:rsidRDefault="00F325DB" w:rsidP="00F325DB">
      <w:pPr>
        <w:spacing w:before="240"/>
        <w:jc w:val="center"/>
      </w:pPr>
      <w:r>
        <w:object w:dxaOrig="4246" w:dyaOrig="2116" w14:anchorId="60ECEC06">
          <v:shape id="_x0000_i1154" type="#_x0000_t75" style="width:3in;height:99.55pt" o:ole="">
            <v:imagedata r:id="rId265" o:title="" cropbottom="5688f"/>
          </v:shape>
          <o:OLEObject Type="Embed" ProgID="Visio.Drawing.15" ShapeID="_x0000_i1154" DrawAspect="Content" ObjectID="_1684304546" r:id="rId266"/>
        </w:object>
      </w:r>
    </w:p>
    <w:p w14:paraId="464F25D8" w14:textId="08BF0EA2" w:rsidR="00F325DB" w:rsidRDefault="00F325DB" w:rsidP="00F325DB">
      <w:pPr>
        <w:spacing w:before="120" w:after="240"/>
        <w:jc w:val="center"/>
        <w:rPr>
          <w:i/>
          <w:iCs/>
          <w:lang w:val="hr-HR"/>
        </w:rPr>
      </w:pPr>
      <w:r w:rsidRPr="00554898">
        <w:rPr>
          <w:i/>
          <w:iCs/>
          <w:lang w:val="hr-HR"/>
        </w:rPr>
        <w:t xml:space="preserve">Slika </w:t>
      </w:r>
      <w:r w:rsidR="008E7AD1">
        <w:rPr>
          <w:i/>
          <w:iCs/>
          <w:lang w:val="hr-HR"/>
        </w:rPr>
        <w:t>4</w:t>
      </w:r>
      <w:r>
        <w:rPr>
          <w:i/>
          <w:iCs/>
          <w:lang w:val="hr-HR"/>
        </w:rPr>
        <w:t>.14. Valni oblik struje kroz prigušnicu u istosmjernom krugu izmjenjivača</w:t>
      </w:r>
    </w:p>
    <w:p w14:paraId="656B98E6" w14:textId="6C805EEF" w:rsidR="00F325DB" w:rsidRDefault="00F325DB" w:rsidP="00F325DB">
      <w:pPr>
        <w:rPr>
          <w:lang w:val="hr-HR"/>
        </w:rPr>
      </w:pPr>
      <w:r w:rsidRPr="00D91650">
        <w:rPr>
          <w:lang w:val="hr-HR"/>
        </w:rPr>
        <w:t>Valovanje struje kroz prigušnicu (</w:t>
      </w:r>
      <w:r w:rsidRPr="00D91650">
        <w:rPr>
          <w:rFonts w:cs="Times New Roman"/>
          <w:lang w:val="hr-HR"/>
        </w:rPr>
        <w:t>Δ</w:t>
      </w:r>
      <w:r w:rsidRPr="00D91650">
        <w:rPr>
          <w:i/>
          <w:iCs/>
          <w:lang w:val="hr-HR"/>
        </w:rPr>
        <w:t>I</w:t>
      </w:r>
      <w:r w:rsidRPr="00D91650">
        <w:rPr>
          <w:i/>
          <w:iCs/>
          <w:vertAlign w:val="subscript"/>
          <w:lang w:val="hr-HR"/>
        </w:rPr>
        <w:t>L</w:t>
      </w:r>
      <w:r w:rsidRPr="00D91650">
        <w:rPr>
          <w:lang w:val="hr-HR"/>
        </w:rPr>
        <w:t xml:space="preserve">) može se odrediti na temelju nadomjesne sheme izmjenjivača za vrijeme trajanja prostrijelnog stanja koja je prikazana na slici </w:t>
      </w:r>
      <w:r w:rsidR="00BE71D1">
        <w:rPr>
          <w:lang w:val="hr-HR"/>
        </w:rPr>
        <w:t>4</w:t>
      </w:r>
      <w:r w:rsidRPr="00D91650">
        <w:rPr>
          <w:lang w:val="hr-HR"/>
        </w:rPr>
        <w:t>.2b</w:t>
      </w:r>
      <w:r w:rsidR="0055388D">
        <w:rPr>
          <w:lang w:val="hr-HR"/>
        </w:rPr>
        <w:t>,</w:t>
      </w:r>
      <w:r w:rsidR="00A81F06" w:rsidRPr="00D91650">
        <w:rPr>
          <w:lang w:val="hr-HR"/>
        </w:rPr>
        <w:t xml:space="preserve"> </w:t>
      </w:r>
      <w:r w:rsidR="00A81F06" w:rsidRPr="00DE0259">
        <w:rPr>
          <w:lang w:val="hr-HR"/>
        </w:rPr>
        <w:t xml:space="preserve">uz </w:t>
      </w:r>
      <w:r w:rsidR="006E008B" w:rsidRPr="00DE0259">
        <w:rPr>
          <w:lang w:val="hr-HR"/>
        </w:rPr>
        <w:t>zanemarivanje</w:t>
      </w:r>
      <w:r w:rsidR="00A81F06" w:rsidRPr="00DE0259">
        <w:rPr>
          <w:lang w:val="hr-HR"/>
        </w:rPr>
        <w:t xml:space="preserve"> unutarn</w:t>
      </w:r>
      <w:r w:rsidR="006E008B" w:rsidRPr="00DE0259">
        <w:rPr>
          <w:lang w:val="hr-HR"/>
        </w:rPr>
        <w:t>jih</w:t>
      </w:r>
      <w:r w:rsidR="00A81F06" w:rsidRPr="00DE0259">
        <w:rPr>
          <w:lang w:val="hr-HR"/>
        </w:rPr>
        <w:t xml:space="preserve"> otpor</w:t>
      </w:r>
      <w:r w:rsidR="006E008B" w:rsidRPr="00DE0259">
        <w:rPr>
          <w:lang w:val="hr-HR"/>
        </w:rPr>
        <w:t>a</w:t>
      </w:r>
      <w:r w:rsidR="00A81F06" w:rsidRPr="00DE0259">
        <w:rPr>
          <w:lang w:val="hr-HR"/>
        </w:rPr>
        <w:t xml:space="preserve"> prigušnica i kondenzatora</w:t>
      </w:r>
      <w:r w:rsidRPr="00D91650">
        <w:rPr>
          <w:lang w:val="hr-HR"/>
        </w:rPr>
        <w:t>.</w:t>
      </w:r>
      <w:r>
        <w:rPr>
          <w:lang w:val="hr-HR"/>
        </w:rPr>
        <w:t xml:space="preserve"> </w:t>
      </w:r>
      <w:r w:rsidR="002B32CF">
        <w:rPr>
          <w:lang w:val="hr-HR"/>
        </w:rPr>
        <w:t>Za</w:t>
      </w:r>
      <w:r>
        <w:rPr>
          <w:lang w:val="hr-HR"/>
        </w:rPr>
        <w:t xml:space="preserve"> vrijeme trajanja prostrijelnog stanja napon </w:t>
      </w:r>
      <w:r w:rsidRPr="00E675EF">
        <w:rPr>
          <w:i/>
          <w:iCs/>
          <w:lang w:val="hr-HR"/>
        </w:rPr>
        <w:t>u</w:t>
      </w:r>
      <w:r w:rsidRPr="00E675EF">
        <w:rPr>
          <w:i/>
          <w:iCs/>
          <w:vertAlign w:val="subscript"/>
          <w:lang w:val="hr-HR"/>
        </w:rPr>
        <w:t>C</w:t>
      </w:r>
      <w:r w:rsidRPr="00E675EF">
        <w:rPr>
          <w:vertAlign w:val="subscript"/>
          <w:lang w:val="hr-HR"/>
        </w:rPr>
        <w:t>1</w:t>
      </w:r>
      <w:r>
        <w:rPr>
          <w:lang w:val="hr-HR"/>
        </w:rPr>
        <w:t xml:space="preserve"> jednak je naponu </w:t>
      </w:r>
      <w:r w:rsidRPr="00E675EF">
        <w:rPr>
          <w:i/>
          <w:iCs/>
          <w:lang w:val="hr-HR"/>
        </w:rPr>
        <w:t>u</w:t>
      </w:r>
      <w:r w:rsidRPr="00E675EF">
        <w:rPr>
          <w:i/>
          <w:iCs/>
          <w:vertAlign w:val="subscript"/>
          <w:lang w:val="hr-HR"/>
        </w:rPr>
        <w:t>L</w:t>
      </w:r>
      <w:r w:rsidRPr="00E675EF">
        <w:rPr>
          <w:vertAlign w:val="subscript"/>
          <w:lang w:val="hr-HR"/>
        </w:rPr>
        <w:t>2</w:t>
      </w:r>
      <w:r>
        <w:rPr>
          <w:lang w:val="hr-HR"/>
        </w:rPr>
        <w:t>, odnosno vrijedi:</w:t>
      </w:r>
    </w:p>
    <w:p w14:paraId="6BD589B1" w14:textId="3D157436"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D06C00" w:rsidRPr="006307B4">
        <w:rPr>
          <w:rFonts w:eastAsia="Times New Roman"/>
          <w:position w:val="-24"/>
          <w:sz w:val="22"/>
          <w:lang w:val="hr-HR"/>
        </w:rPr>
        <w:object w:dxaOrig="1100" w:dyaOrig="620" w14:anchorId="7C278C32">
          <v:shape id="_x0000_i1155" type="#_x0000_t75" style="width:55.7pt;height:31.3pt" o:ole="">
            <v:imagedata r:id="rId267" o:title=""/>
            <o:lock v:ext="edit" aspectratio="f"/>
          </v:shape>
          <o:OLEObject Type="Embed" ProgID="Equation.3" ShapeID="_x0000_i1155" DrawAspect="Content" ObjectID="_1684304547" r:id="rId268"/>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51</w:t>
      </w:r>
      <w:r w:rsidRPr="00C4198A">
        <w:rPr>
          <w:rFonts w:cs="Times New Roman"/>
          <w:szCs w:val="24"/>
          <w:lang w:val="hr-HR"/>
        </w:rPr>
        <w:fldChar w:fldCharType="end"/>
      </w:r>
      <w:r>
        <w:rPr>
          <w:rFonts w:eastAsia="Times New Roman"/>
          <w:szCs w:val="24"/>
          <w:lang w:val="hr-HR"/>
        </w:rPr>
        <w:t>)</w:t>
      </w:r>
    </w:p>
    <w:p w14:paraId="7A1038D8" w14:textId="1F3E2F64" w:rsidR="00F325DB" w:rsidRDefault="00F325DB" w:rsidP="00F325DB">
      <w:pPr>
        <w:rPr>
          <w:rFonts w:eastAsia="Times New Roman"/>
          <w:szCs w:val="24"/>
          <w:lang w:val="hr-HR"/>
        </w:rPr>
      </w:pPr>
      <w:r>
        <w:rPr>
          <w:rFonts w:eastAsia="Times New Roman"/>
          <w:szCs w:val="24"/>
          <w:lang w:val="hr-HR"/>
        </w:rPr>
        <w:t xml:space="preserve">Uzme li se da je za vrijeme trajanja prostrijelnog stanja napon </w:t>
      </w:r>
      <w:r w:rsidRPr="006307B4">
        <w:rPr>
          <w:rFonts w:eastAsia="Times New Roman"/>
          <w:i/>
          <w:iCs/>
          <w:szCs w:val="24"/>
          <w:lang w:val="hr-HR"/>
        </w:rPr>
        <w:t>u</w:t>
      </w:r>
      <w:r w:rsidRPr="006307B4">
        <w:rPr>
          <w:rFonts w:eastAsia="Times New Roman"/>
          <w:i/>
          <w:iCs/>
          <w:szCs w:val="24"/>
          <w:vertAlign w:val="subscript"/>
          <w:lang w:val="hr-HR"/>
        </w:rPr>
        <w:t>C</w:t>
      </w:r>
      <w:r w:rsidRPr="006307B4">
        <w:rPr>
          <w:rFonts w:eastAsia="Times New Roman"/>
          <w:szCs w:val="24"/>
          <w:vertAlign w:val="subscript"/>
          <w:lang w:val="hr-HR"/>
        </w:rPr>
        <w:t>1</w:t>
      </w:r>
      <w:r>
        <w:rPr>
          <w:rFonts w:eastAsia="Times New Roman"/>
          <w:szCs w:val="24"/>
          <w:lang w:val="hr-HR"/>
        </w:rPr>
        <w:t xml:space="preserve"> konstantan (</w:t>
      </w:r>
      <w:r w:rsidRPr="006307B4">
        <w:rPr>
          <w:rFonts w:eastAsia="Times New Roman"/>
          <w:i/>
          <w:iCs/>
          <w:szCs w:val="24"/>
          <w:lang w:val="hr-HR"/>
        </w:rPr>
        <w:t>u</w:t>
      </w:r>
      <w:r w:rsidRPr="006307B4">
        <w:rPr>
          <w:rFonts w:eastAsia="Times New Roman"/>
          <w:i/>
          <w:iCs/>
          <w:szCs w:val="24"/>
          <w:vertAlign w:val="subscript"/>
          <w:lang w:val="hr-HR"/>
        </w:rPr>
        <w:t>C</w:t>
      </w:r>
      <w:r>
        <w:rPr>
          <w:rFonts w:eastAsia="Times New Roman"/>
          <w:szCs w:val="24"/>
          <w:vertAlign w:val="subscript"/>
          <w:lang w:val="hr-HR"/>
        </w:rPr>
        <w:t>1</w:t>
      </w:r>
      <w:r>
        <w:rPr>
          <w:rFonts w:eastAsia="Times New Roman"/>
          <w:szCs w:val="24"/>
          <w:lang w:val="hr-HR"/>
        </w:rPr>
        <w:t> = </w:t>
      </w:r>
      <w:r w:rsidRPr="006307B4">
        <w:rPr>
          <w:rFonts w:eastAsia="Times New Roman"/>
          <w:i/>
          <w:iCs/>
          <w:szCs w:val="24"/>
          <w:lang w:val="hr-HR"/>
        </w:rPr>
        <w:t>U</w:t>
      </w:r>
      <w:r w:rsidRPr="006307B4">
        <w:rPr>
          <w:rFonts w:eastAsia="Times New Roman"/>
          <w:i/>
          <w:iCs/>
          <w:szCs w:val="24"/>
          <w:vertAlign w:val="subscript"/>
          <w:lang w:val="hr-HR"/>
        </w:rPr>
        <w:t>C</w:t>
      </w:r>
      <w:r w:rsidRPr="006307B4">
        <w:rPr>
          <w:rFonts w:eastAsia="Times New Roman"/>
          <w:szCs w:val="24"/>
          <w:vertAlign w:val="subscript"/>
          <w:lang w:val="hr-HR"/>
        </w:rPr>
        <w:t>1</w:t>
      </w:r>
      <w:r>
        <w:rPr>
          <w:rFonts w:eastAsia="Times New Roman"/>
          <w:szCs w:val="24"/>
          <w:lang w:val="hr-HR"/>
        </w:rPr>
        <w:t xml:space="preserve">) te da vrijedi </w:t>
      </w:r>
      <w:r w:rsidRPr="00CE3FE9">
        <w:rPr>
          <w:rFonts w:eastAsia="Times New Roman"/>
          <w:i/>
          <w:iCs/>
          <w:szCs w:val="24"/>
          <w:lang w:val="hr-HR"/>
        </w:rPr>
        <w:t>di</w:t>
      </w:r>
      <w:r w:rsidRPr="00CE3FE9">
        <w:rPr>
          <w:rFonts w:eastAsia="Times New Roman"/>
          <w:i/>
          <w:iCs/>
          <w:szCs w:val="24"/>
          <w:vertAlign w:val="subscript"/>
          <w:lang w:val="hr-HR"/>
        </w:rPr>
        <w:t>L</w:t>
      </w:r>
      <w:r>
        <w:rPr>
          <w:rFonts w:eastAsia="Times New Roman"/>
          <w:szCs w:val="24"/>
          <w:lang w:val="hr-HR"/>
        </w:rPr>
        <w:t>/</w:t>
      </w:r>
      <w:r w:rsidRPr="00CE3FE9">
        <w:rPr>
          <w:rFonts w:eastAsia="Times New Roman"/>
          <w:i/>
          <w:iCs/>
          <w:szCs w:val="24"/>
          <w:lang w:val="hr-HR"/>
        </w:rPr>
        <w:t>dt</w:t>
      </w:r>
      <w:r>
        <w:rPr>
          <w:rFonts w:eastAsia="Times New Roman"/>
          <w:szCs w:val="24"/>
          <w:lang w:val="hr-HR"/>
        </w:rPr>
        <w:t> </w:t>
      </w:r>
      <w:r>
        <w:rPr>
          <w:rFonts w:eastAsia="Times New Roman" w:cs="Times New Roman"/>
          <w:szCs w:val="24"/>
          <w:lang w:val="hr-HR"/>
        </w:rPr>
        <w:t>≈</w:t>
      </w:r>
      <w:r>
        <w:rPr>
          <w:rFonts w:eastAsia="Times New Roman"/>
          <w:szCs w:val="24"/>
          <w:lang w:val="hr-HR"/>
        </w:rPr>
        <w:t xml:space="preserve"> </w:t>
      </w:r>
      <w:r>
        <w:rPr>
          <w:rFonts w:eastAsia="Times New Roman" w:cs="Times New Roman"/>
          <w:szCs w:val="24"/>
          <w:lang w:val="hr-HR"/>
        </w:rPr>
        <w:t>Δ</w:t>
      </w:r>
      <w:r>
        <w:rPr>
          <w:rFonts w:eastAsia="Times New Roman"/>
          <w:i/>
          <w:iCs/>
          <w:szCs w:val="24"/>
          <w:lang w:val="hr-HR"/>
        </w:rPr>
        <w:t>I</w:t>
      </w:r>
      <w:r w:rsidRPr="00CE3FE9">
        <w:rPr>
          <w:rFonts w:eastAsia="Times New Roman"/>
          <w:i/>
          <w:iCs/>
          <w:szCs w:val="24"/>
          <w:vertAlign w:val="subscript"/>
          <w:lang w:val="hr-HR"/>
        </w:rPr>
        <w:t>L</w:t>
      </w:r>
      <w:r>
        <w:rPr>
          <w:rFonts w:eastAsia="Times New Roman"/>
          <w:szCs w:val="24"/>
          <w:lang w:val="hr-HR"/>
        </w:rPr>
        <w:t>/</w:t>
      </w:r>
      <w:r w:rsidRPr="00676503">
        <w:rPr>
          <w:rFonts w:eastAsia="Times New Roman" w:cs="Times New Roman"/>
          <w:szCs w:val="24"/>
          <w:lang w:val="hr-HR"/>
        </w:rPr>
        <w:t>Δ</w:t>
      </w:r>
      <w:r w:rsidRPr="00CE3FE9">
        <w:rPr>
          <w:rFonts w:eastAsia="Times New Roman"/>
          <w:i/>
          <w:iCs/>
          <w:szCs w:val="24"/>
          <w:lang w:val="hr-HR"/>
        </w:rPr>
        <w:t>t</w:t>
      </w:r>
      <w:r>
        <w:rPr>
          <w:rFonts w:eastAsia="Times New Roman"/>
          <w:szCs w:val="24"/>
          <w:lang w:val="hr-HR"/>
        </w:rPr>
        <w:t xml:space="preserve">, pri čemu je </w:t>
      </w:r>
      <w:r w:rsidRPr="00676503">
        <w:rPr>
          <w:rFonts w:eastAsia="Times New Roman" w:cs="Times New Roman"/>
          <w:szCs w:val="24"/>
          <w:lang w:val="hr-HR"/>
        </w:rPr>
        <w:t>Δ</w:t>
      </w:r>
      <w:r w:rsidRPr="00CE3FE9">
        <w:rPr>
          <w:rFonts w:eastAsia="Times New Roman"/>
          <w:i/>
          <w:iCs/>
          <w:szCs w:val="24"/>
          <w:lang w:val="hr-HR"/>
        </w:rPr>
        <w:t>t</w:t>
      </w:r>
      <w:r>
        <w:rPr>
          <w:rFonts w:eastAsia="Times New Roman"/>
          <w:szCs w:val="24"/>
          <w:lang w:val="hr-HR"/>
        </w:rPr>
        <w:t xml:space="preserve"> jednak polovici perioda prostrijelnog stanja (</w:t>
      </w:r>
      <w:r w:rsidRPr="00676503">
        <w:rPr>
          <w:rFonts w:eastAsia="Times New Roman" w:cs="Times New Roman"/>
          <w:szCs w:val="24"/>
          <w:lang w:val="hr-HR"/>
        </w:rPr>
        <w:t>Δ</w:t>
      </w:r>
      <w:r w:rsidRPr="00CE3FE9">
        <w:rPr>
          <w:rFonts w:eastAsia="Times New Roman"/>
          <w:i/>
          <w:iCs/>
          <w:szCs w:val="24"/>
          <w:lang w:val="hr-HR"/>
        </w:rPr>
        <w:t>t</w:t>
      </w:r>
      <w:r>
        <w:rPr>
          <w:rFonts w:eastAsia="Times New Roman"/>
          <w:szCs w:val="24"/>
          <w:lang w:val="hr-HR"/>
        </w:rPr>
        <w:t> = </w:t>
      </w:r>
      <w:r w:rsidRPr="00676503">
        <w:rPr>
          <w:rFonts w:eastAsia="Times New Roman"/>
          <w:i/>
          <w:iCs/>
          <w:szCs w:val="24"/>
          <w:lang w:val="hr-HR"/>
        </w:rPr>
        <w:t>T</w:t>
      </w:r>
      <w:r w:rsidRPr="00676503">
        <w:rPr>
          <w:rFonts w:eastAsia="Times New Roman"/>
          <w:szCs w:val="24"/>
          <w:vertAlign w:val="subscript"/>
          <w:lang w:val="hr-HR"/>
        </w:rPr>
        <w:t>0</w:t>
      </w:r>
      <w:r>
        <w:rPr>
          <w:rFonts w:eastAsia="Times New Roman"/>
          <w:szCs w:val="24"/>
          <w:lang w:val="hr-HR"/>
        </w:rPr>
        <w:t>/2), izraz (</w:t>
      </w:r>
      <w:r w:rsidR="002C7CC7">
        <w:rPr>
          <w:rFonts w:eastAsia="Times New Roman"/>
          <w:szCs w:val="24"/>
          <w:lang w:val="hr-HR"/>
        </w:rPr>
        <w:t>4</w:t>
      </w:r>
      <w:r>
        <w:rPr>
          <w:rFonts w:eastAsia="Times New Roman"/>
          <w:szCs w:val="24"/>
          <w:lang w:val="hr-HR"/>
        </w:rPr>
        <w:t>.</w:t>
      </w:r>
      <w:r w:rsidR="002C7CC7">
        <w:rPr>
          <w:rFonts w:eastAsia="Times New Roman"/>
          <w:szCs w:val="24"/>
          <w:lang w:val="hr-HR"/>
        </w:rPr>
        <w:t>51</w:t>
      </w:r>
      <w:r>
        <w:rPr>
          <w:rFonts w:eastAsia="Times New Roman"/>
          <w:szCs w:val="24"/>
          <w:lang w:val="hr-HR"/>
        </w:rPr>
        <w:t>) postaje:</w:t>
      </w:r>
    </w:p>
    <w:p w14:paraId="5B61A5E3" w14:textId="09A2AB89"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Pr="00D204AB">
        <w:rPr>
          <w:rFonts w:eastAsia="Times New Roman"/>
          <w:position w:val="-24"/>
          <w:sz w:val="22"/>
          <w:lang w:val="hr-HR"/>
        </w:rPr>
        <w:object w:dxaOrig="1240" w:dyaOrig="620" w14:anchorId="143A4AEF">
          <v:shape id="_x0000_i1156" type="#_x0000_t75" style="width:73.25pt;height:31.3pt" o:ole="">
            <v:imagedata r:id="rId269" o:title=""/>
          </v:shape>
          <o:OLEObject Type="Embed" ProgID="Equation.3" ShapeID="_x0000_i1156" DrawAspect="Content" ObjectID="_1684304548" r:id="rId270"/>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52</w:t>
      </w:r>
      <w:r w:rsidRPr="00C4198A">
        <w:rPr>
          <w:rFonts w:cs="Times New Roman"/>
          <w:szCs w:val="24"/>
          <w:lang w:val="hr-HR"/>
        </w:rPr>
        <w:fldChar w:fldCharType="end"/>
      </w:r>
      <w:r>
        <w:rPr>
          <w:rFonts w:eastAsia="Times New Roman"/>
          <w:szCs w:val="24"/>
          <w:lang w:val="hr-HR"/>
        </w:rPr>
        <w:t>)</w:t>
      </w:r>
    </w:p>
    <w:p w14:paraId="4C25D333" w14:textId="7792EBB4" w:rsidR="00F325DB" w:rsidRDefault="00F325DB" w:rsidP="00F325DB">
      <w:pPr>
        <w:rPr>
          <w:rFonts w:eastAsia="Times New Roman"/>
          <w:szCs w:val="24"/>
          <w:lang w:val="hr-HR"/>
        </w:rPr>
      </w:pPr>
      <w:r>
        <w:rPr>
          <w:rFonts w:eastAsia="Times New Roman"/>
          <w:szCs w:val="24"/>
          <w:lang w:val="hr-HR"/>
        </w:rPr>
        <w:t>Uvrste li se (</w:t>
      </w:r>
      <w:r w:rsidR="006114E5">
        <w:rPr>
          <w:rFonts w:eastAsia="Times New Roman"/>
          <w:szCs w:val="24"/>
          <w:lang w:val="hr-HR"/>
        </w:rPr>
        <w:t>4</w:t>
      </w:r>
      <w:r>
        <w:rPr>
          <w:rFonts w:eastAsia="Times New Roman"/>
          <w:szCs w:val="24"/>
          <w:lang w:val="hr-HR"/>
        </w:rPr>
        <w:t>.</w:t>
      </w:r>
      <w:r w:rsidR="006114E5">
        <w:rPr>
          <w:rFonts w:eastAsia="Times New Roman"/>
          <w:szCs w:val="24"/>
          <w:lang w:val="hr-HR"/>
        </w:rPr>
        <w:t>50</w:t>
      </w:r>
      <w:r>
        <w:rPr>
          <w:rFonts w:eastAsia="Times New Roman"/>
          <w:szCs w:val="24"/>
          <w:lang w:val="hr-HR"/>
        </w:rPr>
        <w:t>) i (</w:t>
      </w:r>
      <w:r w:rsidR="006114E5">
        <w:rPr>
          <w:rFonts w:eastAsia="Times New Roman"/>
          <w:szCs w:val="24"/>
          <w:lang w:val="hr-HR"/>
        </w:rPr>
        <w:t>4</w:t>
      </w:r>
      <w:r>
        <w:rPr>
          <w:rFonts w:eastAsia="Times New Roman"/>
          <w:szCs w:val="24"/>
          <w:lang w:val="hr-HR"/>
        </w:rPr>
        <w:t>.</w:t>
      </w:r>
      <w:r w:rsidR="006114E5">
        <w:rPr>
          <w:rFonts w:eastAsia="Times New Roman"/>
          <w:szCs w:val="24"/>
          <w:lang w:val="hr-HR"/>
        </w:rPr>
        <w:t>52</w:t>
      </w:r>
      <w:r>
        <w:rPr>
          <w:rFonts w:eastAsia="Times New Roman"/>
          <w:szCs w:val="24"/>
          <w:lang w:val="hr-HR"/>
        </w:rPr>
        <w:t>) u (</w:t>
      </w:r>
      <w:r w:rsidR="006114E5">
        <w:rPr>
          <w:rFonts w:eastAsia="Times New Roman"/>
          <w:szCs w:val="24"/>
          <w:lang w:val="hr-HR"/>
        </w:rPr>
        <w:t>4</w:t>
      </w:r>
      <w:r>
        <w:rPr>
          <w:rFonts w:eastAsia="Times New Roman"/>
          <w:szCs w:val="24"/>
          <w:lang w:val="hr-HR"/>
        </w:rPr>
        <w:t>.4</w:t>
      </w:r>
      <w:r w:rsidR="00E55BB4">
        <w:rPr>
          <w:rFonts w:eastAsia="Times New Roman"/>
          <w:szCs w:val="24"/>
          <w:lang w:val="hr-HR"/>
        </w:rPr>
        <w:t>9</w:t>
      </w:r>
      <w:r>
        <w:rPr>
          <w:rFonts w:eastAsia="Times New Roman"/>
          <w:szCs w:val="24"/>
          <w:lang w:val="hr-HR"/>
        </w:rPr>
        <w:t>), dobije se:</w:t>
      </w:r>
    </w:p>
    <w:p w14:paraId="62242E48" w14:textId="1A4ADC11"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765D8A" w:rsidRPr="007202DB">
        <w:rPr>
          <w:rFonts w:eastAsia="Times New Roman"/>
          <w:position w:val="-30"/>
          <w:sz w:val="22"/>
          <w:lang w:val="hr-HR"/>
        </w:rPr>
        <w:object w:dxaOrig="2659" w:dyaOrig="740" w14:anchorId="1B59748A">
          <v:shape id="_x0000_i1157" type="#_x0000_t75" style="width:133.35pt;height:36.95pt" o:ole="">
            <v:imagedata r:id="rId271" o:title=""/>
          </v:shape>
          <o:OLEObject Type="Embed" ProgID="Equation.3" ShapeID="_x0000_i1157" DrawAspect="Content" ObjectID="_1684304549" r:id="rId272"/>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53</w:t>
      </w:r>
      <w:r w:rsidRPr="00C4198A">
        <w:rPr>
          <w:rFonts w:cs="Times New Roman"/>
          <w:szCs w:val="24"/>
          <w:lang w:val="hr-HR"/>
        </w:rPr>
        <w:fldChar w:fldCharType="end"/>
      </w:r>
      <w:r>
        <w:rPr>
          <w:rFonts w:eastAsia="Times New Roman"/>
          <w:szCs w:val="24"/>
          <w:lang w:val="hr-HR"/>
        </w:rPr>
        <w:t>)</w:t>
      </w:r>
    </w:p>
    <w:p w14:paraId="2110696F" w14:textId="679586DC" w:rsidR="00F325DB" w:rsidRDefault="00F325DB" w:rsidP="00F325DB">
      <w:pPr>
        <w:rPr>
          <w:rFonts w:eastAsia="Times New Roman"/>
          <w:szCs w:val="24"/>
          <w:lang w:val="hr-HR"/>
        </w:rPr>
      </w:pPr>
      <w:r>
        <w:rPr>
          <w:rFonts w:eastAsia="Times New Roman"/>
          <w:szCs w:val="24"/>
          <w:lang w:val="hr-HR"/>
        </w:rPr>
        <w:t xml:space="preserve">Napon </w:t>
      </w:r>
      <w:r w:rsidRPr="001E0F04">
        <w:rPr>
          <w:rFonts w:eastAsia="Times New Roman"/>
          <w:i/>
          <w:iCs/>
          <w:szCs w:val="24"/>
          <w:lang w:val="hr-HR"/>
        </w:rPr>
        <w:t>U</w:t>
      </w:r>
      <w:r w:rsidRPr="001E0F04">
        <w:rPr>
          <w:rFonts w:eastAsia="Times New Roman"/>
          <w:i/>
          <w:iCs/>
          <w:szCs w:val="24"/>
          <w:vertAlign w:val="subscript"/>
          <w:lang w:val="hr-HR"/>
        </w:rPr>
        <w:t>ac</w:t>
      </w:r>
      <w:r>
        <w:rPr>
          <w:rFonts w:eastAsia="Times New Roman"/>
          <w:szCs w:val="24"/>
          <w:lang w:val="hr-HR"/>
        </w:rPr>
        <w:t xml:space="preserve"> se može izraziti u ovisnosti o naponu </w:t>
      </w:r>
      <w:r w:rsidRPr="00C60A46">
        <w:rPr>
          <w:rFonts w:eastAsia="Times New Roman"/>
          <w:i/>
          <w:iCs/>
          <w:szCs w:val="24"/>
          <w:lang w:val="hr-HR"/>
        </w:rPr>
        <w:t>U</w:t>
      </w:r>
      <w:r w:rsidRPr="00C60A46">
        <w:rPr>
          <w:rFonts w:eastAsia="Times New Roman"/>
          <w:i/>
          <w:iCs/>
          <w:szCs w:val="24"/>
          <w:vertAlign w:val="subscript"/>
          <w:lang w:val="hr-HR"/>
        </w:rPr>
        <w:t>dc</w:t>
      </w:r>
      <w:r>
        <w:rPr>
          <w:rFonts w:eastAsia="Times New Roman"/>
          <w:szCs w:val="24"/>
          <w:lang w:val="hr-HR"/>
        </w:rPr>
        <w:t xml:space="preserve"> ako se izraz za </w:t>
      </w:r>
      <w:r w:rsidRPr="00AE6EE7">
        <w:rPr>
          <w:position w:val="-12"/>
          <w:lang w:val="hr-HR"/>
        </w:rPr>
        <w:object w:dxaOrig="400" w:dyaOrig="400" w14:anchorId="51D89112">
          <v:shape id="_x0000_i1158" type="#_x0000_t75" style="width:21.9pt;height:21.9pt" o:ole="">
            <v:imagedata r:id="rId273" o:title=""/>
          </v:shape>
          <o:OLEObject Type="Embed" ProgID="Equation.3" ShapeID="_x0000_i1158" DrawAspect="Content" ObjectID="_1684304550" r:id="rId274"/>
        </w:object>
      </w:r>
      <w:r>
        <w:rPr>
          <w:rFonts w:eastAsia="Times New Roman"/>
          <w:szCs w:val="24"/>
          <w:lang w:val="hr-HR"/>
        </w:rPr>
        <w:t xml:space="preserve"> dobiven prema (</w:t>
      </w:r>
      <w:r w:rsidR="00912FFA">
        <w:rPr>
          <w:rFonts w:eastAsia="Times New Roman"/>
          <w:szCs w:val="24"/>
          <w:lang w:val="hr-HR"/>
        </w:rPr>
        <w:t>4</w:t>
      </w:r>
      <w:r>
        <w:rPr>
          <w:rFonts w:eastAsia="Times New Roman"/>
          <w:szCs w:val="24"/>
          <w:lang w:val="hr-HR"/>
        </w:rPr>
        <w:t>.</w:t>
      </w:r>
      <w:r w:rsidR="00912FFA">
        <w:rPr>
          <w:rFonts w:eastAsia="Times New Roman"/>
          <w:szCs w:val="24"/>
          <w:lang w:val="hr-HR"/>
        </w:rPr>
        <w:t>34</w:t>
      </w:r>
      <w:r>
        <w:rPr>
          <w:rFonts w:eastAsia="Times New Roman"/>
          <w:szCs w:val="24"/>
          <w:lang w:val="hr-HR"/>
        </w:rPr>
        <w:t xml:space="preserve">) podijeli s </w:t>
      </w:r>
      <w:r w:rsidR="00791E62" w:rsidRPr="00BE573A">
        <w:rPr>
          <w:position w:val="-6"/>
          <w:lang w:val="hr-HR"/>
        </w:rPr>
        <w:object w:dxaOrig="380" w:dyaOrig="340" w14:anchorId="7C424F8E">
          <v:shape id="_x0000_i1159" type="#_x0000_t75" style="width:18.8pt;height:16.3pt" o:ole="">
            <v:imagedata r:id="rId275" o:title=""/>
            <o:lock v:ext="edit" aspectratio="f"/>
          </v:shape>
          <o:OLEObject Type="Embed" ProgID="Equation.3" ShapeID="_x0000_i1159" DrawAspect="Content" ObjectID="_1684304551" r:id="rId276"/>
        </w:object>
      </w:r>
      <w:r>
        <w:rPr>
          <w:lang w:val="hr-HR"/>
        </w:rPr>
        <w:t>.</w:t>
      </w:r>
      <w:r>
        <w:rPr>
          <w:rFonts w:eastAsia="Times New Roman"/>
          <w:szCs w:val="24"/>
          <w:lang w:val="hr-HR"/>
        </w:rPr>
        <w:t xml:space="preserve"> Struja </w:t>
      </w:r>
      <w:r w:rsidRPr="001E0F04">
        <w:rPr>
          <w:rFonts w:eastAsia="Times New Roman"/>
          <w:i/>
          <w:iCs/>
          <w:szCs w:val="24"/>
          <w:lang w:val="hr-HR"/>
        </w:rPr>
        <w:t>I</w:t>
      </w:r>
      <w:r w:rsidRPr="001E0F04">
        <w:rPr>
          <w:rFonts w:eastAsia="Times New Roman"/>
          <w:i/>
          <w:iCs/>
          <w:szCs w:val="24"/>
          <w:vertAlign w:val="subscript"/>
          <w:lang w:val="hr-HR"/>
        </w:rPr>
        <w:t>ac</w:t>
      </w:r>
      <w:r>
        <w:rPr>
          <w:rFonts w:eastAsia="Times New Roman"/>
          <w:szCs w:val="24"/>
          <w:lang w:val="hr-HR"/>
        </w:rPr>
        <w:t xml:space="preserve"> može izraziti preko napona </w:t>
      </w:r>
      <w:r w:rsidRPr="00F1196F">
        <w:rPr>
          <w:rFonts w:eastAsia="Times New Roman"/>
          <w:i/>
          <w:iCs/>
          <w:szCs w:val="24"/>
          <w:lang w:val="hr-HR"/>
        </w:rPr>
        <w:t>U</w:t>
      </w:r>
      <w:r w:rsidRPr="00F1196F">
        <w:rPr>
          <w:rFonts w:eastAsia="Times New Roman"/>
          <w:i/>
          <w:iCs/>
          <w:szCs w:val="24"/>
          <w:vertAlign w:val="subscript"/>
          <w:lang w:val="hr-HR"/>
        </w:rPr>
        <w:t>ac</w:t>
      </w:r>
      <w:r>
        <w:rPr>
          <w:rFonts w:eastAsia="Times New Roman"/>
          <w:szCs w:val="24"/>
          <w:lang w:val="hr-HR"/>
        </w:rPr>
        <w:t xml:space="preserve"> i impedancije priključenog trošila (</w:t>
      </w:r>
      <w:r w:rsidRPr="00F1196F">
        <w:rPr>
          <w:rFonts w:eastAsia="Times New Roman"/>
          <w:i/>
          <w:iCs/>
          <w:szCs w:val="24"/>
          <w:lang w:val="hr-HR"/>
        </w:rPr>
        <w:t>Z</w:t>
      </w:r>
      <w:r w:rsidRPr="00C1372D">
        <w:rPr>
          <w:rFonts w:eastAsia="Times New Roman"/>
          <w:i/>
          <w:iCs/>
          <w:szCs w:val="24"/>
          <w:vertAlign w:val="subscript"/>
          <w:lang w:val="hr-HR"/>
        </w:rPr>
        <w:t>tr</w:t>
      </w:r>
      <w:r>
        <w:rPr>
          <w:rFonts w:eastAsia="Times New Roman"/>
          <w:szCs w:val="24"/>
          <w:lang w:val="hr-HR"/>
        </w:rPr>
        <w:t>) kako slijedi:</w:t>
      </w:r>
    </w:p>
    <w:p w14:paraId="0DA982AC" w14:textId="19F2DBBA"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8647F5" w:rsidRPr="005D7152">
        <w:rPr>
          <w:rFonts w:eastAsia="Times New Roman"/>
          <w:position w:val="-30"/>
          <w:sz w:val="22"/>
          <w:lang w:val="hr-HR"/>
        </w:rPr>
        <w:object w:dxaOrig="2420" w:dyaOrig="680" w14:anchorId="16F2E9A2">
          <v:shape id="_x0000_i1160" type="#_x0000_t75" style="width:120.2pt;height:34.45pt" o:ole="">
            <v:imagedata r:id="rId277" o:title=""/>
            <o:lock v:ext="edit" aspectratio="f"/>
          </v:shape>
          <o:OLEObject Type="Embed" ProgID="Equation.3" ShapeID="_x0000_i1160" DrawAspect="Content" ObjectID="_1684304552" r:id="rId278"/>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54</w:t>
      </w:r>
      <w:r w:rsidRPr="00C4198A">
        <w:rPr>
          <w:rFonts w:cs="Times New Roman"/>
          <w:szCs w:val="24"/>
          <w:lang w:val="hr-HR"/>
        </w:rPr>
        <w:fldChar w:fldCharType="end"/>
      </w:r>
      <w:r>
        <w:rPr>
          <w:rFonts w:eastAsia="Times New Roman"/>
          <w:szCs w:val="24"/>
          <w:lang w:val="hr-HR"/>
        </w:rPr>
        <w:t>)</w:t>
      </w:r>
    </w:p>
    <w:p w14:paraId="3B06AE91" w14:textId="29F09661" w:rsidR="00F325DB" w:rsidRDefault="00F325DB" w:rsidP="00F325DB">
      <w:pPr>
        <w:rPr>
          <w:rFonts w:eastAsia="Times New Roman"/>
          <w:szCs w:val="24"/>
          <w:lang w:val="hr-HR"/>
        </w:rPr>
      </w:pPr>
      <w:r>
        <w:rPr>
          <w:rFonts w:eastAsia="Times New Roman"/>
          <w:szCs w:val="24"/>
          <w:lang w:val="hr-HR"/>
        </w:rPr>
        <w:t xml:space="preserve">Uvrste li se napon </w:t>
      </w:r>
      <w:r w:rsidRPr="003B19B5">
        <w:rPr>
          <w:rFonts w:eastAsia="Times New Roman"/>
          <w:i/>
          <w:iCs/>
          <w:szCs w:val="24"/>
          <w:lang w:val="hr-HR"/>
        </w:rPr>
        <w:t>U</w:t>
      </w:r>
      <w:r w:rsidRPr="003B19B5">
        <w:rPr>
          <w:rFonts w:eastAsia="Times New Roman"/>
          <w:i/>
          <w:iCs/>
          <w:szCs w:val="24"/>
          <w:vertAlign w:val="subscript"/>
          <w:lang w:val="hr-HR"/>
        </w:rPr>
        <w:t>ac</w:t>
      </w:r>
      <w:r>
        <w:rPr>
          <w:rFonts w:eastAsia="Times New Roman"/>
          <w:szCs w:val="24"/>
          <w:lang w:val="hr-HR"/>
        </w:rPr>
        <w:t xml:space="preserve">, pojačanje </w:t>
      </w:r>
      <w:r w:rsidRPr="007B5F68">
        <w:rPr>
          <w:rFonts w:eastAsia="Times New Roman"/>
          <w:i/>
          <w:iCs/>
          <w:szCs w:val="24"/>
          <w:lang w:val="hr-HR"/>
        </w:rPr>
        <w:t>B</w:t>
      </w:r>
      <w:r>
        <w:rPr>
          <w:rFonts w:eastAsia="Times New Roman"/>
          <w:szCs w:val="24"/>
          <w:lang w:val="hr-HR"/>
        </w:rPr>
        <w:t xml:space="preserve"> dobiveno prema (</w:t>
      </w:r>
      <w:r w:rsidR="001A540C">
        <w:rPr>
          <w:rFonts w:eastAsia="Times New Roman"/>
          <w:szCs w:val="24"/>
          <w:lang w:val="hr-HR"/>
        </w:rPr>
        <w:t>4</w:t>
      </w:r>
      <w:r>
        <w:rPr>
          <w:rFonts w:eastAsia="Times New Roman"/>
          <w:szCs w:val="24"/>
          <w:lang w:val="hr-HR"/>
        </w:rPr>
        <w:t>.</w:t>
      </w:r>
      <w:r w:rsidR="001A540C">
        <w:rPr>
          <w:rFonts w:eastAsia="Times New Roman"/>
          <w:szCs w:val="24"/>
          <w:lang w:val="hr-HR"/>
        </w:rPr>
        <w:t>34</w:t>
      </w:r>
      <w:r>
        <w:rPr>
          <w:rFonts w:eastAsia="Times New Roman"/>
          <w:szCs w:val="24"/>
          <w:lang w:val="hr-HR"/>
        </w:rPr>
        <w:t xml:space="preserve">), napon </w:t>
      </w:r>
      <w:r w:rsidRPr="00B55DFE">
        <w:rPr>
          <w:rFonts w:eastAsia="Times New Roman"/>
          <w:i/>
          <w:iCs/>
          <w:szCs w:val="24"/>
          <w:lang w:val="hr-HR"/>
        </w:rPr>
        <w:t>U</w:t>
      </w:r>
      <w:r w:rsidRPr="00B55DFE">
        <w:rPr>
          <w:rFonts w:eastAsia="Times New Roman"/>
          <w:i/>
          <w:iCs/>
          <w:szCs w:val="24"/>
          <w:vertAlign w:val="subscript"/>
          <w:lang w:val="hr-HR"/>
        </w:rPr>
        <w:t>C</w:t>
      </w:r>
      <w:r w:rsidRPr="00B55DFE">
        <w:rPr>
          <w:rFonts w:eastAsia="Times New Roman"/>
          <w:szCs w:val="24"/>
          <w:vertAlign w:val="subscript"/>
          <w:lang w:val="hr-HR"/>
        </w:rPr>
        <w:t>1</w:t>
      </w:r>
      <w:r>
        <w:rPr>
          <w:rFonts w:eastAsia="Times New Roman"/>
          <w:szCs w:val="24"/>
          <w:lang w:val="hr-HR"/>
        </w:rPr>
        <w:t xml:space="preserve"> dobiven prema (</w:t>
      </w:r>
      <w:r w:rsidR="003D0311">
        <w:rPr>
          <w:rFonts w:eastAsia="Times New Roman"/>
          <w:szCs w:val="24"/>
          <w:lang w:val="hr-HR"/>
        </w:rPr>
        <w:t>4</w:t>
      </w:r>
      <w:r>
        <w:rPr>
          <w:rFonts w:eastAsia="Times New Roman"/>
          <w:szCs w:val="24"/>
          <w:lang w:val="hr-HR"/>
        </w:rPr>
        <w:t>.</w:t>
      </w:r>
      <w:r w:rsidR="002E63B5">
        <w:rPr>
          <w:rFonts w:eastAsia="Times New Roman"/>
          <w:szCs w:val="24"/>
          <w:lang w:val="hr-HR"/>
        </w:rPr>
        <w:t>3</w:t>
      </w:r>
      <w:r w:rsidR="00707CE9">
        <w:rPr>
          <w:rFonts w:eastAsia="Times New Roman"/>
          <w:szCs w:val="24"/>
          <w:lang w:val="hr-HR"/>
        </w:rPr>
        <w:t>4</w:t>
      </w:r>
      <w:r>
        <w:rPr>
          <w:rFonts w:eastAsia="Times New Roman"/>
          <w:szCs w:val="24"/>
          <w:lang w:val="hr-HR"/>
        </w:rPr>
        <w:t xml:space="preserve">) i struja </w:t>
      </w:r>
      <w:r w:rsidRPr="00A1655B">
        <w:rPr>
          <w:rFonts w:eastAsia="Times New Roman"/>
          <w:i/>
          <w:iCs/>
          <w:szCs w:val="24"/>
          <w:lang w:val="hr-HR"/>
        </w:rPr>
        <w:t>I</w:t>
      </w:r>
      <w:r w:rsidRPr="00A1655B">
        <w:rPr>
          <w:rFonts w:eastAsia="Times New Roman"/>
          <w:i/>
          <w:iCs/>
          <w:szCs w:val="24"/>
          <w:vertAlign w:val="subscript"/>
          <w:lang w:val="hr-HR"/>
        </w:rPr>
        <w:t>ac</w:t>
      </w:r>
      <w:r>
        <w:rPr>
          <w:rFonts w:eastAsia="Times New Roman"/>
          <w:szCs w:val="24"/>
          <w:lang w:val="hr-HR"/>
        </w:rPr>
        <w:t xml:space="preserve"> računata prema (</w:t>
      </w:r>
      <w:r w:rsidR="004E3FCE">
        <w:rPr>
          <w:rFonts w:eastAsia="Times New Roman"/>
          <w:szCs w:val="24"/>
          <w:lang w:val="hr-HR"/>
        </w:rPr>
        <w:t>4</w:t>
      </w:r>
      <w:r>
        <w:rPr>
          <w:rFonts w:eastAsia="Times New Roman"/>
          <w:szCs w:val="24"/>
          <w:lang w:val="hr-HR"/>
        </w:rPr>
        <w:t>.5</w:t>
      </w:r>
      <w:r w:rsidR="004E3FCE">
        <w:rPr>
          <w:rFonts w:eastAsia="Times New Roman"/>
          <w:szCs w:val="24"/>
          <w:lang w:val="hr-HR"/>
        </w:rPr>
        <w:t>4</w:t>
      </w:r>
      <w:r>
        <w:rPr>
          <w:rFonts w:eastAsia="Times New Roman"/>
          <w:szCs w:val="24"/>
          <w:lang w:val="hr-HR"/>
        </w:rPr>
        <w:t>) u (</w:t>
      </w:r>
      <w:r w:rsidR="004E3FCE">
        <w:rPr>
          <w:rFonts w:eastAsia="Times New Roman"/>
          <w:szCs w:val="24"/>
          <w:lang w:val="hr-HR"/>
        </w:rPr>
        <w:t>4</w:t>
      </w:r>
      <w:r>
        <w:rPr>
          <w:rFonts w:eastAsia="Times New Roman"/>
          <w:szCs w:val="24"/>
          <w:lang w:val="hr-HR"/>
        </w:rPr>
        <w:t>.</w:t>
      </w:r>
      <w:r w:rsidR="00C046DF">
        <w:rPr>
          <w:rFonts w:eastAsia="Times New Roman"/>
          <w:szCs w:val="24"/>
          <w:lang w:val="hr-HR"/>
        </w:rPr>
        <w:t>5</w:t>
      </w:r>
      <w:r w:rsidR="004E3FCE">
        <w:rPr>
          <w:rFonts w:eastAsia="Times New Roman"/>
          <w:szCs w:val="24"/>
          <w:lang w:val="hr-HR"/>
        </w:rPr>
        <w:t>3</w:t>
      </w:r>
      <w:r>
        <w:rPr>
          <w:rFonts w:eastAsia="Times New Roman"/>
          <w:szCs w:val="24"/>
          <w:lang w:val="hr-HR"/>
        </w:rPr>
        <w:t>), dobije se:</w:t>
      </w:r>
    </w:p>
    <w:p w14:paraId="0A63BF5B" w14:textId="1F8CAD94"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485FE7" w:rsidRPr="00ED43EE">
        <w:rPr>
          <w:rFonts w:eastAsia="Times New Roman"/>
          <w:position w:val="-32"/>
          <w:sz w:val="22"/>
          <w:lang w:val="hr-HR"/>
        </w:rPr>
        <w:object w:dxaOrig="4420" w:dyaOrig="740" w14:anchorId="7FF9A6D1">
          <v:shape id="_x0000_i1161" type="#_x0000_t75" style="width:217.25pt;height:36.95pt" o:ole="">
            <v:imagedata r:id="rId279" o:title=""/>
          </v:shape>
          <o:OLEObject Type="Embed" ProgID="Equation.3" ShapeID="_x0000_i1161" DrawAspect="Content" ObjectID="_1684304553" r:id="rId280"/>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55</w:t>
      </w:r>
      <w:r w:rsidRPr="00C4198A">
        <w:rPr>
          <w:rFonts w:cs="Times New Roman"/>
          <w:szCs w:val="24"/>
          <w:lang w:val="hr-HR"/>
        </w:rPr>
        <w:fldChar w:fldCharType="end"/>
      </w:r>
      <w:r>
        <w:rPr>
          <w:rFonts w:eastAsia="Times New Roman"/>
          <w:szCs w:val="24"/>
          <w:lang w:val="hr-HR"/>
        </w:rPr>
        <w:t>)</w:t>
      </w:r>
    </w:p>
    <w:p w14:paraId="2FB0AEE5" w14:textId="11C59004" w:rsidR="00F325DB" w:rsidRDefault="00F325DB" w:rsidP="00F325DB">
      <w:pPr>
        <w:rPr>
          <w:rFonts w:eastAsia="Times New Roman"/>
          <w:szCs w:val="24"/>
          <w:lang w:val="hr-HR"/>
        </w:rPr>
      </w:pPr>
      <w:r>
        <w:rPr>
          <w:rFonts w:eastAsia="Times New Roman"/>
          <w:szCs w:val="24"/>
          <w:lang w:val="hr-HR"/>
        </w:rPr>
        <w:t>Sređivanjem izraza (</w:t>
      </w:r>
      <w:r w:rsidR="002764A5">
        <w:rPr>
          <w:rFonts w:eastAsia="Times New Roman"/>
          <w:szCs w:val="24"/>
          <w:lang w:val="hr-HR"/>
        </w:rPr>
        <w:t>4</w:t>
      </w:r>
      <w:r>
        <w:rPr>
          <w:rFonts w:eastAsia="Times New Roman"/>
          <w:szCs w:val="24"/>
          <w:lang w:val="hr-HR"/>
        </w:rPr>
        <w:t>.5</w:t>
      </w:r>
      <w:r w:rsidR="00EA316F">
        <w:rPr>
          <w:rFonts w:eastAsia="Times New Roman"/>
          <w:szCs w:val="24"/>
          <w:lang w:val="hr-HR"/>
        </w:rPr>
        <w:t>5</w:t>
      </w:r>
      <w:r>
        <w:rPr>
          <w:rFonts w:eastAsia="Times New Roman"/>
          <w:szCs w:val="24"/>
          <w:lang w:val="hr-HR"/>
        </w:rPr>
        <w:t>), dobije se:</w:t>
      </w:r>
    </w:p>
    <w:p w14:paraId="283260CF" w14:textId="612ED10F" w:rsidR="00F325DB" w:rsidRDefault="00F325DB" w:rsidP="00F325DB">
      <w:pPr>
        <w:spacing w:before="240" w:after="240"/>
        <w:jc w:val="left"/>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8E60EE" w:rsidRPr="00DE7EEF">
        <w:rPr>
          <w:rFonts w:eastAsia="Times New Roman"/>
          <w:position w:val="-30"/>
          <w:sz w:val="22"/>
          <w:lang w:val="hr-HR"/>
        </w:rPr>
        <w:object w:dxaOrig="3040" w:dyaOrig="720" w14:anchorId="27819E42">
          <v:shape id="_x0000_i1162" type="#_x0000_t75" style="width:150.25pt;height:36.95pt" o:ole="">
            <v:imagedata r:id="rId281" o:title=""/>
          </v:shape>
          <o:OLEObject Type="Embed" ProgID="Equation.3" ShapeID="_x0000_i1162" DrawAspect="Content" ObjectID="_1684304554" r:id="rId282"/>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56</w:t>
      </w:r>
      <w:r w:rsidRPr="00C4198A">
        <w:rPr>
          <w:rFonts w:cs="Times New Roman"/>
          <w:szCs w:val="24"/>
          <w:lang w:val="hr-HR"/>
        </w:rPr>
        <w:fldChar w:fldCharType="end"/>
      </w:r>
      <w:r>
        <w:rPr>
          <w:rFonts w:eastAsia="Times New Roman"/>
          <w:szCs w:val="24"/>
          <w:lang w:val="hr-HR"/>
        </w:rPr>
        <w:t>)</w:t>
      </w:r>
    </w:p>
    <w:p w14:paraId="2FB8A1F8" w14:textId="2818DD1A" w:rsidR="00F325DB" w:rsidRDefault="00F325DB" w:rsidP="00F325DB">
      <w:pPr>
        <w:rPr>
          <w:rFonts w:eastAsia="Times New Roman"/>
          <w:szCs w:val="24"/>
          <w:lang w:val="hr-HR"/>
        </w:rPr>
      </w:pPr>
      <w:r>
        <w:rPr>
          <w:rFonts w:eastAsia="Times New Roman"/>
          <w:szCs w:val="24"/>
          <w:lang w:val="hr-HR"/>
        </w:rPr>
        <w:t>Za vrijeme rada idealnog izmjenjivača kvazi Z</w:t>
      </w:r>
      <w:r>
        <w:rPr>
          <w:rFonts w:eastAsia="Times New Roman"/>
          <w:szCs w:val="24"/>
          <w:lang w:val="hr-HR"/>
        </w:rPr>
        <w:noBreakHyphen/>
        <w:t>tipa neće doći do zapiranja diode za vrijeme aktivnih stanja ako je ispunjen uvjet definiran u (</w:t>
      </w:r>
      <w:r w:rsidR="00AC2D1A">
        <w:rPr>
          <w:rFonts w:eastAsia="Times New Roman"/>
          <w:szCs w:val="24"/>
          <w:lang w:val="hr-HR"/>
        </w:rPr>
        <w:t>4</w:t>
      </w:r>
      <w:r>
        <w:rPr>
          <w:rFonts w:eastAsia="Times New Roman"/>
          <w:szCs w:val="24"/>
          <w:lang w:val="hr-HR"/>
        </w:rPr>
        <w:t>.5</w:t>
      </w:r>
      <w:r w:rsidR="004F07AB">
        <w:rPr>
          <w:rFonts w:eastAsia="Times New Roman"/>
          <w:szCs w:val="24"/>
          <w:lang w:val="hr-HR"/>
        </w:rPr>
        <w:t>6</w:t>
      </w:r>
      <w:r>
        <w:rPr>
          <w:rFonts w:eastAsia="Times New Roman"/>
          <w:szCs w:val="24"/>
          <w:lang w:val="hr-HR"/>
        </w:rPr>
        <w:t>). Ovaj izraz vrijedi bez obzira na primijenjenu metodu utiskivanja prostrijelnog stanja. Ako se u (</w:t>
      </w:r>
      <w:r w:rsidR="009F56F8">
        <w:rPr>
          <w:rFonts w:eastAsia="Times New Roman"/>
          <w:szCs w:val="24"/>
          <w:lang w:val="hr-HR"/>
        </w:rPr>
        <w:t>4</w:t>
      </w:r>
      <w:r>
        <w:rPr>
          <w:rFonts w:eastAsia="Times New Roman"/>
          <w:szCs w:val="24"/>
          <w:lang w:val="hr-HR"/>
        </w:rPr>
        <w:t>.5</w:t>
      </w:r>
      <w:r w:rsidR="009F56F8">
        <w:rPr>
          <w:rFonts w:eastAsia="Times New Roman"/>
          <w:szCs w:val="24"/>
          <w:lang w:val="hr-HR"/>
        </w:rPr>
        <w:t>6</w:t>
      </w:r>
      <w:r>
        <w:rPr>
          <w:rFonts w:eastAsia="Times New Roman"/>
          <w:szCs w:val="24"/>
          <w:lang w:val="hr-HR"/>
        </w:rPr>
        <w:t xml:space="preserve">) uvrsti faktor </w:t>
      </w:r>
      <w:r w:rsidRPr="00971B6D">
        <w:rPr>
          <w:rFonts w:eastAsia="Times New Roman"/>
          <w:i/>
          <w:iCs/>
          <w:szCs w:val="24"/>
          <w:lang w:val="hr-HR"/>
        </w:rPr>
        <w:t>D</w:t>
      </w:r>
      <w:r w:rsidRPr="00971B6D">
        <w:rPr>
          <w:rFonts w:eastAsia="Times New Roman"/>
          <w:szCs w:val="24"/>
          <w:vertAlign w:val="subscript"/>
          <w:lang w:val="hr-HR"/>
        </w:rPr>
        <w:t>0</w:t>
      </w:r>
      <w:r>
        <w:rPr>
          <w:rFonts w:eastAsia="Times New Roman"/>
          <w:szCs w:val="24"/>
          <w:lang w:val="hr-HR"/>
        </w:rPr>
        <w:t xml:space="preserve"> definiran prema (</w:t>
      </w:r>
      <w:r w:rsidR="00F80E9D">
        <w:rPr>
          <w:rFonts w:eastAsia="Times New Roman"/>
          <w:szCs w:val="24"/>
          <w:lang w:val="hr-HR"/>
        </w:rPr>
        <w:t>4.38</w:t>
      </w:r>
      <w:r>
        <w:rPr>
          <w:rFonts w:eastAsia="Times New Roman"/>
          <w:szCs w:val="24"/>
          <w:lang w:val="hr-HR"/>
        </w:rPr>
        <w:t xml:space="preserve">) dobije se izraz dan u </w:t>
      </w:r>
      <w:r>
        <w:rPr>
          <w:rFonts w:eastAsia="Times New Roman"/>
          <w:szCs w:val="24"/>
          <w:lang w:val="hr-HR"/>
        </w:rPr>
        <w:fldChar w:fldCharType="begin"/>
      </w:r>
      <w:r w:rsidR="00754273">
        <w:rPr>
          <w:rFonts w:eastAsia="Times New Roman"/>
          <w:szCs w:val="24"/>
          <w:lang w:val="hr-HR"/>
        </w:rPr>
        <w:instrText xml:space="preserve"> ADDIN EN.CITE &lt;EndNote&gt;&lt;Cite&gt;&lt;Author&gt;Shen&lt;/Author&gt;&lt;Year&gt;2008&lt;/Year&gt;&lt;RecNum&gt;85&lt;/RecNum&gt;&lt;DisplayText&gt;[103]&lt;/DisplayText&gt;&lt;record&gt;&lt;rec-number&gt;85&lt;/rec-number&gt;&lt;foreign-keys&gt;&lt;key app="EN" db-id="pswa0pzavws0pgefsz5pvawev2tddtx2sfa5" timestamp="1617007872"&gt;85&lt;/key&gt;&lt;/foreign-keys&gt;&lt;ref-type name="Journal Article"&gt;17&lt;/ref-type&gt;&lt;contributors&gt;&lt;authors&gt;&lt;author&gt;M. Shen&lt;/author&gt;&lt;author&gt;F. Z. Peng&lt;/author&gt;&lt;/authors&gt;&lt;/contributors&gt;&lt;titles&gt;&lt;title&gt;Operation Modes and Characteristics of the Z-Source Inverter With Small Inductance or Low Power Factor&lt;/title&gt;&lt;secondary-title&gt;IEEE Transactions on Industrial Electronics&lt;/secondary-title&gt;&lt;/titles&gt;&lt;periodical&gt;&lt;full-title&gt;IEEE Transactions on Industrial Electronics&lt;/full-title&gt;&lt;/periodical&gt;&lt;pages&gt;89-96&lt;/pages&gt;&lt;volume&gt;55&lt;/volume&gt;&lt;number&gt;1&lt;/number&gt;&lt;dates&gt;&lt;year&gt;2008&lt;/year&gt;&lt;/dates&gt;&lt;isbn&gt;1557-9948&lt;/isbn&gt;&lt;urls&gt;&lt;/urls&gt;&lt;electronic-resource-num&gt;10.1109/TIE.2007.909063&lt;/electronic-resource-num&gt;&lt;/record&gt;&lt;/Cite&gt;&lt;/EndNote&gt;</w:instrText>
      </w:r>
      <w:r>
        <w:rPr>
          <w:rFonts w:eastAsia="Times New Roman"/>
          <w:szCs w:val="24"/>
          <w:lang w:val="hr-HR"/>
        </w:rPr>
        <w:fldChar w:fldCharType="separate"/>
      </w:r>
      <w:r w:rsidR="00754273">
        <w:rPr>
          <w:rFonts w:eastAsia="Times New Roman"/>
          <w:noProof/>
          <w:szCs w:val="24"/>
          <w:lang w:val="hr-HR"/>
        </w:rPr>
        <w:t>[103]</w:t>
      </w:r>
      <w:r>
        <w:rPr>
          <w:rFonts w:eastAsia="Times New Roman"/>
          <w:szCs w:val="24"/>
          <w:lang w:val="hr-HR"/>
        </w:rPr>
        <w:fldChar w:fldCharType="end"/>
      </w:r>
      <w:r>
        <w:rPr>
          <w:rFonts w:eastAsia="Times New Roman"/>
          <w:szCs w:val="24"/>
          <w:lang w:val="hr-HR"/>
        </w:rPr>
        <w:t xml:space="preserve"> koji vrijedi u slučaju primjene metode maksimalnog konstantnog pojačanja, kako slijedi:</w:t>
      </w:r>
    </w:p>
    <w:p w14:paraId="592A667B" w14:textId="4FA1AB28" w:rsidR="00F325DB" w:rsidRDefault="00F325DB" w:rsidP="00F325DB">
      <w:pPr>
        <w:spacing w:before="240" w:after="240"/>
        <w:rPr>
          <w:rFonts w:eastAsia="Times New Roman"/>
          <w:szCs w:val="24"/>
          <w:lang w:val="hr-HR"/>
        </w:rPr>
      </w:pPr>
      <w:r>
        <w:rPr>
          <w:rFonts w:eastAsia="Times New Roman"/>
          <w:szCs w:val="24"/>
          <w:lang w:val="hr-HR"/>
        </w:rPr>
        <w:t xml:space="preserve"> </w:t>
      </w: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756DF9" w:rsidRPr="00076050">
        <w:rPr>
          <w:rFonts w:eastAsia="Times New Roman"/>
          <w:position w:val="-32"/>
          <w:sz w:val="22"/>
          <w:lang w:val="hr-HR"/>
        </w:rPr>
        <w:object w:dxaOrig="2700" w:dyaOrig="760" w14:anchorId="32A1070B">
          <v:shape id="_x0000_i1163" type="#_x0000_t75" style="width:130.85pt;height:37.55pt" o:ole="">
            <v:imagedata r:id="rId283" o:title=""/>
          </v:shape>
          <o:OLEObject Type="Embed" ProgID="Equation.3" ShapeID="_x0000_i1163" DrawAspect="Content" ObjectID="_1684304555" r:id="rId284"/>
        </w:object>
      </w:r>
      <w:r w:rsidRPr="00C4198A">
        <w:rPr>
          <w:rFonts w:eastAsia="Times New Roman"/>
          <w:sz w:val="22"/>
          <w:lang w:val="hr-HR"/>
        </w:rPr>
        <w:tab/>
      </w:r>
      <w:r w:rsidRPr="00C4198A">
        <w:rPr>
          <w:rFonts w:eastAsia="Times New Roman"/>
          <w:szCs w:val="24"/>
          <w:lang w:val="hr-HR"/>
        </w:rPr>
        <w:t>(</w:t>
      </w:r>
      <w:r w:rsidR="00FD582A">
        <w:rPr>
          <w:rFonts w:eastAsia="Times New Roman"/>
          <w:szCs w:val="24"/>
          <w:lang w:val="hr-HR"/>
        </w:rPr>
        <w:t>4</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57</w:t>
      </w:r>
      <w:r w:rsidRPr="00C4198A">
        <w:rPr>
          <w:rFonts w:cs="Times New Roman"/>
          <w:szCs w:val="24"/>
          <w:lang w:val="hr-HR"/>
        </w:rPr>
        <w:fldChar w:fldCharType="end"/>
      </w:r>
      <w:r>
        <w:rPr>
          <w:rFonts w:eastAsia="Times New Roman"/>
          <w:szCs w:val="24"/>
          <w:lang w:val="hr-HR"/>
        </w:rPr>
        <w:t>)</w:t>
      </w:r>
    </w:p>
    <w:p w14:paraId="4AAA7026" w14:textId="19C77E7B" w:rsidR="00F325DB" w:rsidRPr="005B52A0" w:rsidRDefault="00F325DB" w:rsidP="00F325DB">
      <w:pPr>
        <w:rPr>
          <w:rFonts w:eastAsia="Times New Roman"/>
          <w:szCs w:val="24"/>
          <w:lang w:val="hr-HR"/>
        </w:rPr>
      </w:pPr>
      <w:r>
        <w:rPr>
          <w:rFonts w:eastAsia="Times New Roman"/>
          <w:szCs w:val="24"/>
          <w:lang w:val="hr-HR"/>
        </w:rPr>
        <w:t xml:space="preserve">Bitno je naglasiti da je u </w:t>
      </w:r>
      <w:r>
        <w:rPr>
          <w:rFonts w:eastAsia="Times New Roman"/>
          <w:szCs w:val="24"/>
          <w:lang w:val="hr-HR"/>
        </w:rPr>
        <w:fldChar w:fldCharType="begin"/>
      </w:r>
      <w:r w:rsidR="00754273">
        <w:rPr>
          <w:rFonts w:eastAsia="Times New Roman"/>
          <w:szCs w:val="24"/>
          <w:lang w:val="hr-HR"/>
        </w:rPr>
        <w:instrText xml:space="preserve"> ADDIN EN.CITE &lt;EndNote&gt;&lt;Cite&gt;&lt;Author&gt;Shen&lt;/Author&gt;&lt;Year&gt;2008&lt;/Year&gt;&lt;RecNum&gt;85&lt;/RecNum&gt;&lt;DisplayText&gt;[103]&lt;/DisplayText&gt;&lt;record&gt;&lt;rec-number&gt;85&lt;/rec-number&gt;&lt;foreign-keys&gt;&lt;key app="EN" db-id="pswa0pzavws0pgefsz5pvawev2tddtx2sfa5" timestamp="1617007872"&gt;85&lt;/key&gt;&lt;/foreign-keys&gt;&lt;ref-type name="Journal Article"&gt;17&lt;/ref-type&gt;&lt;contributors&gt;&lt;authors&gt;&lt;author&gt;M. Shen&lt;/author&gt;&lt;author&gt;F. Z. Peng&lt;/author&gt;&lt;/authors&gt;&lt;/contributors&gt;&lt;titles&gt;&lt;title&gt;Operation Modes and Characteristics of the Z-Source Inverter With Small Inductance or Low Power Factor&lt;/title&gt;&lt;secondary-title&gt;IEEE Transactions on Industrial Electronics&lt;/secondary-title&gt;&lt;/titles&gt;&lt;periodical&gt;&lt;full-title&gt;IEEE Transactions on Industrial Electronics&lt;/full-title&gt;&lt;/periodical&gt;&lt;pages&gt;89-96&lt;/pages&gt;&lt;volume&gt;55&lt;/volume&gt;&lt;number&gt;1&lt;/number&gt;&lt;dates&gt;&lt;year&gt;2008&lt;/year&gt;&lt;/dates&gt;&lt;isbn&gt;1557-9948&lt;/isbn&gt;&lt;urls&gt;&lt;/urls&gt;&lt;electronic-resource-num&gt;10.1109/TIE.2007.909063&lt;/electronic-resource-num&gt;&lt;/record&gt;&lt;/Cite&gt;&lt;/EndNote&gt;</w:instrText>
      </w:r>
      <w:r>
        <w:rPr>
          <w:rFonts w:eastAsia="Times New Roman"/>
          <w:szCs w:val="24"/>
          <w:lang w:val="hr-HR"/>
        </w:rPr>
        <w:fldChar w:fldCharType="separate"/>
      </w:r>
      <w:r w:rsidR="00754273">
        <w:rPr>
          <w:rFonts w:eastAsia="Times New Roman"/>
          <w:noProof/>
          <w:szCs w:val="24"/>
          <w:lang w:val="hr-HR"/>
        </w:rPr>
        <w:t>[103]</w:t>
      </w:r>
      <w:r>
        <w:rPr>
          <w:rFonts w:eastAsia="Times New Roman"/>
          <w:szCs w:val="24"/>
          <w:lang w:val="hr-HR"/>
        </w:rPr>
        <w:fldChar w:fldCharType="end"/>
      </w:r>
      <w:r>
        <w:rPr>
          <w:rFonts w:eastAsia="Times New Roman"/>
          <w:szCs w:val="24"/>
          <w:lang w:val="hr-HR"/>
        </w:rPr>
        <w:t xml:space="preserve"> uočena pogreška pri definiranju valovanja struje prigušnice gdje je umjesto polovice perioda prostrijelnog stanja uzet cijeli period. Zbog toga postoji razlika između (</w:t>
      </w:r>
      <w:r w:rsidR="002914F3">
        <w:rPr>
          <w:rFonts w:eastAsia="Times New Roman"/>
          <w:szCs w:val="24"/>
          <w:lang w:val="hr-HR"/>
        </w:rPr>
        <w:t>4</w:t>
      </w:r>
      <w:r>
        <w:rPr>
          <w:rFonts w:eastAsia="Times New Roman"/>
          <w:szCs w:val="24"/>
          <w:lang w:val="hr-HR"/>
        </w:rPr>
        <w:t>.5</w:t>
      </w:r>
      <w:r w:rsidR="002914F3">
        <w:rPr>
          <w:rFonts w:eastAsia="Times New Roman"/>
          <w:szCs w:val="24"/>
          <w:lang w:val="hr-HR"/>
        </w:rPr>
        <w:t>7</w:t>
      </w:r>
      <w:r>
        <w:rPr>
          <w:rFonts w:eastAsia="Times New Roman"/>
          <w:szCs w:val="24"/>
          <w:lang w:val="hr-HR"/>
        </w:rPr>
        <w:t xml:space="preserve">) i izraza danog u </w:t>
      </w:r>
      <w:r>
        <w:rPr>
          <w:rFonts w:eastAsia="Times New Roman"/>
          <w:szCs w:val="24"/>
          <w:lang w:val="hr-HR"/>
        </w:rPr>
        <w:fldChar w:fldCharType="begin"/>
      </w:r>
      <w:r w:rsidR="00754273">
        <w:rPr>
          <w:rFonts w:eastAsia="Times New Roman"/>
          <w:szCs w:val="24"/>
          <w:lang w:val="hr-HR"/>
        </w:rPr>
        <w:instrText xml:space="preserve"> ADDIN EN.CITE &lt;EndNote&gt;&lt;Cite&gt;&lt;Author&gt;Shen&lt;/Author&gt;&lt;Year&gt;2008&lt;/Year&gt;&lt;RecNum&gt;85&lt;/RecNum&gt;&lt;DisplayText&gt;[103]&lt;/DisplayText&gt;&lt;record&gt;&lt;rec-number&gt;85&lt;/rec-number&gt;&lt;foreign-keys&gt;&lt;key app="EN" db-id="pswa0pzavws0pgefsz5pvawev2tddtx2sfa5" timestamp="1617007872"&gt;85&lt;/key&gt;&lt;/foreign-keys&gt;&lt;ref-type name="Journal Article"&gt;17&lt;/ref-type&gt;&lt;contributors&gt;&lt;authors&gt;&lt;author&gt;M. Shen&lt;/author&gt;&lt;author&gt;F. Z. Peng&lt;/author&gt;&lt;/authors&gt;&lt;/contributors&gt;&lt;titles&gt;&lt;title&gt;Operation Modes and Characteristics of the Z-Source Inverter With Small Inductance or Low Power Factor&lt;/title&gt;&lt;secondary-title&gt;IEEE Transactions on Industrial Electronics&lt;/secondary-title&gt;&lt;/titles&gt;&lt;periodical&gt;&lt;full-title&gt;IEEE Transactions on Industrial Electronics&lt;/full-title&gt;&lt;/periodical&gt;&lt;pages&gt;89-96&lt;/pages&gt;&lt;volume&gt;55&lt;/volume&gt;&lt;number&gt;1&lt;/number&gt;&lt;dates&gt;&lt;year&gt;2008&lt;/year&gt;&lt;/dates&gt;&lt;isbn&gt;1557-9948&lt;/isbn&gt;&lt;urls&gt;&lt;/urls&gt;&lt;electronic-resource-num&gt;10.1109/TIE.2007.909063&lt;/electronic-resource-num&gt;&lt;/record&gt;&lt;/Cite&gt;&lt;/EndNote&gt;</w:instrText>
      </w:r>
      <w:r>
        <w:rPr>
          <w:rFonts w:eastAsia="Times New Roman"/>
          <w:szCs w:val="24"/>
          <w:lang w:val="hr-HR"/>
        </w:rPr>
        <w:fldChar w:fldCharType="separate"/>
      </w:r>
      <w:r w:rsidR="00754273">
        <w:rPr>
          <w:rFonts w:eastAsia="Times New Roman"/>
          <w:noProof/>
          <w:szCs w:val="24"/>
          <w:lang w:val="hr-HR"/>
        </w:rPr>
        <w:t>[103]</w:t>
      </w:r>
      <w:r>
        <w:rPr>
          <w:rFonts w:eastAsia="Times New Roman"/>
          <w:szCs w:val="24"/>
          <w:lang w:val="hr-HR"/>
        </w:rPr>
        <w:fldChar w:fldCharType="end"/>
      </w:r>
      <w:r>
        <w:rPr>
          <w:rFonts w:eastAsia="Times New Roman"/>
          <w:szCs w:val="24"/>
          <w:lang w:val="hr-HR"/>
        </w:rPr>
        <w:t>.</w:t>
      </w:r>
      <w:bookmarkEnd w:id="55"/>
    </w:p>
    <w:p w14:paraId="079D3820" w14:textId="77777777" w:rsidR="00F325DB" w:rsidRDefault="00F325DB" w:rsidP="00F325DB">
      <w:pPr>
        <w:tabs>
          <w:tab w:val="clear" w:pos="454"/>
          <w:tab w:val="clear" w:pos="907"/>
          <w:tab w:val="clear" w:pos="1361"/>
          <w:tab w:val="clear" w:pos="4536"/>
          <w:tab w:val="clear" w:pos="9072"/>
        </w:tabs>
        <w:spacing w:after="160" w:line="259" w:lineRule="auto"/>
        <w:jc w:val="left"/>
        <w:rPr>
          <w:rFonts w:eastAsia="Times New Roman" w:cstheme="majorBidi"/>
          <w:b/>
          <w:color w:val="000000" w:themeColor="text1"/>
          <w:sz w:val="28"/>
          <w:szCs w:val="32"/>
          <w:lang w:val="hr-HR"/>
        </w:rPr>
      </w:pPr>
      <w:bookmarkStart w:id="75" w:name="_Toc70600070"/>
      <w:bookmarkStart w:id="76" w:name="_Toc70600262"/>
      <w:bookmarkStart w:id="77" w:name="_Toc70600303"/>
      <w:bookmarkStart w:id="78" w:name="_Toc70601070"/>
      <w:bookmarkStart w:id="79" w:name="_Toc70602493"/>
      <w:r>
        <w:rPr>
          <w:lang w:val="hr-HR"/>
        </w:rPr>
        <w:br w:type="page"/>
      </w:r>
    </w:p>
    <w:p w14:paraId="357EE0B1" w14:textId="3C59AAC9" w:rsidR="00F325DB" w:rsidRDefault="00F325DB" w:rsidP="00F325DB">
      <w:pPr>
        <w:pStyle w:val="Heading1"/>
        <w:rPr>
          <w:lang w:val="hr-HR"/>
        </w:rPr>
      </w:pPr>
      <w:bookmarkStart w:id="80" w:name="_Toc73431899"/>
      <w:r>
        <w:rPr>
          <w:lang w:val="hr-HR"/>
        </w:rPr>
        <w:t>IZMJENJIVAČ KVAZI Z</w:t>
      </w:r>
      <w:r>
        <w:rPr>
          <w:lang w:val="hr-HR"/>
        </w:rPr>
        <w:noBreakHyphen/>
        <w:t xml:space="preserve">TIPA NAPAJAN IZ FOTONAPONSKOG </w:t>
      </w:r>
      <w:bookmarkEnd w:id="75"/>
      <w:bookmarkEnd w:id="76"/>
      <w:bookmarkEnd w:id="77"/>
      <w:bookmarkEnd w:id="78"/>
      <w:bookmarkEnd w:id="79"/>
      <w:r w:rsidR="000F502E">
        <w:rPr>
          <w:lang w:val="hr-HR"/>
        </w:rPr>
        <w:t>IZVORA</w:t>
      </w:r>
      <w:bookmarkEnd w:id="80"/>
    </w:p>
    <w:p w14:paraId="5F7EC190" w14:textId="020E9A30" w:rsidR="00F325DB" w:rsidRDefault="00F325DB" w:rsidP="00F325DB">
      <w:pPr>
        <w:rPr>
          <w:lang w:val="hr-HR"/>
        </w:rPr>
      </w:pPr>
      <w:r>
        <w:rPr>
          <w:lang w:val="hr-HR"/>
        </w:rPr>
        <w:tab/>
      </w:r>
      <w:r w:rsidRPr="003F76FD">
        <w:rPr>
          <w:lang w:val="hr-HR"/>
        </w:rPr>
        <w:t xml:space="preserve">Za povezivanje </w:t>
      </w:r>
      <w:r w:rsidR="007D5980" w:rsidRPr="003F76FD">
        <w:rPr>
          <w:lang w:val="hr-HR"/>
        </w:rPr>
        <w:t>fotonaponskih</w:t>
      </w:r>
      <w:r w:rsidRPr="003F76FD">
        <w:rPr>
          <w:lang w:val="hr-HR"/>
        </w:rPr>
        <w:t xml:space="preserve"> izvora na izmjeničnu električnu mrežu ili za napajanje izmjeničnih električnih trošila u otočnom režimu rada neophodan je izmjenjivač.</w:t>
      </w:r>
      <w:r>
        <w:rPr>
          <w:lang w:val="hr-HR"/>
        </w:rPr>
        <w:t xml:space="preserve"> Sve se više u kombinaciji s fotonaponskim </w:t>
      </w:r>
      <w:r w:rsidR="007A53AA">
        <w:rPr>
          <w:lang w:val="hr-HR"/>
        </w:rPr>
        <w:t>izvorima</w:t>
      </w:r>
      <w:r>
        <w:rPr>
          <w:lang w:val="hr-HR"/>
        </w:rPr>
        <w:t xml:space="preserve"> koristi izmjenjivač kvazi Z</w:t>
      </w:r>
      <w:r>
        <w:rPr>
          <w:lang w:val="hr-HR"/>
        </w:rPr>
        <w:noBreakHyphen/>
        <w:t>tip</w:t>
      </w:r>
      <w:r w:rsidRPr="00E247B8">
        <w:rPr>
          <w:lang w:val="hr-HR"/>
        </w:rPr>
        <w:t>a</w:t>
      </w:r>
      <w:r>
        <w:rPr>
          <w:lang w:val="hr-HR"/>
        </w:rPr>
        <w:t xml:space="preserve"> </w:t>
      </w:r>
      <w:r>
        <w:rPr>
          <w:lang w:val="hr-HR"/>
        </w:rPr>
        <w:fldChar w:fldCharType="begin">
          <w:fldData xml:space="preserve">PEVuZE5vdGU+PENpdGU+PEF1dGhvcj5Bc1Nha2thPC9BdXRob3I+PFllYXI+MjAxNzwvWWVhcj48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</w:fldData>
        </w:fldChar>
      </w:r>
      <w:r w:rsidR="00DE532E">
        <w:rPr>
          <w:lang w:val="hr-HR"/>
        </w:rPr>
        <w:instrText xml:space="preserve"> ADDIN EN.CITE </w:instrText>
      </w:r>
      <w:r w:rsidR="00DE532E">
        <w:rPr>
          <w:lang w:val="hr-HR"/>
        </w:rPr>
        <w:fldChar w:fldCharType="begin">
          <w:fldData xml:space="preserve">PEVuZE5vdGU+PENpdGU+PEF1dGhvcj5Bc1Nha2thPC9BdXRob3I+PFllYXI+MjAxNzwvWWVhcj48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</w:fldData>
        </w:fldChar>
      </w:r>
      <w:r w:rsidR="00DE532E">
        <w:rPr>
          <w:lang w:val="hr-HR"/>
        </w:rPr>
        <w:instrText xml:space="preserve"> ADDIN EN.CITE.DATA </w:instrText>
      </w:r>
      <w:r w:rsidR="00DE532E">
        <w:rPr>
          <w:lang w:val="hr-HR"/>
        </w:rPr>
      </w:r>
      <w:r w:rsidR="00DE532E">
        <w:rPr>
          <w:lang w:val="hr-HR"/>
        </w:rPr>
        <w:fldChar w:fldCharType="end"/>
      </w:r>
      <w:r>
        <w:rPr>
          <w:lang w:val="hr-HR"/>
        </w:rPr>
      </w:r>
      <w:r>
        <w:rPr>
          <w:lang w:val="hr-HR"/>
        </w:rPr>
        <w:fldChar w:fldCharType="separate"/>
      </w:r>
      <w:r w:rsidR="00DE532E">
        <w:rPr>
          <w:noProof/>
          <w:lang w:val="hr-HR"/>
        </w:rPr>
        <w:t>[56-71]</w:t>
      </w:r>
      <w:r>
        <w:rPr>
          <w:lang w:val="hr-HR"/>
        </w:rPr>
        <w:fldChar w:fldCharType="end"/>
      </w:r>
      <w:r>
        <w:rPr>
          <w:lang w:val="hr-HR"/>
        </w:rPr>
        <w:t xml:space="preserve">. Načelna shema regulacijskog sustava izmjenjivača kvazi Z-tipa napajanog iz fotonaponskog </w:t>
      </w:r>
      <w:r w:rsidR="00765DE2">
        <w:rPr>
          <w:lang w:val="hr-HR"/>
        </w:rPr>
        <w:t>izvora</w:t>
      </w:r>
      <w:r>
        <w:rPr>
          <w:lang w:val="hr-HR"/>
        </w:rPr>
        <w:t xml:space="preserve"> prikazana je na slici </w:t>
      </w:r>
      <w:r w:rsidR="00A41F31">
        <w:rPr>
          <w:lang w:val="hr-HR"/>
        </w:rPr>
        <w:t>5</w:t>
      </w:r>
      <w:r>
        <w:rPr>
          <w:lang w:val="hr-HR"/>
        </w:rPr>
        <w:t>.1.</w:t>
      </w:r>
    </w:p>
    <w:p w14:paraId="1CD4944C" w14:textId="0C40B8C7" w:rsidR="00F325DB" w:rsidRDefault="00B37A0D" w:rsidP="00F325DB">
      <w:pPr>
        <w:spacing w:before="240"/>
        <w:jc w:val="center"/>
      </w:pPr>
      <w:r>
        <w:object w:dxaOrig="10575" w:dyaOrig="6316" w14:anchorId="0319FCA4">
          <v:shape id="_x0000_i1164" type="#_x0000_t75" style="width:368.15pt;height:220.4pt" o:ole="">
            <v:imagedata r:id="rId285" o:title=""/>
          </v:shape>
          <o:OLEObject Type="Embed" ProgID="Visio.Drawing.15" ShapeID="_x0000_i1164" DrawAspect="Content" ObjectID="_1684304556" r:id="rId286"/>
        </w:object>
      </w:r>
    </w:p>
    <w:p w14:paraId="2249D910" w14:textId="1667B30A" w:rsidR="00F325DB" w:rsidRPr="00751729" w:rsidRDefault="00F325DB" w:rsidP="00F325DB">
      <w:pPr>
        <w:spacing w:before="120" w:after="240"/>
        <w:jc w:val="center"/>
        <w:rPr>
          <w:i/>
          <w:iCs/>
          <w:lang w:val="hr-HR"/>
        </w:rPr>
      </w:pPr>
      <w:r w:rsidRPr="00554898">
        <w:rPr>
          <w:i/>
          <w:iCs/>
          <w:lang w:val="hr-HR"/>
        </w:rPr>
        <w:t xml:space="preserve">Slika </w:t>
      </w:r>
      <w:r w:rsidR="006A2EE7">
        <w:rPr>
          <w:i/>
          <w:iCs/>
          <w:lang w:val="hr-HR"/>
        </w:rPr>
        <w:t>5</w:t>
      </w:r>
      <w:r>
        <w:rPr>
          <w:i/>
          <w:iCs/>
          <w:lang w:val="hr-HR"/>
        </w:rPr>
        <w:t xml:space="preserve">.1. Načelna shema regulacijskog sustava izmjenjivača kvazi Z-tipa napajanog iz fotonaponskog </w:t>
      </w:r>
      <w:r w:rsidR="00F178D5">
        <w:rPr>
          <w:i/>
          <w:iCs/>
          <w:lang w:val="hr-HR"/>
        </w:rPr>
        <w:t>izvora</w:t>
      </w:r>
    </w:p>
    <w:p w14:paraId="06191029" w14:textId="72B03926" w:rsidR="00F325DB" w:rsidRPr="00913A5E" w:rsidRDefault="00F325DB" w:rsidP="00F325DB">
      <w:pPr>
        <w:spacing w:after="120"/>
        <w:rPr>
          <w:lang w:val="hr-HR"/>
        </w:rPr>
      </w:pPr>
      <w:r>
        <w:rPr>
          <w:lang w:val="hr-HR"/>
        </w:rPr>
        <w:tab/>
      </w:r>
      <w:r w:rsidR="0053697E" w:rsidRPr="0053710C">
        <w:rPr>
          <w:lang w:val="hr-HR"/>
        </w:rPr>
        <w:t>Ovakva izvedba sustava podrazumijeva da je f</w:t>
      </w:r>
      <w:r w:rsidRPr="0053710C">
        <w:rPr>
          <w:lang w:val="hr-HR"/>
        </w:rPr>
        <w:t>otonaponsk</w:t>
      </w:r>
      <w:r w:rsidR="0053697E" w:rsidRPr="0053710C">
        <w:rPr>
          <w:lang w:val="hr-HR"/>
        </w:rPr>
        <w:t>i</w:t>
      </w:r>
      <w:r w:rsidRPr="0053710C">
        <w:rPr>
          <w:lang w:val="hr-HR"/>
        </w:rPr>
        <w:t xml:space="preserve"> </w:t>
      </w:r>
      <w:r w:rsidR="0053697E" w:rsidRPr="0053710C">
        <w:rPr>
          <w:lang w:val="hr-HR"/>
        </w:rPr>
        <w:t>izvor niz fotonaponskih panela ili fotonaponsko polje.</w:t>
      </w:r>
      <w:r w:rsidRPr="0053710C">
        <w:rPr>
          <w:lang w:val="hr-HR"/>
        </w:rPr>
        <w:t xml:space="preserve"> </w:t>
      </w:r>
      <w:r w:rsidR="00612C1C" w:rsidRPr="0053710C">
        <w:rPr>
          <w:lang w:val="hr-HR"/>
        </w:rPr>
        <w:t>Na</w:t>
      </w:r>
      <w:r w:rsidR="00612C1C">
        <w:rPr>
          <w:lang w:val="hr-HR"/>
        </w:rPr>
        <w:t xml:space="preserve"> taj način, postiže se odgovarajući napon fotonaponskog </w:t>
      </w:r>
      <w:r w:rsidR="006F50F9">
        <w:rPr>
          <w:lang w:val="hr-HR"/>
        </w:rPr>
        <w:t>izvora</w:t>
      </w:r>
      <w:r w:rsidR="00612C1C">
        <w:rPr>
          <w:lang w:val="hr-HR"/>
        </w:rPr>
        <w:t xml:space="preserve"> (</w:t>
      </w:r>
      <w:r w:rsidR="00612C1C" w:rsidRPr="00B021DD">
        <w:rPr>
          <w:i/>
          <w:iCs/>
          <w:lang w:val="hr-HR"/>
        </w:rPr>
        <w:t>u</w:t>
      </w:r>
      <w:r w:rsidR="00612C1C" w:rsidRPr="00B021DD">
        <w:rPr>
          <w:i/>
          <w:iCs/>
          <w:vertAlign w:val="subscript"/>
          <w:lang w:val="hr-HR"/>
        </w:rPr>
        <w:t>fn</w:t>
      </w:r>
      <w:r w:rsidR="00612C1C">
        <w:rPr>
          <w:lang w:val="hr-HR"/>
        </w:rPr>
        <w:t>) i odgovarajuća</w:t>
      </w:r>
      <w:r w:rsidR="00885796">
        <w:rPr>
          <w:lang w:val="hr-HR"/>
        </w:rPr>
        <w:t xml:space="preserve"> dostupna snaga fotonaponskog </w:t>
      </w:r>
      <w:r w:rsidR="00C4649F">
        <w:rPr>
          <w:lang w:val="hr-HR"/>
        </w:rPr>
        <w:t>izvora</w:t>
      </w:r>
      <w:r w:rsidR="00885796">
        <w:rPr>
          <w:lang w:val="hr-HR"/>
        </w:rPr>
        <w:t xml:space="preserve">. </w:t>
      </w:r>
      <w:r>
        <w:rPr>
          <w:lang w:val="hr-HR"/>
        </w:rPr>
        <w:t xml:space="preserve">Na slici </w:t>
      </w:r>
      <w:r w:rsidR="009639D5">
        <w:rPr>
          <w:lang w:val="hr-HR"/>
        </w:rPr>
        <w:t>5</w:t>
      </w:r>
      <w:r>
        <w:rPr>
          <w:lang w:val="hr-HR"/>
        </w:rPr>
        <w:t>.1 zelenom bojom su označeni ulazna dioda (</w:t>
      </w:r>
      <w:r w:rsidRPr="00CC7246">
        <w:rPr>
          <w:i/>
          <w:iCs/>
          <w:lang w:val="hr-HR"/>
        </w:rPr>
        <w:t>D</w:t>
      </w:r>
      <w:r w:rsidRPr="00CC7246">
        <w:rPr>
          <w:i/>
          <w:iCs/>
          <w:vertAlign w:val="subscript"/>
          <w:lang w:val="hr-HR"/>
        </w:rPr>
        <w:t>ul</w:t>
      </w:r>
      <w:r>
        <w:rPr>
          <w:lang w:val="hr-HR"/>
        </w:rPr>
        <w:t>) i ulazni kondenzator (</w:t>
      </w:r>
      <w:r w:rsidRPr="00CC7246">
        <w:rPr>
          <w:i/>
          <w:iCs/>
          <w:lang w:val="hr-HR"/>
        </w:rPr>
        <w:t>C</w:t>
      </w:r>
      <w:r w:rsidRPr="00CC7246">
        <w:rPr>
          <w:i/>
          <w:iCs/>
          <w:vertAlign w:val="subscript"/>
          <w:lang w:val="hr-HR"/>
        </w:rPr>
        <w:t>ul</w:t>
      </w:r>
      <w:r>
        <w:rPr>
          <w:lang w:val="hr-HR"/>
        </w:rPr>
        <w:t xml:space="preserve">) koji se nužno ne moraju koristiti. Dioda </w:t>
      </w:r>
      <w:r w:rsidRPr="001A66EE">
        <w:rPr>
          <w:i/>
          <w:iCs/>
          <w:lang w:val="hr-HR"/>
        </w:rPr>
        <w:t>D</w:t>
      </w:r>
      <w:r w:rsidRPr="001A66EE">
        <w:rPr>
          <w:i/>
          <w:iCs/>
          <w:vertAlign w:val="subscript"/>
          <w:lang w:val="hr-HR"/>
        </w:rPr>
        <w:t>ul</w:t>
      </w:r>
      <w:r>
        <w:rPr>
          <w:lang w:val="hr-HR"/>
        </w:rPr>
        <w:t xml:space="preserve"> sprječava tok struje iz izmjenjivača natrag u fotonaponsk</w:t>
      </w:r>
      <w:r w:rsidR="0051691E">
        <w:rPr>
          <w:lang w:val="hr-HR"/>
        </w:rPr>
        <w:t>i</w:t>
      </w:r>
      <w:r>
        <w:rPr>
          <w:lang w:val="hr-HR"/>
        </w:rPr>
        <w:t xml:space="preserve"> </w:t>
      </w:r>
      <w:r w:rsidR="0051691E">
        <w:rPr>
          <w:lang w:val="hr-HR"/>
        </w:rPr>
        <w:t>izvor</w:t>
      </w:r>
      <w:r>
        <w:rPr>
          <w:lang w:val="hr-HR"/>
        </w:rPr>
        <w:t xml:space="preserve">, dok kondenzator </w:t>
      </w:r>
      <w:r w:rsidRPr="001A66EE">
        <w:rPr>
          <w:i/>
          <w:iCs/>
          <w:lang w:val="hr-HR"/>
        </w:rPr>
        <w:t>C</w:t>
      </w:r>
      <w:r w:rsidRPr="001A66EE">
        <w:rPr>
          <w:i/>
          <w:iCs/>
          <w:vertAlign w:val="subscript"/>
          <w:lang w:val="hr-HR"/>
        </w:rPr>
        <w:t>ul</w:t>
      </w:r>
      <w:r>
        <w:rPr>
          <w:lang w:val="hr-HR"/>
        </w:rPr>
        <w:t xml:space="preserve"> služi za filtriranje ulaznog napona izmjenjivača. Regulacijski sustav izmjenjivača sastoji se od regulacijskog sustava istosmjerne i izmjenične strane. Osnovna zadaća regulacijskog sustava izmjenične strane je regulacija napona na trošilu u otočnom režimu rada te regulacija struje koja teče prema mreži u spoju s mrežom. Ovaj regulacijski sustav zaht</w:t>
      </w:r>
      <w:r w:rsidR="00C04F27">
        <w:rPr>
          <w:lang w:val="hr-HR"/>
        </w:rPr>
        <w:t>i</w:t>
      </w:r>
      <w:r>
        <w:rPr>
          <w:lang w:val="hr-HR"/>
        </w:rPr>
        <w:t xml:space="preserve">jeva mjerenje struja koje teku od izmjenjivača prema mreži i napona mreže te informaciju o naponu na istosmjernoj strani izmjenjivača. </w:t>
      </w:r>
      <w:r w:rsidRPr="00B56F95">
        <w:rPr>
          <w:lang w:val="hr-HR"/>
        </w:rPr>
        <w:t>Izlazna veličina regulacijskog sustava izmjenične strane je indeks modulacije (</w:t>
      </w:r>
      <w:r w:rsidRPr="00B56F95">
        <w:rPr>
          <w:i/>
          <w:iCs/>
          <w:lang w:val="hr-HR"/>
        </w:rPr>
        <w:t>M</w:t>
      </w:r>
      <w:r w:rsidRPr="00B56F95">
        <w:rPr>
          <w:lang w:val="hr-HR"/>
        </w:rPr>
        <w:t>).</w:t>
      </w:r>
      <w:r w:rsidR="00FD6292" w:rsidRPr="00B56F95">
        <w:rPr>
          <w:lang w:val="hr-HR"/>
        </w:rPr>
        <w:t xml:space="preserve"> U nekim izvedbama referentni</w:t>
      </w:r>
      <w:r w:rsidR="005A0748" w:rsidRPr="00B56F95">
        <w:rPr>
          <w:lang w:val="hr-HR"/>
        </w:rPr>
        <w:t xml:space="preserve"> fazni</w:t>
      </w:r>
      <w:r w:rsidR="00FD6292" w:rsidRPr="00B56F95">
        <w:rPr>
          <w:lang w:val="hr-HR"/>
        </w:rPr>
        <w:t xml:space="preserve"> naponi mogu biti izlazne veličine regulacijskog sustava izmjenične strane. Međutim, oni u sebi moraju sadržavati informaciju o indeksu modulacije tako da je praktički i u tom slučaju izlazna veličina</w:t>
      </w:r>
      <w:r w:rsidR="00934536" w:rsidRPr="00B56F95">
        <w:rPr>
          <w:lang w:val="hr-HR"/>
        </w:rPr>
        <w:t xml:space="preserve"> ovog sustava</w:t>
      </w:r>
      <w:r w:rsidR="00FD6292" w:rsidRPr="00B56F95">
        <w:rPr>
          <w:lang w:val="hr-HR"/>
        </w:rPr>
        <w:t xml:space="preserve"> indeks modulacije.</w:t>
      </w:r>
      <w:r w:rsidR="00FD6292">
        <w:rPr>
          <w:lang w:val="hr-HR"/>
        </w:rPr>
        <w:t xml:space="preserve"> </w:t>
      </w:r>
      <w:r>
        <w:rPr>
          <w:lang w:val="hr-HR"/>
        </w:rPr>
        <w:t xml:space="preserve">Regulacijski sustav istosmjerne strane ima zadatak osigurati rad fotonaponskog </w:t>
      </w:r>
      <w:r w:rsidR="00C92451">
        <w:rPr>
          <w:lang w:val="hr-HR"/>
        </w:rPr>
        <w:t>izvora</w:t>
      </w:r>
      <w:r>
        <w:rPr>
          <w:lang w:val="hr-HR"/>
        </w:rPr>
        <w:t xml:space="preserve"> u točki maksimalne snage u spoju s mrežom </w:t>
      </w:r>
      <w:r>
        <w:rPr>
          <w:lang w:val="hr-HR"/>
        </w:rPr>
        <w:fldChar w:fldCharType="begin">
          <w:fldData xml:space="preserve">PEVuZE5vdGU+PENpdGU+PEF1dGhvcj5HcmdpxIc8L0F1dGhvcj48WWVhcj4yMDE5PC9ZZWFyPjxS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</w:fldData>
        </w:fldChar>
      </w:r>
      <w:r w:rsidR="00DE532E">
        <w:rPr>
          <w:lang w:val="hr-HR"/>
        </w:rPr>
        <w:instrText xml:space="preserve"> ADDIN EN.CITE </w:instrText>
      </w:r>
      <w:r w:rsidR="00DE532E">
        <w:rPr>
          <w:lang w:val="hr-HR"/>
        </w:rPr>
        <w:fldChar w:fldCharType="begin">
          <w:fldData xml:space="preserve">PEVuZE5vdGU+PENpdGU+PEF1dGhvcj5HcmdpxIc8L0F1dGhvcj48WWVhcj4yMDE5PC9ZZWFyPjxS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</w:fldData>
        </w:fldChar>
      </w:r>
      <w:r w:rsidR="00DE532E">
        <w:rPr>
          <w:lang w:val="hr-HR"/>
        </w:rPr>
        <w:instrText xml:space="preserve"> ADDIN EN.CITE.DATA </w:instrText>
      </w:r>
      <w:r w:rsidR="00DE532E">
        <w:rPr>
          <w:lang w:val="hr-HR"/>
        </w:rPr>
      </w:r>
      <w:r w:rsidR="00DE532E">
        <w:rPr>
          <w:lang w:val="hr-HR"/>
        </w:rPr>
        <w:fldChar w:fldCharType="end"/>
      </w:r>
      <w:r>
        <w:rPr>
          <w:lang w:val="hr-HR"/>
        </w:rPr>
      </w:r>
      <w:r>
        <w:rPr>
          <w:lang w:val="hr-HR"/>
        </w:rPr>
        <w:fldChar w:fldCharType="separate"/>
      </w:r>
      <w:r w:rsidR="00DE532E">
        <w:rPr>
          <w:noProof/>
          <w:lang w:val="hr-HR"/>
        </w:rPr>
        <w:t>[56-68]</w:t>
      </w:r>
      <w:r>
        <w:rPr>
          <w:lang w:val="hr-HR"/>
        </w:rPr>
        <w:fldChar w:fldCharType="end"/>
      </w:r>
      <w:r>
        <w:rPr>
          <w:lang w:val="hr-HR"/>
        </w:rPr>
        <w:t xml:space="preserve"> te regulaciju napona u otočnom režimu rada </w:t>
      </w:r>
      <w:r>
        <w:rPr>
          <w:lang w:val="hr-HR"/>
        </w:rPr>
        <w:fldChar w:fldCharType="begin">
          <w:fldData xml:space="preserve">PEVuZE5vdGU+PENpdGU+PEF1dGhvcj5BeWFkPC9BdXRob3I+PFllYXI+MjAxNzwvWWVhcj48UmVj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</w:fldData>
        </w:fldChar>
      </w:r>
      <w:r w:rsidR="00DE532E">
        <w:rPr>
          <w:lang w:val="hr-HR"/>
        </w:rPr>
        <w:instrText xml:space="preserve"> ADDIN EN.CITE </w:instrText>
      </w:r>
      <w:r w:rsidR="00DE532E">
        <w:rPr>
          <w:lang w:val="hr-HR"/>
        </w:rPr>
        <w:fldChar w:fldCharType="begin">
          <w:fldData xml:space="preserve">PEVuZE5vdGU+PENpdGU+PEF1dGhvcj5BeWFkPC9BdXRob3I+PFllYXI+MjAxNzwvWWVhcj48UmVj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</w:fldData>
        </w:fldChar>
      </w:r>
      <w:r w:rsidR="00DE532E">
        <w:rPr>
          <w:lang w:val="hr-HR"/>
        </w:rPr>
        <w:instrText xml:space="preserve"> ADDIN EN.CITE.DATA </w:instrText>
      </w:r>
      <w:r w:rsidR="00DE532E">
        <w:rPr>
          <w:lang w:val="hr-HR"/>
        </w:rPr>
      </w:r>
      <w:r w:rsidR="00DE532E">
        <w:rPr>
          <w:lang w:val="hr-HR"/>
        </w:rPr>
        <w:fldChar w:fldCharType="end"/>
      </w:r>
      <w:r>
        <w:rPr>
          <w:lang w:val="hr-HR"/>
        </w:rPr>
      </w:r>
      <w:r>
        <w:rPr>
          <w:lang w:val="hr-HR"/>
        </w:rPr>
        <w:fldChar w:fldCharType="separate"/>
      </w:r>
      <w:r w:rsidR="00DE532E">
        <w:rPr>
          <w:noProof/>
          <w:lang w:val="hr-HR"/>
        </w:rPr>
        <w:t>[69-71]</w:t>
      </w:r>
      <w:r>
        <w:rPr>
          <w:lang w:val="hr-HR"/>
        </w:rPr>
        <w:fldChar w:fldCharType="end"/>
      </w:r>
      <w:r>
        <w:rPr>
          <w:lang w:val="hr-HR"/>
        </w:rPr>
        <w:t>. Zaht</w:t>
      </w:r>
      <w:r w:rsidR="00C04F27">
        <w:rPr>
          <w:lang w:val="hr-HR"/>
        </w:rPr>
        <w:t>i</w:t>
      </w:r>
      <w:r>
        <w:rPr>
          <w:lang w:val="hr-HR"/>
        </w:rPr>
        <w:t xml:space="preserve">jeva mjerenje veličina na istosmjernoj strani izmjenjivača. Izlazna veličina ovog regulacijskog sustava je faktor </w:t>
      </w:r>
      <w:r w:rsidRPr="00483ED7">
        <w:rPr>
          <w:i/>
          <w:iCs/>
          <w:lang w:val="hr-HR"/>
        </w:rPr>
        <w:t>D</w:t>
      </w:r>
      <w:r w:rsidRPr="00483ED7">
        <w:rPr>
          <w:vertAlign w:val="subscript"/>
          <w:lang w:val="hr-HR"/>
        </w:rPr>
        <w:t>0</w:t>
      </w:r>
      <w:r w:rsidR="00F167D7">
        <w:rPr>
          <w:lang w:val="hr-HR"/>
        </w:rPr>
        <w:t>,</w:t>
      </w:r>
      <w:r>
        <w:rPr>
          <w:lang w:val="hr-HR"/>
        </w:rPr>
        <w:t xml:space="preserve"> a u nekim aplikacijama ovaj sustav može zadavati referencu radne snage (</w:t>
      </w:r>
      <w:r w:rsidRPr="009348D4">
        <w:rPr>
          <w:i/>
          <w:iCs/>
          <w:lang w:val="hr-HR"/>
        </w:rPr>
        <w:t>P</w:t>
      </w:r>
      <w:r w:rsidRPr="009348D4">
        <w:rPr>
          <w:i/>
          <w:iCs/>
          <w:vertAlign w:val="subscript"/>
          <w:lang w:val="hr-HR"/>
        </w:rPr>
        <w:t>ac</w:t>
      </w:r>
      <w:r>
        <w:rPr>
          <w:lang w:val="hr-HR"/>
        </w:rPr>
        <w:t xml:space="preserve">) za regulacijski sustav izmjenične strane izmjenjivača </w:t>
      </w:r>
      <w:r w:rsidR="003A5FE2" w:rsidRPr="00707EBE">
        <w:rPr>
          <w:lang w:val="hr-HR"/>
        </w:rPr>
        <w:fldChar w:fldCharType="begin">
          <w:fldData xml:space="preserve">PEVuZE5vdGU+PENpdGU+PEF1dGhvcj5MaXU8L0F1dGhvcj48WWVhcj4yMDEyPC9ZZWFyPjxSZWNO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</w:fldData>
        </w:fldChar>
      </w:r>
      <w:r w:rsidR="00AC6B6D" w:rsidRPr="00707EBE">
        <w:rPr>
          <w:lang w:val="hr-HR"/>
        </w:rPr>
        <w:instrText xml:space="preserve"> ADDIN EN.CITE </w:instrText>
      </w:r>
      <w:r w:rsidR="00AC6B6D" w:rsidRPr="00707EBE">
        <w:rPr>
          <w:lang w:val="hr-HR"/>
        </w:rPr>
        <w:fldChar w:fldCharType="begin">
          <w:fldData xml:space="preserve">PEVuZE5vdGU+PENpdGU+PEF1dGhvcj5MaXU8L0F1dGhvcj48WWVhcj4yMDEyPC9ZZWFyPjxSZWNO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</w:fldData>
        </w:fldChar>
      </w:r>
      <w:r w:rsidR="00AC6B6D" w:rsidRPr="00707EBE">
        <w:rPr>
          <w:lang w:val="hr-HR"/>
        </w:rPr>
        <w:instrText xml:space="preserve"> ADDIN EN.CITE.DATA </w:instrText>
      </w:r>
      <w:r w:rsidR="00AC6B6D" w:rsidRPr="00707EBE">
        <w:rPr>
          <w:lang w:val="hr-HR"/>
        </w:rPr>
      </w:r>
      <w:r w:rsidR="00AC6B6D" w:rsidRPr="00707EBE">
        <w:rPr>
          <w:lang w:val="hr-HR"/>
        </w:rPr>
        <w:fldChar w:fldCharType="end"/>
      </w:r>
      <w:r w:rsidR="003A5FE2" w:rsidRPr="00707EBE">
        <w:rPr>
          <w:lang w:val="hr-HR"/>
        </w:rPr>
      </w:r>
      <w:r w:rsidR="003A5FE2" w:rsidRPr="00707EBE">
        <w:rPr>
          <w:lang w:val="hr-HR"/>
        </w:rPr>
        <w:fldChar w:fldCharType="separate"/>
      </w:r>
      <w:r w:rsidR="00AC6B6D" w:rsidRPr="00707EBE">
        <w:rPr>
          <w:noProof/>
          <w:lang w:val="hr-HR"/>
        </w:rPr>
        <w:t>[56, 62]</w:t>
      </w:r>
      <w:r w:rsidR="003A5FE2" w:rsidRPr="00707EBE">
        <w:rPr>
          <w:lang w:val="hr-HR"/>
        </w:rPr>
        <w:fldChar w:fldCharType="end"/>
      </w:r>
      <w:r>
        <w:rPr>
          <w:lang w:val="hr-HR"/>
        </w:rPr>
        <w:t xml:space="preserve">. Kako bi se osigurala neovisna promjena parametara </w:t>
      </w:r>
      <w:r w:rsidRPr="000A03E7">
        <w:rPr>
          <w:i/>
          <w:iCs/>
          <w:lang w:val="hr-HR"/>
        </w:rPr>
        <w:t>M</w:t>
      </w:r>
      <w:r>
        <w:rPr>
          <w:lang w:val="hr-HR"/>
        </w:rPr>
        <w:t xml:space="preserve"> i </w:t>
      </w:r>
      <w:r w:rsidRPr="001419E2">
        <w:rPr>
          <w:i/>
          <w:iCs/>
          <w:lang w:val="hr-HR"/>
        </w:rPr>
        <w:t>D</w:t>
      </w:r>
      <w:r w:rsidRPr="001419E2">
        <w:rPr>
          <w:vertAlign w:val="subscript"/>
          <w:lang w:val="hr-HR"/>
        </w:rPr>
        <w:t>0</w:t>
      </w:r>
      <w:r>
        <w:rPr>
          <w:lang w:val="hr-HR"/>
        </w:rPr>
        <w:t xml:space="preserve"> koriste se modificirane metode pulsno</w:t>
      </w:r>
      <w:r>
        <w:rPr>
          <w:lang w:val="hr-HR"/>
        </w:rPr>
        <w:noBreakHyphen/>
        <w:t>širinske modulacije. Kod metoda SPWM-a i SVPWM</w:t>
      </w:r>
      <w:r>
        <w:rPr>
          <w:lang w:val="hr-HR"/>
        </w:rPr>
        <w:noBreakHyphen/>
        <w:t xml:space="preserve">a vrijednost faktora </w:t>
      </w:r>
      <w:r w:rsidRPr="00AE7621">
        <w:rPr>
          <w:i/>
          <w:iCs/>
          <w:lang w:val="hr-HR"/>
        </w:rPr>
        <w:t>D</w:t>
      </w:r>
      <w:r w:rsidRPr="00AE7621">
        <w:rPr>
          <w:vertAlign w:val="subscript"/>
          <w:lang w:val="hr-HR"/>
        </w:rPr>
        <w:t>0</w:t>
      </w:r>
      <w:r>
        <w:rPr>
          <w:lang w:val="hr-HR"/>
        </w:rPr>
        <w:t xml:space="preserve"> se mijenja neovisno o </w:t>
      </w:r>
      <w:r w:rsidR="00940C3A">
        <w:rPr>
          <w:lang w:val="hr-HR"/>
        </w:rPr>
        <w:t>indeksa</w:t>
      </w:r>
      <w:r>
        <w:rPr>
          <w:lang w:val="hr-HR"/>
        </w:rPr>
        <w:t xml:space="preserve"> </w:t>
      </w:r>
      <w:r w:rsidRPr="00AE7621">
        <w:rPr>
          <w:i/>
          <w:iCs/>
          <w:lang w:val="hr-HR"/>
        </w:rPr>
        <w:t>M</w:t>
      </w:r>
      <w:r>
        <w:rPr>
          <w:lang w:val="hr-HR"/>
        </w:rPr>
        <w:t xml:space="preserve"> pri čemu je najveća dopuštena vrijednost faktora </w:t>
      </w:r>
      <w:r w:rsidRPr="00AE7621">
        <w:rPr>
          <w:i/>
          <w:iCs/>
          <w:lang w:val="hr-HR"/>
        </w:rPr>
        <w:t>D</w:t>
      </w:r>
      <w:r w:rsidRPr="00AE7621">
        <w:rPr>
          <w:vertAlign w:val="subscript"/>
          <w:lang w:val="hr-HR"/>
        </w:rPr>
        <w:t>0</w:t>
      </w:r>
      <w:r>
        <w:rPr>
          <w:lang w:val="hr-HR"/>
        </w:rPr>
        <w:t xml:space="preserve"> određena u ovisnosti o trenutnoj vrijednosti indeksa </w:t>
      </w:r>
      <w:r w:rsidRPr="00331992">
        <w:rPr>
          <w:i/>
          <w:iCs/>
          <w:lang w:val="hr-HR"/>
        </w:rPr>
        <w:t>M</w:t>
      </w:r>
      <w:r>
        <w:rPr>
          <w:lang w:val="hr-HR"/>
        </w:rPr>
        <w:t xml:space="preserve"> po nekoj od standardnih metoda za utiskivanje prostrijelnog stanja. </w:t>
      </w:r>
      <w:r w:rsidRPr="00803976">
        <w:rPr>
          <w:lang w:val="hr-HR"/>
        </w:rPr>
        <w:t>U nastavku je</w:t>
      </w:r>
      <w:r>
        <w:rPr>
          <w:lang w:val="hr-HR"/>
        </w:rPr>
        <w:t xml:space="preserve"> analiziran rad izmjenjivača kvazi Z-tipa napajanog iz fotonaponskog </w:t>
      </w:r>
      <w:r w:rsidR="00600752">
        <w:rPr>
          <w:lang w:val="hr-HR"/>
        </w:rPr>
        <w:t>izvora</w:t>
      </w:r>
      <w:r>
        <w:rPr>
          <w:lang w:val="hr-HR"/>
        </w:rPr>
        <w:t xml:space="preserve"> u spoju s električnom mrežom te u otočnom režimu rada</w:t>
      </w:r>
      <w:r w:rsidRPr="00803976">
        <w:rPr>
          <w:lang w:val="hr-HR"/>
        </w:rPr>
        <w:t>.</w:t>
      </w:r>
    </w:p>
    <w:p w14:paraId="0A8DA41A" w14:textId="77777777" w:rsidR="00F325DB" w:rsidRPr="00F84BA7" w:rsidRDefault="00F325DB" w:rsidP="00F325DB">
      <w:pPr>
        <w:pStyle w:val="Heading2"/>
        <w:rPr>
          <w:lang w:val="hr-HR"/>
        </w:rPr>
      </w:pPr>
      <w:bookmarkStart w:id="81" w:name="_Toc70600071"/>
      <w:bookmarkStart w:id="82" w:name="_Toc70600263"/>
      <w:bookmarkStart w:id="83" w:name="_Toc70600304"/>
      <w:bookmarkStart w:id="84" w:name="_Toc70601071"/>
      <w:bookmarkStart w:id="85" w:name="_Toc70602494"/>
      <w:bookmarkStart w:id="86" w:name="_Toc73431900"/>
      <w:r>
        <w:rPr>
          <w:lang w:val="hr-HR"/>
        </w:rPr>
        <w:t>Izmjenjivač u spoju s električnom mrežom</w:t>
      </w:r>
      <w:bookmarkEnd w:id="81"/>
      <w:bookmarkEnd w:id="82"/>
      <w:bookmarkEnd w:id="83"/>
      <w:bookmarkEnd w:id="84"/>
      <w:bookmarkEnd w:id="85"/>
      <w:bookmarkEnd w:id="86"/>
    </w:p>
    <w:p w14:paraId="76DD3D8D" w14:textId="77777777" w:rsidR="00F325DB" w:rsidRDefault="00F325DB" w:rsidP="00F325DB">
      <w:pPr>
        <w:rPr>
          <w:lang w:val="hr-HR"/>
        </w:rPr>
      </w:pPr>
      <w:r>
        <w:rPr>
          <w:lang w:val="hr-HR"/>
        </w:rPr>
        <w:tab/>
        <w:t xml:space="preserve">Regulacijski sustav izmjenične strane zasnovan je na matematičkom opisu izmjenične strane izmjenjivača. U slučaju kada se između izlaza izmjenjivača i električne mreže nalazi L filtar, koji se sastoji od prigušnica s induktivitetom </w:t>
      </w:r>
      <w:r w:rsidRPr="00161A6C">
        <w:rPr>
          <w:i/>
          <w:iCs/>
          <w:lang w:val="hr-HR"/>
        </w:rPr>
        <w:t>L</w:t>
      </w:r>
      <w:r w:rsidRPr="00161A6C">
        <w:rPr>
          <w:i/>
          <w:iCs/>
          <w:vertAlign w:val="subscript"/>
          <w:lang w:val="hr-HR"/>
        </w:rPr>
        <w:t>f</w:t>
      </w:r>
      <w:r>
        <w:rPr>
          <w:lang w:val="hr-HR"/>
        </w:rPr>
        <w:t xml:space="preserve"> i unutarnjim otporom </w:t>
      </w:r>
      <w:r w:rsidRPr="007646B1">
        <w:rPr>
          <w:i/>
          <w:iCs/>
          <w:lang w:val="hr-HR"/>
        </w:rPr>
        <w:t>R</w:t>
      </w:r>
      <w:r w:rsidRPr="007646B1">
        <w:rPr>
          <w:i/>
          <w:iCs/>
          <w:vertAlign w:val="subscript"/>
          <w:lang w:val="hr-HR"/>
        </w:rPr>
        <w:t>f</w:t>
      </w:r>
      <w:r>
        <w:rPr>
          <w:lang w:val="hr-HR"/>
        </w:rPr>
        <w:t>, vrijedi sljedeći sustav jednadžbi:</w:t>
      </w:r>
    </w:p>
    <w:p w14:paraId="208F4EB3" w14:textId="5C1218B2"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D94C61" w:rsidRPr="00F23AEC">
        <w:rPr>
          <w:rFonts w:eastAsia="Times New Roman"/>
          <w:position w:val="-84"/>
          <w:sz w:val="22"/>
          <w:lang w:val="hr-HR"/>
        </w:rPr>
        <w:object w:dxaOrig="5600" w:dyaOrig="1800" w14:anchorId="721B22F4">
          <v:shape id="_x0000_i1165" type="#_x0000_t75" style="width:280.5pt;height:85.75pt" o:ole="">
            <v:imagedata r:id="rId287" o:title=""/>
          </v:shape>
          <o:OLEObject Type="Embed" ProgID="Equation.3" ShapeID="_x0000_i1165" DrawAspect="Content" ObjectID="_1684304557" r:id="rId288"/>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w:t>
      </w:r>
      <w:r w:rsidRPr="00C4198A">
        <w:rPr>
          <w:rFonts w:cs="Times New Roman"/>
          <w:szCs w:val="24"/>
          <w:lang w:val="hr-HR"/>
        </w:rPr>
        <w:fldChar w:fldCharType="end"/>
      </w:r>
      <w:r>
        <w:rPr>
          <w:rFonts w:eastAsia="Times New Roman"/>
          <w:szCs w:val="24"/>
          <w:lang w:val="hr-HR"/>
        </w:rPr>
        <w:t>)</w:t>
      </w:r>
    </w:p>
    <w:p w14:paraId="34CAE1E6" w14:textId="481FC159" w:rsidR="00F325DB" w:rsidRDefault="00F325DB" w:rsidP="00F325DB">
      <w:pPr>
        <w:rPr>
          <w:rFonts w:eastAsia="Times New Roman"/>
          <w:szCs w:val="24"/>
          <w:lang w:val="hr-HR"/>
        </w:rPr>
      </w:pPr>
      <w:r>
        <w:rPr>
          <w:rFonts w:eastAsia="Times New Roman"/>
          <w:szCs w:val="24"/>
          <w:lang w:val="hr-HR"/>
        </w:rPr>
        <w:t xml:space="preserve">gdje su </w:t>
      </w:r>
      <w:r w:rsidR="0065157B">
        <w:rPr>
          <w:rFonts w:eastAsia="Times New Roman"/>
          <w:i/>
          <w:iCs/>
          <w:szCs w:val="24"/>
          <w:lang w:val="hr-HR"/>
        </w:rPr>
        <w:t>u</w:t>
      </w:r>
      <w:r w:rsidR="0065157B">
        <w:rPr>
          <w:rFonts w:eastAsia="Times New Roman"/>
          <w:i/>
          <w:iCs/>
          <w:szCs w:val="24"/>
          <w:vertAlign w:val="subscript"/>
          <w:lang w:val="hr-HR"/>
        </w:rPr>
        <w:t>ma</w:t>
      </w:r>
      <w:r>
        <w:rPr>
          <w:rFonts w:eastAsia="Times New Roman"/>
          <w:szCs w:val="24"/>
          <w:lang w:val="hr-HR"/>
        </w:rPr>
        <w:t xml:space="preserve">, </w:t>
      </w:r>
      <w:r w:rsidR="0065157B">
        <w:rPr>
          <w:rFonts w:eastAsia="Times New Roman"/>
          <w:i/>
          <w:iCs/>
          <w:szCs w:val="24"/>
          <w:lang w:val="hr-HR"/>
        </w:rPr>
        <w:t>u</w:t>
      </w:r>
      <w:r w:rsidR="0065157B">
        <w:rPr>
          <w:rFonts w:eastAsia="Times New Roman"/>
          <w:i/>
          <w:iCs/>
          <w:szCs w:val="24"/>
          <w:vertAlign w:val="subscript"/>
          <w:lang w:val="hr-HR"/>
        </w:rPr>
        <w:t>mb</w:t>
      </w:r>
      <w:r>
        <w:rPr>
          <w:rFonts w:eastAsia="Times New Roman"/>
          <w:szCs w:val="24"/>
          <w:lang w:val="hr-HR"/>
        </w:rPr>
        <w:t xml:space="preserve"> i </w:t>
      </w:r>
      <w:r w:rsidR="0065157B">
        <w:rPr>
          <w:rFonts w:eastAsia="Times New Roman"/>
          <w:i/>
          <w:iCs/>
          <w:szCs w:val="24"/>
          <w:lang w:val="hr-HR"/>
        </w:rPr>
        <w:t>u</w:t>
      </w:r>
      <w:r w:rsidR="0065157B">
        <w:rPr>
          <w:rFonts w:eastAsia="Times New Roman"/>
          <w:i/>
          <w:iCs/>
          <w:szCs w:val="24"/>
          <w:vertAlign w:val="subscript"/>
          <w:lang w:val="hr-HR"/>
        </w:rPr>
        <w:t>mc</w:t>
      </w:r>
      <w:r>
        <w:rPr>
          <w:rFonts w:eastAsia="Times New Roman"/>
          <w:szCs w:val="24"/>
          <w:lang w:val="hr-HR"/>
        </w:rPr>
        <w:t xml:space="preserve"> trenutne vrijednosti faznih napona mreže, </w:t>
      </w:r>
      <w:r>
        <w:rPr>
          <w:rFonts w:eastAsia="Times New Roman"/>
          <w:i/>
          <w:iCs/>
          <w:szCs w:val="24"/>
          <w:lang w:val="hr-HR"/>
        </w:rPr>
        <w:t>u</w:t>
      </w:r>
      <w:r w:rsidRPr="000C356A">
        <w:rPr>
          <w:rFonts w:eastAsia="Times New Roman"/>
          <w:i/>
          <w:iCs/>
          <w:szCs w:val="24"/>
          <w:vertAlign w:val="subscript"/>
          <w:lang w:val="hr-HR"/>
        </w:rPr>
        <w:t>a</w:t>
      </w:r>
      <w:r>
        <w:rPr>
          <w:rFonts w:eastAsia="Times New Roman"/>
          <w:szCs w:val="24"/>
          <w:lang w:val="hr-HR"/>
        </w:rPr>
        <w:t xml:space="preserve">, </w:t>
      </w:r>
      <w:r>
        <w:rPr>
          <w:rFonts w:eastAsia="Times New Roman"/>
          <w:i/>
          <w:iCs/>
          <w:szCs w:val="24"/>
          <w:lang w:val="hr-HR"/>
        </w:rPr>
        <w:t>u</w:t>
      </w:r>
      <w:r>
        <w:rPr>
          <w:rFonts w:eastAsia="Times New Roman"/>
          <w:i/>
          <w:iCs/>
          <w:szCs w:val="24"/>
          <w:vertAlign w:val="subscript"/>
          <w:lang w:val="hr-HR"/>
        </w:rPr>
        <w:t>b</w:t>
      </w:r>
      <w:r>
        <w:rPr>
          <w:rFonts w:eastAsia="Times New Roman"/>
          <w:szCs w:val="24"/>
          <w:lang w:val="hr-HR"/>
        </w:rPr>
        <w:t xml:space="preserve"> i </w:t>
      </w:r>
      <w:r>
        <w:rPr>
          <w:rFonts w:eastAsia="Times New Roman"/>
          <w:i/>
          <w:iCs/>
          <w:szCs w:val="24"/>
          <w:lang w:val="hr-HR"/>
        </w:rPr>
        <w:t>u</w:t>
      </w:r>
      <w:r>
        <w:rPr>
          <w:rFonts w:eastAsia="Times New Roman"/>
          <w:i/>
          <w:iCs/>
          <w:szCs w:val="24"/>
          <w:vertAlign w:val="subscript"/>
          <w:lang w:val="hr-HR"/>
        </w:rPr>
        <w:t>c</w:t>
      </w:r>
      <w:r>
        <w:rPr>
          <w:rFonts w:eastAsia="Times New Roman"/>
          <w:szCs w:val="24"/>
          <w:lang w:val="hr-HR"/>
        </w:rPr>
        <w:t xml:space="preserve"> trenutne vrijednosti faznih napona na izlazu izmjenjivača, </w:t>
      </w:r>
      <w:r>
        <w:rPr>
          <w:rFonts w:eastAsia="Times New Roman"/>
          <w:i/>
          <w:iCs/>
          <w:szCs w:val="24"/>
          <w:lang w:val="hr-HR"/>
        </w:rPr>
        <w:t>i</w:t>
      </w:r>
      <w:r w:rsidRPr="000C356A">
        <w:rPr>
          <w:rFonts w:eastAsia="Times New Roman"/>
          <w:i/>
          <w:iCs/>
          <w:szCs w:val="24"/>
          <w:vertAlign w:val="subscript"/>
          <w:lang w:val="hr-HR"/>
        </w:rPr>
        <w:t>a</w:t>
      </w:r>
      <w:r>
        <w:rPr>
          <w:rFonts w:eastAsia="Times New Roman"/>
          <w:szCs w:val="24"/>
          <w:lang w:val="hr-HR"/>
        </w:rPr>
        <w:t xml:space="preserve">, </w:t>
      </w:r>
      <w:r>
        <w:rPr>
          <w:rFonts w:eastAsia="Times New Roman"/>
          <w:i/>
          <w:iCs/>
          <w:szCs w:val="24"/>
          <w:lang w:val="hr-HR"/>
        </w:rPr>
        <w:t>i</w:t>
      </w:r>
      <w:r>
        <w:rPr>
          <w:rFonts w:eastAsia="Times New Roman"/>
          <w:i/>
          <w:iCs/>
          <w:szCs w:val="24"/>
          <w:vertAlign w:val="subscript"/>
          <w:lang w:val="hr-HR"/>
        </w:rPr>
        <w:t>b</w:t>
      </w:r>
      <w:r>
        <w:rPr>
          <w:rFonts w:eastAsia="Times New Roman"/>
          <w:szCs w:val="24"/>
          <w:lang w:val="hr-HR"/>
        </w:rPr>
        <w:t xml:space="preserve">, </w:t>
      </w:r>
      <w:r>
        <w:rPr>
          <w:rFonts w:eastAsia="Times New Roman"/>
          <w:i/>
          <w:iCs/>
          <w:szCs w:val="24"/>
          <w:lang w:val="hr-HR"/>
        </w:rPr>
        <w:t>i</w:t>
      </w:r>
      <w:r>
        <w:rPr>
          <w:rFonts w:eastAsia="Times New Roman"/>
          <w:i/>
          <w:iCs/>
          <w:szCs w:val="24"/>
          <w:vertAlign w:val="subscript"/>
          <w:lang w:val="hr-HR"/>
        </w:rPr>
        <w:t>c</w:t>
      </w:r>
      <w:r>
        <w:rPr>
          <w:rFonts w:eastAsia="Times New Roman"/>
          <w:szCs w:val="24"/>
          <w:lang w:val="hr-HR"/>
        </w:rPr>
        <w:t xml:space="preserve"> trenutne vrijednosti faznih struja.</w:t>
      </w:r>
    </w:p>
    <w:p w14:paraId="66490939" w14:textId="6EDD2447" w:rsidR="00F325DB" w:rsidRDefault="00F325DB" w:rsidP="00F325DB">
      <w:pPr>
        <w:rPr>
          <w:rFonts w:eastAsia="Times New Roman"/>
          <w:szCs w:val="24"/>
          <w:lang w:val="hr-HR"/>
        </w:rPr>
      </w:pPr>
      <w:r>
        <w:rPr>
          <w:rFonts w:eastAsia="Times New Roman"/>
          <w:szCs w:val="24"/>
          <w:lang w:val="hr-HR"/>
        </w:rPr>
        <w:t>Sustav jednadžbi (</w:t>
      </w:r>
      <w:r w:rsidR="00333730">
        <w:rPr>
          <w:rFonts w:eastAsia="Times New Roman"/>
          <w:szCs w:val="24"/>
          <w:lang w:val="hr-HR"/>
        </w:rPr>
        <w:t>5</w:t>
      </w:r>
      <w:r>
        <w:rPr>
          <w:rFonts w:eastAsia="Times New Roman"/>
          <w:szCs w:val="24"/>
          <w:lang w:val="hr-HR"/>
        </w:rPr>
        <w:t xml:space="preserve">.1) može se primijeniti i u slučaju kada je na izlaz izmjenjivača spojen LC ili LCL filtar </w:t>
      </w:r>
      <w:r w:rsidR="00E923F5">
        <w:rPr>
          <w:rFonts w:eastAsia="Times New Roman"/>
          <w:szCs w:val="24"/>
          <w:lang w:val="hr-HR"/>
        </w:rPr>
        <w:t>jer</w:t>
      </w:r>
      <w:r>
        <w:rPr>
          <w:rFonts w:eastAsia="Times New Roman"/>
          <w:szCs w:val="24"/>
          <w:lang w:val="hr-HR"/>
        </w:rPr>
        <w:t xml:space="preserve"> je impedancija kondenzatora velika na frekvenciji osnovnog harmonika napona mreže. Odnosno, kondenzator u izlaznom filtru služi za eliminaciju visokih harmonika i ima zanemariv utjecaj na regulacijski sustav koji se izvodi na frekvenciji osnovnog harmonika napona mreže </w:t>
      </w:r>
      <w:r w:rsidR="00143E6C">
        <w:rPr>
          <w:rFonts w:eastAsia="Times New Roman"/>
          <w:szCs w:val="24"/>
          <w:lang w:val="hr-HR"/>
        </w:rPr>
        <w:fldChar w:fldCharType="begin"/>
      </w:r>
      <w:r w:rsidR="00143E6C">
        <w:rPr>
          <w:rFonts w:eastAsia="Times New Roman"/>
          <w:szCs w:val="24"/>
          <w:lang w:val="hr-HR"/>
        </w:rPr>
        <w:instrText xml:space="preserve"> ADDIN EN.CITE &lt;EndNote&gt;&lt;Cite&gt;&lt;Author&gt;Liserre&lt;/Author&gt;&lt;Year&gt;2005&lt;/Year&gt;&lt;RecNum&gt;138&lt;/RecNum&gt;&lt;DisplayText&gt;[104]&lt;/DisplayText&gt;&lt;record&gt;&lt;rec-number&gt;138&lt;/rec-number&gt;&lt;foreign-keys&gt;&lt;key app="EN" db-id="pswa0pzavws0pgefsz5pvawev2tddtx2sfa5" timestamp="1621408688"&gt;138&lt;/key&gt;&lt;/foreign-keys&gt;&lt;ref-type name="Journal Article"&gt;17&lt;/ref-type&gt;&lt;contributors&gt;&lt;authors&gt;&lt;author&gt;M. Liserre&lt;/author&gt;&lt;author&gt;F. Blaabjerg&lt;/author&gt;&lt;author&gt;S. Hansen&lt;/author&gt;&lt;/authors&gt;&lt;/contributors&gt;&lt;titles&gt;&lt;title&gt;Design and control of an LCL-filter-based three-phase active rectifier&lt;/title&gt;&lt;secondary-title&gt;IEEE Transactions on Industry Applications&lt;/secondary-title&gt;&lt;/titles&gt;&lt;periodical&gt;&lt;full-title&gt;IEEE Transactions on Industry Applications&lt;/full-title&gt;&lt;/periodical&gt;&lt;pages&gt;1281-1291&lt;/pages&gt;&lt;volume&gt;41&lt;/volume&gt;&lt;number&gt;5&lt;/number&gt;&lt;dates&gt;&lt;year&gt;2005&lt;/year&gt;&lt;/dates&gt;&lt;isbn&gt;1939-9367&lt;/isbn&gt;&lt;urls&gt;&lt;/urls&gt;&lt;electronic-resource-num&gt;10.1109/TIA.2005.853373&lt;/electronic-resource-num&gt;&lt;/record&gt;&lt;/Cite&gt;&lt;/EndNote&gt;</w:instrText>
      </w:r>
      <w:r w:rsidR="00143E6C">
        <w:rPr>
          <w:rFonts w:eastAsia="Times New Roman"/>
          <w:szCs w:val="24"/>
          <w:lang w:val="hr-HR"/>
        </w:rPr>
        <w:fldChar w:fldCharType="separate"/>
      </w:r>
      <w:r w:rsidR="00143E6C">
        <w:rPr>
          <w:rFonts w:eastAsia="Times New Roman"/>
          <w:noProof/>
          <w:szCs w:val="24"/>
          <w:lang w:val="hr-HR"/>
        </w:rPr>
        <w:t>[104]</w:t>
      </w:r>
      <w:r w:rsidR="00143E6C">
        <w:rPr>
          <w:rFonts w:eastAsia="Times New Roman"/>
          <w:szCs w:val="24"/>
          <w:lang w:val="hr-HR"/>
        </w:rPr>
        <w:fldChar w:fldCharType="end"/>
      </w:r>
      <w:r>
        <w:rPr>
          <w:rFonts w:eastAsia="Times New Roman"/>
          <w:szCs w:val="24"/>
          <w:lang w:val="hr-HR"/>
        </w:rPr>
        <w:t xml:space="preserve">. Izvedba regulacijskog sustava u </w:t>
      </w:r>
      <w:r w:rsidRPr="00A75C23">
        <w:rPr>
          <w:rFonts w:eastAsia="Times New Roman"/>
          <w:i/>
          <w:iCs/>
          <w:szCs w:val="24"/>
          <w:lang w:val="hr-HR"/>
        </w:rPr>
        <w:t>abc</w:t>
      </w:r>
      <w:r>
        <w:rPr>
          <w:rFonts w:eastAsia="Times New Roman"/>
          <w:szCs w:val="24"/>
          <w:lang w:val="hr-HR"/>
        </w:rPr>
        <w:t xml:space="preserve"> koordinatnom sustavu je komplicirana i nepraktična. Zbog toga se regulacijski sustavi izmjenične strane izmjenjivača u praksi </w:t>
      </w:r>
      <w:r w:rsidR="00326AA3">
        <w:rPr>
          <w:rFonts w:eastAsia="Times New Roman"/>
          <w:szCs w:val="24"/>
          <w:lang w:val="hr-HR"/>
        </w:rPr>
        <w:t>uglavnom</w:t>
      </w:r>
      <w:r>
        <w:rPr>
          <w:rFonts w:eastAsia="Times New Roman"/>
          <w:szCs w:val="24"/>
          <w:lang w:val="hr-HR"/>
        </w:rPr>
        <w:t xml:space="preserve"> izvode u dvofaznom mirujućem </w:t>
      </w:r>
      <w:r>
        <w:rPr>
          <w:rFonts w:eastAsia="Times New Roman" w:cs="Times New Roman"/>
          <w:szCs w:val="24"/>
          <w:lang w:val="hr-HR"/>
        </w:rPr>
        <w:t>αβ</w:t>
      </w:r>
      <w:r>
        <w:rPr>
          <w:rFonts w:eastAsia="Times New Roman"/>
          <w:szCs w:val="24"/>
          <w:lang w:val="hr-HR"/>
        </w:rPr>
        <w:t xml:space="preserve"> sustavu ili sinkrono rotirajućem </w:t>
      </w:r>
      <w:r w:rsidRPr="00FA5AEF">
        <w:rPr>
          <w:rFonts w:eastAsia="Times New Roman"/>
          <w:i/>
          <w:iCs/>
          <w:szCs w:val="24"/>
          <w:lang w:val="hr-HR"/>
        </w:rPr>
        <w:t>dq</w:t>
      </w:r>
      <w:r>
        <w:rPr>
          <w:rFonts w:eastAsia="Times New Roman"/>
          <w:szCs w:val="24"/>
          <w:lang w:val="hr-HR"/>
        </w:rPr>
        <w:t xml:space="preserve"> koordinatnom sustavu. </w:t>
      </w:r>
    </w:p>
    <w:p w14:paraId="1AF3B34A" w14:textId="37853DCF" w:rsidR="00F325DB" w:rsidRDefault="00F325DB" w:rsidP="00F325DB">
      <w:pPr>
        <w:pStyle w:val="Heading3"/>
        <w:rPr>
          <w:rFonts w:eastAsia="Times New Roman"/>
          <w:lang w:val="hr-HR"/>
        </w:rPr>
      </w:pPr>
      <w:bookmarkStart w:id="87" w:name="_Toc70600072"/>
      <w:bookmarkStart w:id="88" w:name="_Toc70600264"/>
      <w:bookmarkStart w:id="89" w:name="_Toc70600305"/>
      <w:bookmarkStart w:id="90" w:name="_Toc70601072"/>
      <w:bookmarkStart w:id="91" w:name="_Toc70602495"/>
      <w:bookmarkStart w:id="92" w:name="_Toc73431901"/>
      <w:r>
        <w:rPr>
          <w:rFonts w:eastAsia="Times New Roman"/>
          <w:lang w:val="hr-HR"/>
        </w:rPr>
        <w:t xml:space="preserve">Regulacijski sustav izmjenjivača izveden u </w:t>
      </w:r>
      <w:r w:rsidR="00F04D50">
        <w:rPr>
          <w:rFonts w:eastAsia="Times New Roman" w:cs="Times New Roman"/>
          <w:lang w:val="hr-HR"/>
        </w:rPr>
        <w:t>stacionarnom</w:t>
      </w:r>
      <w:r>
        <w:rPr>
          <w:rFonts w:eastAsia="Times New Roman" w:cs="Times New Roman"/>
          <w:lang w:val="hr-HR"/>
        </w:rPr>
        <w:t xml:space="preserve"> koordinatnom sustavu</w:t>
      </w:r>
      <w:bookmarkEnd w:id="87"/>
      <w:bookmarkEnd w:id="88"/>
      <w:bookmarkEnd w:id="89"/>
      <w:bookmarkEnd w:id="90"/>
      <w:bookmarkEnd w:id="91"/>
      <w:bookmarkEnd w:id="92"/>
    </w:p>
    <w:p w14:paraId="1231E0B9" w14:textId="77777777" w:rsidR="00F325DB" w:rsidRDefault="00F325DB" w:rsidP="00F325DB">
      <w:pPr>
        <w:rPr>
          <w:rFonts w:eastAsia="Times New Roman" w:cs="Times New Roman"/>
          <w:szCs w:val="24"/>
          <w:lang w:val="hr-HR"/>
        </w:rPr>
      </w:pPr>
      <w:r>
        <w:rPr>
          <w:rFonts w:eastAsia="Times New Roman"/>
          <w:szCs w:val="24"/>
          <w:lang w:val="hr-HR"/>
        </w:rPr>
        <w:tab/>
        <w:t xml:space="preserve">Matrična jednadžba transformacije </w:t>
      </w:r>
      <w:r w:rsidRPr="00077FA6">
        <w:rPr>
          <w:rFonts w:eastAsia="Times New Roman"/>
          <w:i/>
          <w:iCs/>
          <w:szCs w:val="24"/>
          <w:lang w:val="hr-HR"/>
        </w:rPr>
        <w:t>abc</w:t>
      </w:r>
      <w:r>
        <w:rPr>
          <w:rFonts w:eastAsia="Times New Roman"/>
          <w:szCs w:val="24"/>
          <w:lang w:val="hr-HR"/>
        </w:rPr>
        <w:t xml:space="preserve"> koordinatnog sustava u </w:t>
      </w:r>
      <w:r>
        <w:rPr>
          <w:rFonts w:eastAsia="Times New Roman" w:cs="Times New Roman"/>
          <w:szCs w:val="24"/>
          <w:lang w:val="hr-HR"/>
        </w:rPr>
        <w:t>αβ sustav glasi:</w:t>
      </w:r>
    </w:p>
    <w:p w14:paraId="1E86CD96" w14:textId="58722FF9"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Pr="00B306E7">
        <w:rPr>
          <w:rFonts w:eastAsia="Times New Roman"/>
          <w:position w:val="-58"/>
          <w:sz w:val="22"/>
          <w:lang w:val="hr-HR"/>
        </w:rPr>
        <w:object w:dxaOrig="3100" w:dyaOrig="1280" w14:anchorId="1618E8D3">
          <v:shape id="_x0000_i1166" type="#_x0000_t75" style="width:150.9pt;height:65.1pt" o:ole="">
            <v:imagedata r:id="rId289" o:title=""/>
          </v:shape>
          <o:OLEObject Type="Embed" ProgID="Equation.3" ShapeID="_x0000_i1166" DrawAspect="Content" ObjectID="_1684304558" r:id="rId290"/>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2</w:t>
      </w:r>
      <w:r w:rsidRPr="00C4198A">
        <w:rPr>
          <w:rFonts w:cs="Times New Roman"/>
          <w:szCs w:val="24"/>
          <w:lang w:val="hr-HR"/>
        </w:rPr>
        <w:fldChar w:fldCharType="end"/>
      </w:r>
      <w:r>
        <w:rPr>
          <w:rFonts w:eastAsia="Times New Roman"/>
          <w:szCs w:val="24"/>
          <w:lang w:val="hr-HR"/>
        </w:rPr>
        <w:t>)</w:t>
      </w:r>
    </w:p>
    <w:p w14:paraId="3489A5B2" w14:textId="42CF40CE" w:rsidR="00F325DB" w:rsidRDefault="00F325DB" w:rsidP="00F325DB">
      <w:pPr>
        <w:rPr>
          <w:rFonts w:eastAsia="Times New Roman" w:cs="Times New Roman"/>
          <w:szCs w:val="24"/>
          <w:lang w:val="hr-HR"/>
        </w:rPr>
      </w:pPr>
      <w:r>
        <w:rPr>
          <w:rFonts w:eastAsia="Times New Roman"/>
          <w:szCs w:val="24"/>
          <w:lang w:val="hr-HR"/>
        </w:rPr>
        <w:t>U (</w:t>
      </w:r>
      <w:r w:rsidR="00132110">
        <w:rPr>
          <w:rFonts w:eastAsia="Times New Roman"/>
          <w:szCs w:val="24"/>
          <w:lang w:val="hr-HR"/>
        </w:rPr>
        <w:t>5</w:t>
      </w:r>
      <w:r>
        <w:rPr>
          <w:rFonts w:eastAsia="Times New Roman"/>
          <w:szCs w:val="24"/>
          <w:lang w:val="hr-HR"/>
        </w:rPr>
        <w:t xml:space="preserve">.2) </w:t>
      </w:r>
      <w:r w:rsidRPr="00F07F56">
        <w:rPr>
          <w:rFonts w:eastAsia="Times New Roman"/>
          <w:i/>
          <w:iCs/>
          <w:szCs w:val="24"/>
          <w:lang w:val="hr-HR"/>
        </w:rPr>
        <w:t>x</w:t>
      </w:r>
      <w:r>
        <w:rPr>
          <w:rFonts w:eastAsia="Times New Roman"/>
          <w:szCs w:val="24"/>
          <w:lang w:val="hr-HR"/>
        </w:rPr>
        <w:t xml:space="preserve"> predstavlja varijablu koja se transformira. Transformacija sustava jednadžbi (</w:t>
      </w:r>
      <w:r w:rsidR="00875C58">
        <w:rPr>
          <w:rFonts w:eastAsia="Times New Roman"/>
          <w:szCs w:val="24"/>
          <w:lang w:val="hr-HR"/>
        </w:rPr>
        <w:t>5</w:t>
      </w:r>
      <w:r>
        <w:rPr>
          <w:rFonts w:eastAsia="Times New Roman"/>
          <w:szCs w:val="24"/>
          <w:lang w:val="hr-HR"/>
        </w:rPr>
        <w:t xml:space="preserve">.1) u </w:t>
      </w:r>
      <w:r>
        <w:rPr>
          <w:rFonts w:eastAsia="Times New Roman" w:cs="Times New Roman"/>
          <w:szCs w:val="24"/>
          <w:lang w:val="hr-HR"/>
        </w:rPr>
        <w:t>αβ koordinatni sustav zaht</w:t>
      </w:r>
      <w:r w:rsidR="00C04F27">
        <w:rPr>
          <w:rFonts w:eastAsia="Times New Roman" w:cs="Times New Roman"/>
          <w:szCs w:val="24"/>
          <w:lang w:val="hr-HR"/>
        </w:rPr>
        <w:t>i</w:t>
      </w:r>
      <w:r>
        <w:rPr>
          <w:rFonts w:eastAsia="Times New Roman" w:cs="Times New Roman"/>
          <w:szCs w:val="24"/>
          <w:lang w:val="hr-HR"/>
        </w:rPr>
        <w:t xml:space="preserve">jeva transformaciju napona </w:t>
      </w:r>
      <w:r w:rsidR="00A24775">
        <w:rPr>
          <w:rFonts w:eastAsia="Times New Roman"/>
          <w:i/>
          <w:iCs/>
          <w:szCs w:val="24"/>
          <w:lang w:val="hr-HR"/>
        </w:rPr>
        <w:t>u</w:t>
      </w:r>
      <w:r w:rsidR="00A24775">
        <w:rPr>
          <w:rFonts w:eastAsia="Times New Roman"/>
          <w:i/>
          <w:iCs/>
          <w:szCs w:val="24"/>
          <w:vertAlign w:val="subscript"/>
          <w:lang w:val="hr-HR"/>
        </w:rPr>
        <w:t>ma</w:t>
      </w:r>
      <w:r>
        <w:rPr>
          <w:rFonts w:eastAsia="Times New Roman"/>
          <w:szCs w:val="24"/>
          <w:lang w:val="hr-HR"/>
        </w:rPr>
        <w:t xml:space="preserve">, </w:t>
      </w:r>
      <w:r w:rsidR="00A24775">
        <w:rPr>
          <w:rFonts w:eastAsia="Times New Roman"/>
          <w:i/>
          <w:iCs/>
          <w:szCs w:val="24"/>
          <w:lang w:val="hr-HR"/>
        </w:rPr>
        <w:t>u</w:t>
      </w:r>
      <w:r w:rsidR="00A24775">
        <w:rPr>
          <w:rFonts w:eastAsia="Times New Roman"/>
          <w:i/>
          <w:iCs/>
          <w:szCs w:val="24"/>
          <w:vertAlign w:val="subscript"/>
          <w:lang w:val="hr-HR"/>
        </w:rPr>
        <w:t>mb</w:t>
      </w:r>
      <w:r>
        <w:rPr>
          <w:rFonts w:eastAsia="Times New Roman"/>
          <w:szCs w:val="24"/>
          <w:lang w:val="hr-HR"/>
        </w:rPr>
        <w:t xml:space="preserve">, </w:t>
      </w:r>
      <w:r w:rsidR="00A24775">
        <w:rPr>
          <w:rFonts w:eastAsia="Times New Roman"/>
          <w:i/>
          <w:iCs/>
          <w:szCs w:val="24"/>
          <w:lang w:val="hr-HR"/>
        </w:rPr>
        <w:t>u</w:t>
      </w:r>
      <w:r w:rsidR="00A24775">
        <w:rPr>
          <w:rFonts w:eastAsia="Times New Roman"/>
          <w:i/>
          <w:iCs/>
          <w:szCs w:val="24"/>
          <w:vertAlign w:val="subscript"/>
          <w:lang w:val="hr-HR"/>
        </w:rPr>
        <w:t>mc</w:t>
      </w:r>
      <w:r>
        <w:rPr>
          <w:rFonts w:eastAsia="Times New Roman" w:cs="Times New Roman"/>
          <w:szCs w:val="24"/>
          <w:lang w:val="hr-HR"/>
        </w:rPr>
        <w:t xml:space="preserve">, </w:t>
      </w:r>
      <w:r>
        <w:rPr>
          <w:rFonts w:eastAsia="Times New Roman"/>
          <w:i/>
          <w:iCs/>
          <w:szCs w:val="24"/>
          <w:lang w:val="hr-HR"/>
        </w:rPr>
        <w:t>u</w:t>
      </w:r>
      <w:r w:rsidRPr="000C356A">
        <w:rPr>
          <w:rFonts w:eastAsia="Times New Roman"/>
          <w:i/>
          <w:iCs/>
          <w:szCs w:val="24"/>
          <w:vertAlign w:val="subscript"/>
          <w:lang w:val="hr-HR"/>
        </w:rPr>
        <w:t>a</w:t>
      </w:r>
      <w:r>
        <w:rPr>
          <w:rFonts w:eastAsia="Times New Roman"/>
          <w:szCs w:val="24"/>
          <w:lang w:val="hr-HR"/>
        </w:rPr>
        <w:t xml:space="preserve">, </w:t>
      </w:r>
      <w:r>
        <w:rPr>
          <w:rFonts w:eastAsia="Times New Roman"/>
          <w:i/>
          <w:iCs/>
          <w:szCs w:val="24"/>
          <w:lang w:val="hr-HR"/>
        </w:rPr>
        <w:t>u</w:t>
      </w:r>
      <w:r>
        <w:rPr>
          <w:rFonts w:eastAsia="Times New Roman"/>
          <w:i/>
          <w:iCs/>
          <w:szCs w:val="24"/>
          <w:vertAlign w:val="subscript"/>
          <w:lang w:val="hr-HR"/>
        </w:rPr>
        <w:t>b</w:t>
      </w:r>
      <w:r>
        <w:rPr>
          <w:rFonts w:eastAsia="Times New Roman"/>
          <w:szCs w:val="24"/>
          <w:lang w:val="hr-HR"/>
        </w:rPr>
        <w:t xml:space="preserve"> i </w:t>
      </w:r>
      <w:r>
        <w:rPr>
          <w:rFonts w:eastAsia="Times New Roman"/>
          <w:i/>
          <w:iCs/>
          <w:szCs w:val="24"/>
          <w:lang w:val="hr-HR"/>
        </w:rPr>
        <w:t>u</w:t>
      </w:r>
      <w:r>
        <w:rPr>
          <w:rFonts w:eastAsia="Times New Roman"/>
          <w:i/>
          <w:iCs/>
          <w:szCs w:val="24"/>
          <w:vertAlign w:val="subscript"/>
          <w:lang w:val="hr-HR"/>
        </w:rPr>
        <w:t>c</w:t>
      </w:r>
      <w:r>
        <w:rPr>
          <w:rFonts w:eastAsia="Times New Roman" w:cs="Times New Roman"/>
          <w:szCs w:val="24"/>
          <w:lang w:val="hr-HR"/>
        </w:rPr>
        <w:t xml:space="preserve"> te struja </w:t>
      </w:r>
      <w:r>
        <w:rPr>
          <w:rFonts w:eastAsia="Times New Roman"/>
          <w:i/>
          <w:iCs/>
          <w:szCs w:val="24"/>
          <w:lang w:val="hr-HR"/>
        </w:rPr>
        <w:t>i</w:t>
      </w:r>
      <w:r w:rsidRPr="000C356A">
        <w:rPr>
          <w:rFonts w:eastAsia="Times New Roman"/>
          <w:i/>
          <w:iCs/>
          <w:szCs w:val="24"/>
          <w:vertAlign w:val="subscript"/>
          <w:lang w:val="hr-HR"/>
        </w:rPr>
        <w:t>a</w:t>
      </w:r>
      <w:r>
        <w:rPr>
          <w:rFonts w:eastAsia="Times New Roman"/>
          <w:szCs w:val="24"/>
          <w:lang w:val="hr-HR"/>
        </w:rPr>
        <w:t xml:space="preserve">, </w:t>
      </w:r>
      <w:r>
        <w:rPr>
          <w:rFonts w:eastAsia="Times New Roman"/>
          <w:i/>
          <w:iCs/>
          <w:szCs w:val="24"/>
          <w:lang w:val="hr-HR"/>
        </w:rPr>
        <w:t>i</w:t>
      </w:r>
      <w:r>
        <w:rPr>
          <w:rFonts w:eastAsia="Times New Roman"/>
          <w:i/>
          <w:iCs/>
          <w:szCs w:val="24"/>
          <w:vertAlign w:val="subscript"/>
          <w:lang w:val="hr-HR"/>
        </w:rPr>
        <w:t>b</w:t>
      </w:r>
      <w:r>
        <w:rPr>
          <w:rFonts w:eastAsia="Times New Roman"/>
          <w:szCs w:val="24"/>
          <w:lang w:val="hr-HR"/>
        </w:rPr>
        <w:t xml:space="preserve"> i </w:t>
      </w:r>
      <w:r>
        <w:rPr>
          <w:rFonts w:eastAsia="Times New Roman"/>
          <w:i/>
          <w:iCs/>
          <w:szCs w:val="24"/>
          <w:lang w:val="hr-HR"/>
        </w:rPr>
        <w:t>i</w:t>
      </w:r>
      <w:r>
        <w:rPr>
          <w:rFonts w:eastAsia="Times New Roman"/>
          <w:i/>
          <w:iCs/>
          <w:szCs w:val="24"/>
          <w:vertAlign w:val="subscript"/>
          <w:lang w:val="hr-HR"/>
        </w:rPr>
        <w:t>c</w:t>
      </w:r>
      <w:r>
        <w:rPr>
          <w:rFonts w:eastAsia="Times New Roman" w:cs="Times New Roman"/>
          <w:szCs w:val="24"/>
          <w:lang w:val="hr-HR"/>
        </w:rPr>
        <w:t>, pri čemu vrijedi:</w:t>
      </w:r>
    </w:p>
    <w:p w14:paraId="1FA66BF7" w14:textId="45FAF287"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B15A1A" w:rsidRPr="0095487B">
        <w:rPr>
          <w:rFonts w:eastAsia="Times New Roman"/>
          <w:position w:val="-48"/>
          <w:sz w:val="22"/>
          <w:lang w:val="hr-HR"/>
        </w:rPr>
        <w:object w:dxaOrig="1820" w:dyaOrig="1080" w14:anchorId="54A895A2">
          <v:shape id="_x0000_i1167" type="#_x0000_t75" style="width:87.05pt;height:50.1pt" o:ole="">
            <v:imagedata r:id="rId291" o:title=""/>
          </v:shape>
          <o:OLEObject Type="Embed" ProgID="Equation.3" ShapeID="_x0000_i1167" DrawAspect="Content" ObjectID="_1684304559" r:id="rId292"/>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3</w:t>
      </w:r>
      <w:r w:rsidRPr="00C4198A">
        <w:rPr>
          <w:rFonts w:cs="Times New Roman"/>
          <w:szCs w:val="24"/>
          <w:lang w:val="hr-HR"/>
        </w:rPr>
        <w:fldChar w:fldCharType="end"/>
      </w:r>
      <w:r>
        <w:rPr>
          <w:rFonts w:eastAsia="Times New Roman"/>
          <w:szCs w:val="24"/>
          <w:lang w:val="hr-HR"/>
        </w:rPr>
        <w:t>)</w:t>
      </w:r>
    </w:p>
    <w:p w14:paraId="4E88B573" w14:textId="77777777" w:rsidR="00F325DB" w:rsidRDefault="00F325DB" w:rsidP="00F325DB">
      <w:pPr>
        <w:rPr>
          <w:rFonts w:eastAsia="Times New Roman" w:cs="Times New Roman"/>
          <w:szCs w:val="24"/>
          <w:lang w:val="hr-HR"/>
        </w:rPr>
      </w:pPr>
      <w:r>
        <w:rPr>
          <w:rFonts w:eastAsia="Times New Roman"/>
          <w:szCs w:val="24"/>
          <w:lang w:val="hr-HR"/>
        </w:rPr>
        <w:t xml:space="preserve">Trenutne vrijednosti napona na izlazu izmjenjivača transformiraju se u </w:t>
      </w:r>
      <w:r>
        <w:rPr>
          <w:rFonts w:eastAsia="Times New Roman" w:cs="Times New Roman"/>
          <w:szCs w:val="24"/>
          <w:lang w:val="hr-HR"/>
        </w:rPr>
        <w:t>αβ koordinatni sustav prema izrazu:</w:t>
      </w:r>
    </w:p>
    <w:p w14:paraId="6DA5EAFF" w14:textId="7A152805"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Pr="00B306E7">
        <w:rPr>
          <w:rFonts w:eastAsia="Times New Roman"/>
          <w:position w:val="-58"/>
          <w:sz w:val="22"/>
          <w:lang w:val="hr-HR"/>
        </w:rPr>
        <w:object w:dxaOrig="3100" w:dyaOrig="1280" w14:anchorId="62813D6B">
          <v:shape id="_x0000_i1168" type="#_x0000_t75" style="width:150.9pt;height:65.1pt" o:ole="">
            <v:imagedata r:id="rId293" o:title=""/>
          </v:shape>
          <o:OLEObject Type="Embed" ProgID="Equation.3" ShapeID="_x0000_i1168" DrawAspect="Content" ObjectID="_1684304560" r:id="rId294"/>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4</w:t>
      </w:r>
      <w:r w:rsidRPr="00C4198A">
        <w:rPr>
          <w:rFonts w:cs="Times New Roman"/>
          <w:szCs w:val="24"/>
          <w:lang w:val="hr-HR"/>
        </w:rPr>
        <w:fldChar w:fldCharType="end"/>
      </w:r>
      <w:r>
        <w:rPr>
          <w:rFonts w:eastAsia="Times New Roman"/>
          <w:szCs w:val="24"/>
          <w:lang w:val="hr-HR"/>
        </w:rPr>
        <w:t>)</w:t>
      </w:r>
    </w:p>
    <w:p w14:paraId="113519E6" w14:textId="53743562" w:rsidR="00F325DB" w:rsidRDefault="00F325DB" w:rsidP="00F325DB">
      <w:pPr>
        <w:rPr>
          <w:rFonts w:eastAsia="Times New Roman"/>
          <w:szCs w:val="24"/>
          <w:lang w:val="hr-HR"/>
        </w:rPr>
      </w:pPr>
      <w:r>
        <w:rPr>
          <w:rFonts w:eastAsia="Times New Roman"/>
          <w:szCs w:val="24"/>
          <w:lang w:val="hr-HR"/>
        </w:rPr>
        <w:t>Uzme li se u obzir (</w:t>
      </w:r>
      <w:r w:rsidR="00F23F65">
        <w:rPr>
          <w:rFonts w:eastAsia="Times New Roman"/>
          <w:szCs w:val="24"/>
          <w:lang w:val="hr-HR"/>
        </w:rPr>
        <w:t>5</w:t>
      </w:r>
      <w:r>
        <w:rPr>
          <w:rFonts w:eastAsia="Times New Roman"/>
          <w:szCs w:val="24"/>
          <w:lang w:val="hr-HR"/>
        </w:rPr>
        <w:t>.3), iz sustava (</w:t>
      </w:r>
      <w:r w:rsidR="00F23F65">
        <w:rPr>
          <w:rFonts w:eastAsia="Times New Roman"/>
          <w:szCs w:val="24"/>
          <w:lang w:val="hr-HR"/>
        </w:rPr>
        <w:t>5</w:t>
      </w:r>
      <w:r>
        <w:rPr>
          <w:rFonts w:eastAsia="Times New Roman"/>
          <w:szCs w:val="24"/>
          <w:lang w:val="hr-HR"/>
        </w:rPr>
        <w:t>.4) se dobije:</w:t>
      </w:r>
    </w:p>
    <w:p w14:paraId="3D2F3757" w14:textId="6E6E0C08"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4E0C57" w:rsidRPr="00817EC2">
        <w:rPr>
          <w:rFonts w:eastAsia="Times New Roman"/>
          <w:position w:val="-46"/>
          <w:sz w:val="22"/>
          <w:lang w:val="hr-HR"/>
        </w:rPr>
        <w:object w:dxaOrig="1660" w:dyaOrig="1040" w14:anchorId="131E1C59">
          <v:shape id="_x0000_i1169" type="#_x0000_t75" style="width:85.75pt;height:50.1pt" o:ole="">
            <v:imagedata r:id="rId295" o:title=""/>
          </v:shape>
          <o:OLEObject Type="Embed" ProgID="Equation.3" ShapeID="_x0000_i1169" DrawAspect="Content" ObjectID="_1684304561" r:id="rId296"/>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5</w:t>
      </w:r>
      <w:r w:rsidRPr="00C4198A">
        <w:rPr>
          <w:rFonts w:cs="Times New Roman"/>
          <w:szCs w:val="24"/>
          <w:lang w:val="hr-HR"/>
        </w:rPr>
        <w:fldChar w:fldCharType="end"/>
      </w:r>
      <w:r>
        <w:rPr>
          <w:rFonts w:eastAsia="Times New Roman"/>
          <w:szCs w:val="24"/>
          <w:lang w:val="hr-HR"/>
        </w:rPr>
        <w:t>)</w:t>
      </w:r>
    </w:p>
    <w:p w14:paraId="576AD394" w14:textId="77777777" w:rsidR="00F325DB" w:rsidRDefault="00F325DB" w:rsidP="00F325DB">
      <w:pPr>
        <w:rPr>
          <w:rFonts w:eastAsia="Times New Roman" w:cs="Times New Roman"/>
          <w:szCs w:val="24"/>
          <w:lang w:val="hr-HR"/>
        </w:rPr>
      </w:pPr>
      <w:r>
        <w:rPr>
          <w:rFonts w:eastAsia="Times New Roman"/>
          <w:szCs w:val="24"/>
          <w:lang w:val="hr-HR"/>
        </w:rPr>
        <w:t xml:space="preserve">Na isti način se transformiraju trenutne vrijednosti struja u </w:t>
      </w:r>
      <w:r>
        <w:rPr>
          <w:rFonts w:eastAsia="Times New Roman" w:cs="Times New Roman"/>
          <w:szCs w:val="24"/>
          <w:lang w:val="hr-HR"/>
        </w:rPr>
        <w:t>αβ koordinatni sustav te se dobije:</w:t>
      </w:r>
    </w:p>
    <w:p w14:paraId="3843BFD7" w14:textId="22FFA596"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B15A1A" w:rsidRPr="00817EC2">
        <w:rPr>
          <w:rFonts w:eastAsia="Times New Roman"/>
          <w:position w:val="-46"/>
          <w:sz w:val="22"/>
          <w:lang w:val="hr-HR"/>
        </w:rPr>
        <w:object w:dxaOrig="1480" w:dyaOrig="1040" w14:anchorId="05323A15">
          <v:shape id="_x0000_i1170" type="#_x0000_t75" style="width:1in;height:50.1pt" o:ole="">
            <v:imagedata r:id="rId297" o:title=""/>
          </v:shape>
          <o:OLEObject Type="Embed" ProgID="Equation.3" ShapeID="_x0000_i1170" DrawAspect="Content" ObjectID="_1684304562" r:id="rId298"/>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6</w:t>
      </w:r>
      <w:r w:rsidRPr="00C4198A">
        <w:rPr>
          <w:rFonts w:cs="Times New Roman"/>
          <w:szCs w:val="24"/>
          <w:lang w:val="hr-HR"/>
        </w:rPr>
        <w:fldChar w:fldCharType="end"/>
      </w:r>
      <w:r>
        <w:rPr>
          <w:rFonts w:eastAsia="Times New Roman"/>
          <w:szCs w:val="24"/>
          <w:lang w:val="hr-HR"/>
        </w:rPr>
        <w:t>)</w:t>
      </w:r>
    </w:p>
    <w:p w14:paraId="1A23643D" w14:textId="158CFD0D" w:rsidR="00F325DB" w:rsidRDefault="00F325DB" w:rsidP="00F325DB">
      <w:pPr>
        <w:rPr>
          <w:rFonts w:eastAsia="Times New Roman" w:cs="Times New Roman"/>
          <w:szCs w:val="24"/>
          <w:lang w:val="hr-HR"/>
        </w:rPr>
      </w:pPr>
      <w:r>
        <w:rPr>
          <w:rFonts w:eastAsia="Times New Roman"/>
          <w:szCs w:val="24"/>
          <w:lang w:val="hr-HR"/>
        </w:rPr>
        <w:t>Uzimajući u obzir (</w:t>
      </w:r>
      <w:r w:rsidR="00E01171">
        <w:rPr>
          <w:rFonts w:eastAsia="Times New Roman"/>
          <w:szCs w:val="24"/>
          <w:lang w:val="hr-HR"/>
        </w:rPr>
        <w:t>5</w:t>
      </w:r>
      <w:r>
        <w:rPr>
          <w:rFonts w:eastAsia="Times New Roman"/>
          <w:szCs w:val="24"/>
          <w:lang w:val="hr-HR"/>
        </w:rPr>
        <w:t>.2), (</w:t>
      </w:r>
      <w:r w:rsidR="00E01171">
        <w:rPr>
          <w:rFonts w:eastAsia="Times New Roman"/>
          <w:szCs w:val="24"/>
          <w:lang w:val="hr-HR"/>
        </w:rPr>
        <w:t>5</w:t>
      </w:r>
      <w:r>
        <w:rPr>
          <w:rFonts w:eastAsia="Times New Roman"/>
          <w:szCs w:val="24"/>
          <w:lang w:val="hr-HR"/>
        </w:rPr>
        <w:t>.5) i (</w:t>
      </w:r>
      <w:r w:rsidR="00E01171">
        <w:rPr>
          <w:rFonts w:eastAsia="Times New Roman"/>
          <w:szCs w:val="24"/>
          <w:lang w:val="hr-HR"/>
        </w:rPr>
        <w:t>5</w:t>
      </w:r>
      <w:r>
        <w:rPr>
          <w:rFonts w:eastAsia="Times New Roman"/>
          <w:szCs w:val="24"/>
          <w:lang w:val="hr-HR"/>
        </w:rPr>
        <w:t>.6) sustav jednadžbi (</w:t>
      </w:r>
      <w:r w:rsidR="00E01171">
        <w:rPr>
          <w:rFonts w:eastAsia="Times New Roman"/>
          <w:szCs w:val="24"/>
          <w:lang w:val="hr-HR"/>
        </w:rPr>
        <w:t>5</w:t>
      </w:r>
      <w:r>
        <w:rPr>
          <w:rFonts w:eastAsia="Times New Roman"/>
          <w:szCs w:val="24"/>
          <w:lang w:val="hr-HR"/>
        </w:rPr>
        <w:t xml:space="preserve">.1) se transformira u </w:t>
      </w:r>
      <w:r>
        <w:rPr>
          <w:rFonts w:eastAsia="Times New Roman" w:cs="Times New Roman"/>
          <w:szCs w:val="24"/>
          <w:lang w:val="hr-HR"/>
        </w:rPr>
        <w:t>αβ koordinatni sustav, kako slijedi:</w:t>
      </w:r>
    </w:p>
    <w:p w14:paraId="5AC9366D" w14:textId="5ACA056E"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B15A1A" w:rsidRPr="006B1B08">
        <w:rPr>
          <w:rFonts w:eastAsia="Times New Roman"/>
          <w:position w:val="-60"/>
          <w:sz w:val="22"/>
          <w:lang w:val="hr-HR"/>
        </w:rPr>
        <w:object w:dxaOrig="3900" w:dyaOrig="1320" w14:anchorId="72EAF07F">
          <v:shape id="_x0000_i1171" type="#_x0000_t75" style="width:193.45pt;height:65.1pt" o:ole="">
            <v:imagedata r:id="rId299" o:title=""/>
          </v:shape>
          <o:OLEObject Type="Embed" ProgID="Equation.3" ShapeID="_x0000_i1171" DrawAspect="Content" ObjectID="_1684304563" r:id="rId300"/>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7</w:t>
      </w:r>
      <w:r w:rsidRPr="00C4198A">
        <w:rPr>
          <w:rFonts w:cs="Times New Roman"/>
          <w:szCs w:val="24"/>
          <w:lang w:val="hr-HR"/>
        </w:rPr>
        <w:fldChar w:fldCharType="end"/>
      </w:r>
      <w:r>
        <w:rPr>
          <w:rFonts w:eastAsia="Times New Roman"/>
          <w:szCs w:val="24"/>
          <w:lang w:val="hr-HR"/>
        </w:rPr>
        <w:t>)</w:t>
      </w:r>
    </w:p>
    <w:p w14:paraId="7439CB43" w14:textId="32103C88" w:rsidR="00F325DB" w:rsidRDefault="00F325DB" w:rsidP="00F325DB">
      <w:pPr>
        <w:rPr>
          <w:rFonts w:eastAsia="Times New Roman" w:cs="Times New Roman"/>
          <w:szCs w:val="24"/>
          <w:lang w:val="hr-HR"/>
        </w:rPr>
      </w:pPr>
      <w:r>
        <w:rPr>
          <w:rFonts w:eastAsia="Times New Roman"/>
          <w:szCs w:val="24"/>
          <w:lang w:val="hr-HR"/>
        </w:rPr>
        <w:tab/>
        <w:t xml:space="preserve">Slika </w:t>
      </w:r>
      <w:r w:rsidR="00D95152">
        <w:rPr>
          <w:rFonts w:eastAsia="Times New Roman"/>
          <w:szCs w:val="24"/>
          <w:lang w:val="hr-HR"/>
        </w:rPr>
        <w:t>5</w:t>
      </w:r>
      <w:r>
        <w:rPr>
          <w:rFonts w:eastAsia="Times New Roman"/>
          <w:szCs w:val="24"/>
          <w:lang w:val="hr-HR"/>
        </w:rPr>
        <w:t>.2 prikazuje regulacijski sustav izmjenjivača kvazi Z</w:t>
      </w:r>
      <w:r>
        <w:rPr>
          <w:rFonts w:eastAsia="Times New Roman"/>
          <w:szCs w:val="24"/>
          <w:lang w:val="hr-HR"/>
        </w:rPr>
        <w:noBreakHyphen/>
        <w:t xml:space="preserve">tipa napajanog iz fotonaponskog </w:t>
      </w:r>
      <w:r w:rsidR="00935F42">
        <w:rPr>
          <w:rFonts w:eastAsia="Times New Roman"/>
          <w:szCs w:val="24"/>
          <w:lang w:val="hr-HR"/>
        </w:rPr>
        <w:t>izvora</w:t>
      </w:r>
      <w:r>
        <w:rPr>
          <w:rFonts w:eastAsia="Times New Roman"/>
          <w:szCs w:val="24"/>
          <w:lang w:val="hr-HR"/>
        </w:rPr>
        <w:t xml:space="preserve"> u spoju s električnom mrežom koji je izveden u </w:t>
      </w:r>
      <w:r>
        <w:rPr>
          <w:rFonts w:eastAsia="Times New Roman" w:cs="Times New Roman"/>
          <w:szCs w:val="24"/>
          <w:lang w:val="hr-HR"/>
        </w:rPr>
        <w:t xml:space="preserve">αβ koordinatnom sustavu </w:t>
      </w:r>
      <w:r>
        <w:rPr>
          <w:rFonts w:eastAsia="Times New Roman" w:cs="Times New Roman"/>
          <w:szCs w:val="24"/>
          <w:lang w:val="hr-HR"/>
        </w:rPr>
        <w:fldChar w:fldCharType="begin"/>
      </w:r>
      <w:r w:rsidR="00DE532E">
        <w:rPr>
          <w:rFonts w:eastAsia="Times New Roman" w:cs="Times New Roman"/>
          <w:szCs w:val="24"/>
          <w:lang w:val="hr-HR"/>
        </w:rPr>
        <w:instrText xml:space="preserve"> ADDIN EN.CITE &lt;EndNote&gt;&lt;Cite&gt;&lt;Author&gt;Singh&lt;/Author&gt;&lt;Year&gt;2020&lt;/Year&gt;&lt;RecNum&gt;89&lt;/RecNum&gt;&lt;DisplayText&gt;[66]&lt;/DisplayText&gt;&lt;record&gt;&lt;rec-number&gt;89&lt;/rec-number&gt;&lt;foreign-keys&gt;&lt;key app="EN" db-id="pswa0pzavws0pgefsz5pvawev2tddtx2sfa5" timestamp="1617278892"&gt;89&lt;/key&gt;&lt;/foreign-keys&gt;&lt;ref-type name="Journal Article"&gt;17&lt;/ref-type&gt;&lt;contributors&gt;&lt;authors&gt;&lt;author&gt;Singh, Nagendra&lt;/author&gt;&lt;author&gt;Jain, Sanjay K.&lt;/author&gt;&lt;/authors&gt;&lt;/contributors&gt;&lt;titles&gt;&lt;title&gt;A novel strategy for indirect control of peak dc-link voltage of grid-connected qZS inverter fed through renewable energy sources&lt;/title&gt;&lt;secondary-title&gt;Electrical Engineering&lt;/secondary-title&gt;&lt;/titles&gt;&lt;periodical&gt;&lt;full-title&gt;Electrical Engineering&lt;/full-title&gt;&lt;/periodical&gt;&lt;pages&gt;611-625&lt;/pages&gt;&lt;volume&gt;102&lt;/volume&gt;&lt;number&gt;2&lt;/number&gt;&lt;dates&gt;&lt;year&gt;2020&lt;/year&gt;&lt;pub-dates&gt;&lt;date&gt;2020/06/01&lt;/date&gt;&lt;/pub-dates&gt;&lt;/dates&gt;&lt;isbn&gt;1432-0487&lt;/isbn&gt;&lt;urls&gt;&lt;related-urls&gt;&lt;url&gt;https://doi.org/10.1007/s00202-019-00897-4&lt;/url&gt;&lt;/related-urls&gt;&lt;/urls&gt;&lt;electronic-resource-num&gt;10.1007/s00202-019-00897-4&lt;/electronic-resource-num&gt;&lt;/record&gt;&lt;/Cite&gt;&lt;/EndNote&gt;</w:instrText>
      </w:r>
      <w:r>
        <w:rPr>
          <w:rFonts w:eastAsia="Times New Roman" w:cs="Times New Roman"/>
          <w:szCs w:val="24"/>
          <w:lang w:val="hr-HR"/>
        </w:rPr>
        <w:fldChar w:fldCharType="separate"/>
      </w:r>
      <w:r w:rsidR="00DE532E">
        <w:rPr>
          <w:rFonts w:eastAsia="Times New Roman" w:cs="Times New Roman"/>
          <w:noProof/>
          <w:szCs w:val="24"/>
          <w:lang w:val="hr-HR"/>
        </w:rPr>
        <w:t>[66]</w:t>
      </w:r>
      <w:r>
        <w:rPr>
          <w:rFonts w:eastAsia="Times New Roman" w:cs="Times New Roman"/>
          <w:szCs w:val="24"/>
          <w:lang w:val="hr-HR"/>
        </w:rPr>
        <w:fldChar w:fldCharType="end"/>
      </w:r>
      <w:r>
        <w:rPr>
          <w:rFonts w:eastAsia="Times New Roman" w:cs="Times New Roman"/>
          <w:szCs w:val="24"/>
          <w:lang w:val="hr-HR"/>
        </w:rPr>
        <w:t>.</w:t>
      </w:r>
    </w:p>
    <w:p w14:paraId="6837B71C" w14:textId="34B55518" w:rsidR="00F325DB" w:rsidRDefault="00FB699D" w:rsidP="00F325DB">
      <w:pPr>
        <w:spacing w:before="240"/>
        <w:jc w:val="center"/>
      </w:pPr>
      <w:r>
        <w:object w:dxaOrig="10636" w:dyaOrig="6855" w14:anchorId="260E2F48">
          <v:shape id="_x0000_i1172" type="#_x0000_t75" style="width:356.85pt;height:235.4pt" o:ole="">
            <v:imagedata r:id="rId301" o:title="" croptop="1409f" cropleft="1921f" cropright="1118f"/>
          </v:shape>
          <o:OLEObject Type="Embed" ProgID="Visio.Drawing.15" ShapeID="_x0000_i1172" DrawAspect="Content" ObjectID="_1684304564" r:id="rId302"/>
        </w:object>
      </w:r>
    </w:p>
    <w:p w14:paraId="3C788B0F" w14:textId="4595D9E9" w:rsidR="00F325DB" w:rsidRPr="00E5377A" w:rsidRDefault="00F325DB" w:rsidP="00F325DB">
      <w:pPr>
        <w:spacing w:before="120" w:after="240"/>
        <w:jc w:val="center"/>
        <w:rPr>
          <w:i/>
          <w:iCs/>
          <w:lang w:val="hr-HR"/>
        </w:rPr>
      </w:pPr>
      <w:r w:rsidRPr="00C166E6">
        <w:rPr>
          <w:i/>
          <w:iCs/>
          <w:lang w:val="hr-HR"/>
        </w:rPr>
        <w:t xml:space="preserve">Slika </w:t>
      </w:r>
      <w:r w:rsidR="006A2EE7">
        <w:rPr>
          <w:i/>
          <w:iCs/>
          <w:lang w:val="hr-HR"/>
        </w:rPr>
        <w:t>5</w:t>
      </w:r>
      <w:r w:rsidRPr="00C166E6">
        <w:rPr>
          <w:i/>
          <w:iCs/>
          <w:lang w:val="hr-HR"/>
        </w:rPr>
        <w:t xml:space="preserve">.2. Regulacijski sustav izmjenjivača kvazi Z-tipa napajanog iz fotonaponskog </w:t>
      </w:r>
      <w:r w:rsidR="00860FCE">
        <w:rPr>
          <w:i/>
          <w:iCs/>
          <w:lang w:val="hr-HR"/>
        </w:rPr>
        <w:t>izvora</w:t>
      </w:r>
      <w:r w:rsidRPr="00C166E6">
        <w:rPr>
          <w:i/>
          <w:iCs/>
          <w:lang w:val="hr-HR"/>
        </w:rPr>
        <w:t xml:space="preserve"> u spoju s električnom mrežom izveden u </w:t>
      </w:r>
      <w:r w:rsidRPr="00C166E6">
        <w:rPr>
          <w:rFonts w:cs="Times New Roman"/>
          <w:lang w:val="hr-HR"/>
        </w:rPr>
        <w:t>αβ</w:t>
      </w:r>
      <w:r w:rsidRPr="00C166E6">
        <w:rPr>
          <w:i/>
          <w:iCs/>
          <w:lang w:val="hr-HR"/>
        </w:rPr>
        <w:t xml:space="preserve"> koordinatnom sustavu</w:t>
      </w:r>
      <w:r>
        <w:rPr>
          <w:i/>
          <w:iCs/>
          <w:lang w:val="hr-HR"/>
        </w:rPr>
        <w:t xml:space="preserve"> </w:t>
      </w:r>
      <w:r w:rsidRPr="002420F9">
        <w:rPr>
          <w:lang w:val="hr-HR"/>
        </w:rPr>
        <w:fldChar w:fldCharType="begin"/>
      </w:r>
      <w:r w:rsidR="00DE532E">
        <w:rPr>
          <w:lang w:val="hr-HR"/>
        </w:rPr>
        <w:instrText xml:space="preserve"> ADDIN EN.CITE &lt;EndNote&gt;&lt;Cite&gt;&lt;Author&gt;Singh&lt;/Author&gt;&lt;Year&gt;2020&lt;/Year&gt;&lt;RecNum&gt;89&lt;/RecNum&gt;&lt;DisplayText&gt;[66]&lt;/DisplayText&gt;&lt;record&gt;&lt;rec-number&gt;89&lt;/rec-number&gt;&lt;foreign-keys&gt;&lt;key app="EN" db-id="pswa0pzavws0pgefsz5pvawev2tddtx2sfa5" timestamp="1617278892"&gt;89&lt;/key&gt;&lt;/foreign-keys&gt;&lt;ref-type name="Journal Article"&gt;17&lt;/ref-type&gt;&lt;contributors&gt;&lt;authors&gt;&lt;author&gt;Singh, Nagendra&lt;/author&gt;&lt;author&gt;Jain, Sanjay K.&lt;/author&gt;&lt;/authors&gt;&lt;/contributors&gt;&lt;titles&gt;&lt;title&gt;A novel strategy for indirect control of peak dc-link voltage of grid-connected qZS inverter fed through renewable energy sources&lt;/title&gt;&lt;secondary-title&gt;Electrical Engineering&lt;/secondary-title&gt;&lt;/titles&gt;&lt;periodical&gt;&lt;full-title&gt;Electrical Engineering&lt;/full-title&gt;&lt;/periodical&gt;&lt;pages&gt;611-625&lt;/pages&gt;&lt;volume&gt;102&lt;/volume&gt;&lt;number&gt;2&lt;/number&gt;&lt;dates&gt;&lt;year&gt;2020&lt;/year&gt;&lt;pub-dates&gt;&lt;date&gt;2020/06/01&lt;/date&gt;&lt;/pub-dates&gt;&lt;/dates&gt;&lt;isbn&gt;1432-0487&lt;/isbn&gt;&lt;urls&gt;&lt;related-urls&gt;&lt;url&gt;https://doi.org/10.1007/s00202-019-00897-4&lt;/url&gt;&lt;/related-urls&gt;&lt;/urls&gt;&lt;electronic-resource-num&gt;10.1007/s00202-019-00897-4&lt;/electronic-resource-num&gt;&lt;/record&gt;&lt;/Cite&gt;&lt;/EndNote&gt;</w:instrText>
      </w:r>
      <w:r w:rsidRPr="002420F9">
        <w:rPr>
          <w:lang w:val="hr-HR"/>
        </w:rPr>
        <w:fldChar w:fldCharType="separate"/>
      </w:r>
      <w:r w:rsidR="00DE532E">
        <w:rPr>
          <w:noProof/>
          <w:lang w:val="hr-HR"/>
        </w:rPr>
        <w:t>[66]</w:t>
      </w:r>
      <w:r w:rsidRPr="002420F9">
        <w:rPr>
          <w:lang w:val="hr-HR"/>
        </w:rPr>
        <w:fldChar w:fldCharType="end"/>
      </w:r>
    </w:p>
    <w:p w14:paraId="777B88C6" w14:textId="18526E89" w:rsidR="00F325DB" w:rsidRDefault="000F21BC" w:rsidP="00F325DB">
      <w:pPr>
        <w:rPr>
          <w:rFonts w:eastAsia="Times New Roman" w:cs="Times New Roman"/>
          <w:szCs w:val="24"/>
          <w:lang w:val="hr-HR"/>
        </w:rPr>
      </w:pPr>
      <w:r>
        <w:rPr>
          <w:rFonts w:eastAsia="Times New Roman" w:cs="Times New Roman"/>
          <w:szCs w:val="24"/>
          <w:lang w:val="hr-HR"/>
        </w:rPr>
        <w:t xml:space="preserve">Realizacija razmatranog regulacijskog sustava na izmjeničnoj strani zahtijeva mjerenje faznog napona mreže i fazne struje u minimalno dvije faze izmjenjivača. Napon i struja treće faze mogu se rekonstruirati iz mjerenih rezultata za prve dvije faze. </w:t>
      </w:r>
      <w:r w:rsidR="00F325DB">
        <w:rPr>
          <w:rFonts w:eastAsia="Times New Roman" w:cs="Times New Roman"/>
          <w:szCs w:val="24"/>
          <w:lang w:val="hr-HR"/>
        </w:rPr>
        <w:t xml:space="preserve">Regulacijski sustav izmjenične strane regulira struje </w:t>
      </w:r>
      <w:r w:rsidR="00F325DB" w:rsidRPr="00BE63B5">
        <w:rPr>
          <w:rFonts w:eastAsia="Times New Roman" w:cs="Times New Roman"/>
          <w:i/>
          <w:iCs/>
          <w:szCs w:val="24"/>
          <w:lang w:val="hr-HR"/>
        </w:rPr>
        <w:t>i</w:t>
      </w:r>
      <w:r w:rsidR="00F325DB" w:rsidRPr="00BE63B5">
        <w:rPr>
          <w:rFonts w:eastAsia="Times New Roman" w:cs="Times New Roman"/>
          <w:szCs w:val="24"/>
          <w:vertAlign w:val="subscript"/>
          <w:lang w:val="hr-HR"/>
        </w:rPr>
        <w:t>α</w:t>
      </w:r>
      <w:r w:rsidR="00F325DB">
        <w:rPr>
          <w:rFonts w:eastAsia="Times New Roman" w:cs="Times New Roman"/>
          <w:szCs w:val="24"/>
          <w:lang w:val="hr-HR"/>
        </w:rPr>
        <w:t xml:space="preserve"> i </w:t>
      </w:r>
      <w:r w:rsidR="00F325DB" w:rsidRPr="00BE63B5">
        <w:rPr>
          <w:rFonts w:eastAsia="Times New Roman" w:cs="Times New Roman"/>
          <w:i/>
          <w:iCs/>
          <w:szCs w:val="24"/>
          <w:lang w:val="hr-HR"/>
        </w:rPr>
        <w:t>i</w:t>
      </w:r>
      <w:r w:rsidR="00F325DB" w:rsidRPr="00BE63B5">
        <w:rPr>
          <w:rFonts w:eastAsia="Times New Roman" w:cs="Times New Roman"/>
          <w:szCs w:val="24"/>
          <w:vertAlign w:val="subscript"/>
          <w:lang w:val="hr-HR"/>
        </w:rPr>
        <w:t>β</w:t>
      </w:r>
      <w:r w:rsidR="00F325DB">
        <w:rPr>
          <w:rFonts w:eastAsia="Times New Roman" w:cs="Times New Roman"/>
          <w:szCs w:val="24"/>
          <w:lang w:val="hr-HR"/>
        </w:rPr>
        <w:t xml:space="preserve"> čime se postiže regulacija radne i jalove snage koja se iz izmjenjivača predaje u mrežu. Radna (</w:t>
      </w:r>
      <w:r w:rsidR="00F325DB" w:rsidRPr="007743DE">
        <w:rPr>
          <w:rFonts w:eastAsia="Times New Roman" w:cs="Times New Roman"/>
          <w:i/>
          <w:iCs/>
          <w:szCs w:val="24"/>
          <w:lang w:val="hr-HR"/>
        </w:rPr>
        <w:t>P</w:t>
      </w:r>
      <w:r w:rsidR="00F325DB" w:rsidRPr="007743DE">
        <w:rPr>
          <w:rFonts w:eastAsia="Times New Roman" w:cs="Times New Roman"/>
          <w:i/>
          <w:iCs/>
          <w:szCs w:val="24"/>
          <w:vertAlign w:val="subscript"/>
          <w:lang w:val="hr-HR"/>
        </w:rPr>
        <w:t>ac</w:t>
      </w:r>
      <w:r w:rsidR="00F325DB">
        <w:rPr>
          <w:rFonts w:eastAsia="Times New Roman" w:cs="Times New Roman"/>
          <w:szCs w:val="24"/>
          <w:lang w:val="hr-HR"/>
        </w:rPr>
        <w:t>) i jalova (</w:t>
      </w:r>
      <w:r w:rsidR="00F325DB" w:rsidRPr="007743DE">
        <w:rPr>
          <w:rFonts w:eastAsia="Times New Roman" w:cs="Times New Roman"/>
          <w:i/>
          <w:iCs/>
          <w:szCs w:val="24"/>
          <w:lang w:val="hr-HR"/>
        </w:rPr>
        <w:t>Q</w:t>
      </w:r>
      <w:r w:rsidR="00F325DB" w:rsidRPr="007743DE">
        <w:rPr>
          <w:rFonts w:eastAsia="Times New Roman" w:cs="Times New Roman"/>
          <w:i/>
          <w:iCs/>
          <w:szCs w:val="24"/>
          <w:vertAlign w:val="subscript"/>
          <w:lang w:val="hr-HR"/>
        </w:rPr>
        <w:t>ac</w:t>
      </w:r>
      <w:r w:rsidR="00F325DB">
        <w:rPr>
          <w:rFonts w:eastAsia="Times New Roman" w:cs="Times New Roman"/>
          <w:szCs w:val="24"/>
          <w:lang w:val="hr-HR"/>
        </w:rPr>
        <w:t xml:space="preserve">) snaga u αβ koordinatnom sustavu definiraju se prema izrazu </w:t>
      </w:r>
      <w:r w:rsidR="00F325DB">
        <w:rPr>
          <w:rFonts w:eastAsia="Times New Roman" w:cs="Times New Roman"/>
          <w:szCs w:val="24"/>
          <w:lang w:val="hr-HR"/>
        </w:rPr>
        <w:fldChar w:fldCharType="begin"/>
      </w:r>
      <w:r w:rsidR="00143E6C">
        <w:rPr>
          <w:rFonts w:eastAsia="Times New Roman" w:cs="Times New Roman"/>
          <w:szCs w:val="24"/>
          <w:lang w:val="hr-HR"/>
        </w:rPr>
        <w:instrText xml:space="preserve"> ADDIN EN.CITE &lt;EndNote&gt;&lt;Cite&gt;&lt;Author&gt;Yazdani&lt;/Author&gt;&lt;Year&gt;2010&lt;/Year&gt;&lt;RecNum&gt;90&lt;/RecNum&gt;&lt;DisplayText&gt;[105]&lt;/DisplayText&gt;&lt;record&gt;&lt;rec-number&gt;90&lt;/rec-number&gt;&lt;foreign-keys&gt;&lt;key app="EN" db-id="pswa0pzavws0pgefsz5pvawev2tddtx2sfa5" timestamp="1617279201"&gt;90&lt;/key&gt;&lt;/foreign-keys&gt;&lt;ref-type name="Book"&gt;6&lt;/ref-type&gt;&lt;contributors&gt;&lt;authors&gt;&lt;author&gt;Amirnaser Yazdani&lt;/author&gt;&lt;author&gt;Reza Iravani&lt;/author&gt;&lt;/authors&gt;&lt;/contributors&gt;&lt;titles&gt;&lt;title&gt;Voltage-Sourced Converters in Power Systems: Modeling, Control, and Applications&lt;/title&gt;&lt;/titles&gt;&lt;dates&gt;&lt;year&gt;&lt;style face="normal" font="default" charset="238" size="100%"&gt;2010&lt;/style&gt;&lt;/year&gt;&lt;/dates&gt;&lt;pub-location&gt;Hoboken, New Jersey&lt;/pub-location&gt;&lt;publisher&gt;John Wiley &amp;amp; Sons&lt;/publisher&gt;&lt;urls&gt;&lt;/urls&gt;&lt;/record&gt;&lt;/Cite&gt;&lt;/EndNote&gt;</w:instrText>
      </w:r>
      <w:r w:rsidR="00F325DB">
        <w:rPr>
          <w:rFonts w:eastAsia="Times New Roman" w:cs="Times New Roman"/>
          <w:szCs w:val="24"/>
          <w:lang w:val="hr-HR"/>
        </w:rPr>
        <w:fldChar w:fldCharType="separate"/>
      </w:r>
      <w:r w:rsidR="00143E6C">
        <w:rPr>
          <w:rFonts w:eastAsia="Times New Roman" w:cs="Times New Roman"/>
          <w:noProof/>
          <w:szCs w:val="24"/>
          <w:lang w:val="hr-HR"/>
        </w:rPr>
        <w:t>[105]</w:t>
      </w:r>
      <w:r w:rsidR="00F325DB">
        <w:rPr>
          <w:rFonts w:eastAsia="Times New Roman" w:cs="Times New Roman"/>
          <w:szCs w:val="24"/>
          <w:lang w:val="hr-HR"/>
        </w:rPr>
        <w:fldChar w:fldCharType="end"/>
      </w:r>
      <w:r w:rsidR="00F325DB">
        <w:rPr>
          <w:rFonts w:eastAsia="Times New Roman" w:cs="Times New Roman"/>
          <w:szCs w:val="24"/>
          <w:lang w:val="hr-HR"/>
        </w:rPr>
        <w:t>:</w:t>
      </w:r>
    </w:p>
    <w:p w14:paraId="593B1B53" w14:textId="4E3FCB3F" w:rsidR="00F325DB" w:rsidRPr="00E92709"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82582B" w:rsidRPr="0082582B">
        <w:rPr>
          <w:rFonts w:eastAsia="Times New Roman"/>
          <w:position w:val="-56"/>
          <w:sz w:val="22"/>
          <w:lang w:val="hr-HR"/>
        </w:rPr>
        <w:object w:dxaOrig="2299" w:dyaOrig="1240" w14:anchorId="73CCDC59">
          <v:shape id="_x0000_i1173" type="#_x0000_t75" style="width:111.45pt;height:63.25pt" o:ole="">
            <v:imagedata r:id="rId303" o:title=""/>
          </v:shape>
          <o:OLEObject Type="Embed" ProgID="Equation.3" ShapeID="_x0000_i1173" DrawAspect="Content" ObjectID="_1684304565" r:id="rId304"/>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8</w:t>
      </w:r>
      <w:r w:rsidRPr="00C4198A">
        <w:rPr>
          <w:rFonts w:cs="Times New Roman"/>
          <w:szCs w:val="24"/>
          <w:lang w:val="hr-HR"/>
        </w:rPr>
        <w:fldChar w:fldCharType="end"/>
      </w:r>
      <w:r>
        <w:rPr>
          <w:rFonts w:eastAsia="Times New Roman"/>
          <w:szCs w:val="24"/>
          <w:lang w:val="hr-HR"/>
        </w:rPr>
        <w:t>)</w:t>
      </w:r>
    </w:p>
    <w:p w14:paraId="4B9421AF" w14:textId="649DE4E4" w:rsidR="00F325DB" w:rsidRDefault="00F325DB" w:rsidP="00F325DB">
      <w:pPr>
        <w:rPr>
          <w:rFonts w:eastAsia="Times New Roman" w:cs="Times New Roman"/>
          <w:szCs w:val="24"/>
          <w:lang w:val="hr-HR"/>
        </w:rPr>
      </w:pPr>
      <w:r>
        <w:rPr>
          <w:rFonts w:eastAsia="Times New Roman" w:cs="Times New Roman"/>
          <w:szCs w:val="24"/>
          <w:lang w:val="hr-HR"/>
        </w:rPr>
        <w:t xml:space="preserve">Referentne struje </w:t>
      </w:r>
      <w:r w:rsidRPr="00BE63B5">
        <w:rPr>
          <w:rFonts w:eastAsia="Times New Roman" w:cs="Times New Roman"/>
          <w:i/>
          <w:iCs/>
          <w:szCs w:val="24"/>
          <w:lang w:val="hr-HR"/>
        </w:rPr>
        <w:t>i</w:t>
      </w:r>
      <w:r w:rsidRPr="009C1A75">
        <w:rPr>
          <w:rFonts w:eastAsia="Times New Roman" w:cs="Times New Roman"/>
          <w:i/>
          <w:iCs/>
          <w:spacing w:val="-100"/>
          <w:szCs w:val="24"/>
          <w:vertAlign w:val="superscript"/>
          <w:lang w:val="hr-HR"/>
        </w:rPr>
        <w:t>*</w:t>
      </w:r>
      <w:r w:rsidRPr="00BE63B5">
        <w:rPr>
          <w:rFonts w:eastAsia="Times New Roman" w:cs="Times New Roman"/>
          <w:szCs w:val="24"/>
          <w:vertAlign w:val="subscript"/>
          <w:lang w:val="hr-HR"/>
        </w:rPr>
        <w:t>α</w:t>
      </w:r>
      <w:r>
        <w:rPr>
          <w:rFonts w:eastAsia="Times New Roman" w:cs="Times New Roman"/>
          <w:szCs w:val="24"/>
          <w:lang w:val="hr-HR"/>
        </w:rPr>
        <w:t xml:space="preserve">, </w:t>
      </w:r>
      <w:r w:rsidRPr="00BE63B5">
        <w:rPr>
          <w:rFonts w:eastAsia="Times New Roman" w:cs="Times New Roman"/>
          <w:i/>
          <w:iCs/>
          <w:szCs w:val="24"/>
          <w:lang w:val="hr-HR"/>
        </w:rPr>
        <w:t>i</w:t>
      </w:r>
      <w:r w:rsidRPr="009C1A75">
        <w:rPr>
          <w:rFonts w:eastAsia="Times New Roman" w:cs="Times New Roman"/>
          <w:i/>
          <w:iCs/>
          <w:spacing w:val="-100"/>
          <w:szCs w:val="24"/>
          <w:vertAlign w:val="superscript"/>
          <w:lang w:val="hr-HR"/>
        </w:rPr>
        <w:t>*</w:t>
      </w:r>
      <w:r w:rsidRPr="00BE63B5">
        <w:rPr>
          <w:rFonts w:eastAsia="Times New Roman" w:cs="Times New Roman"/>
          <w:szCs w:val="24"/>
          <w:vertAlign w:val="subscript"/>
          <w:lang w:val="hr-HR"/>
        </w:rPr>
        <w:t>β</w:t>
      </w:r>
      <w:r>
        <w:rPr>
          <w:rFonts w:eastAsia="Times New Roman" w:cs="Times New Roman"/>
          <w:szCs w:val="24"/>
          <w:lang w:val="hr-HR"/>
        </w:rPr>
        <w:t xml:space="preserve"> mogu se izraziti </w:t>
      </w:r>
      <w:r w:rsidR="00191AE0">
        <w:rPr>
          <w:rFonts w:eastAsia="Times New Roman" w:cs="Times New Roman"/>
          <w:szCs w:val="24"/>
          <w:lang w:val="hr-HR"/>
        </w:rPr>
        <w:t>iz</w:t>
      </w:r>
      <w:r>
        <w:rPr>
          <w:rFonts w:eastAsia="Times New Roman" w:cs="Times New Roman"/>
          <w:szCs w:val="24"/>
          <w:lang w:val="hr-HR"/>
        </w:rPr>
        <w:t xml:space="preserve"> (</w:t>
      </w:r>
      <w:r w:rsidR="003C0F4C">
        <w:rPr>
          <w:rFonts w:eastAsia="Times New Roman" w:cs="Times New Roman"/>
          <w:szCs w:val="24"/>
          <w:lang w:val="hr-HR"/>
        </w:rPr>
        <w:t>5</w:t>
      </w:r>
      <w:r>
        <w:rPr>
          <w:rFonts w:eastAsia="Times New Roman" w:cs="Times New Roman"/>
          <w:szCs w:val="24"/>
          <w:lang w:val="hr-HR"/>
        </w:rPr>
        <w:t xml:space="preserve">.8) u ovisnosti o referentnoj radnoj </w:t>
      </w:r>
      <w:r w:rsidRPr="001B3A1D">
        <w:rPr>
          <w:rFonts w:eastAsia="Times New Roman" w:cs="Times New Roman"/>
          <w:i/>
          <w:iCs/>
          <w:szCs w:val="24"/>
          <w:lang w:val="hr-HR"/>
        </w:rPr>
        <w:t>P</w:t>
      </w:r>
      <w:r w:rsidRPr="001B3A1D">
        <w:rPr>
          <w:rFonts w:eastAsia="Times New Roman" w:cs="Times New Roman"/>
          <w:i/>
          <w:iCs/>
          <w:spacing w:val="-100"/>
          <w:szCs w:val="24"/>
          <w:vertAlign w:val="superscript"/>
          <w:lang w:val="hr-HR"/>
        </w:rPr>
        <w:t>*</w:t>
      </w:r>
      <w:r w:rsidRPr="001B3A1D">
        <w:rPr>
          <w:rFonts w:eastAsia="Times New Roman" w:cs="Times New Roman"/>
          <w:i/>
          <w:iCs/>
          <w:szCs w:val="24"/>
          <w:vertAlign w:val="subscript"/>
          <w:lang w:val="hr-HR"/>
        </w:rPr>
        <w:t>ac</w:t>
      </w:r>
      <w:r>
        <w:rPr>
          <w:rFonts w:eastAsia="Times New Roman" w:cs="Times New Roman"/>
          <w:szCs w:val="24"/>
          <w:lang w:val="hr-HR"/>
        </w:rPr>
        <w:t xml:space="preserve"> i jalovoj snazi </w:t>
      </w:r>
      <w:r>
        <w:rPr>
          <w:rFonts w:eastAsia="Times New Roman" w:cs="Times New Roman"/>
          <w:i/>
          <w:iCs/>
          <w:szCs w:val="24"/>
          <w:lang w:val="hr-HR"/>
        </w:rPr>
        <w:t>Q</w:t>
      </w:r>
      <w:r w:rsidRPr="001B3A1D">
        <w:rPr>
          <w:rFonts w:eastAsia="Times New Roman" w:cs="Times New Roman"/>
          <w:i/>
          <w:iCs/>
          <w:spacing w:val="-100"/>
          <w:szCs w:val="24"/>
          <w:vertAlign w:val="superscript"/>
          <w:lang w:val="hr-HR"/>
        </w:rPr>
        <w:t>*</w:t>
      </w:r>
      <w:r w:rsidRPr="001B3A1D">
        <w:rPr>
          <w:rFonts w:eastAsia="Times New Roman" w:cs="Times New Roman"/>
          <w:i/>
          <w:iCs/>
          <w:szCs w:val="24"/>
          <w:vertAlign w:val="subscript"/>
          <w:lang w:val="hr-HR"/>
        </w:rPr>
        <w:t>ac</w:t>
      </w:r>
      <w:r>
        <w:rPr>
          <w:rFonts w:eastAsia="Times New Roman" w:cs="Times New Roman"/>
          <w:szCs w:val="24"/>
          <w:lang w:val="hr-HR"/>
        </w:rPr>
        <w:t xml:space="preserve"> te naponima mreže </w:t>
      </w:r>
      <w:r w:rsidR="001A07CE">
        <w:rPr>
          <w:rFonts w:eastAsia="Times New Roman" w:cs="Times New Roman"/>
          <w:i/>
          <w:iCs/>
          <w:szCs w:val="24"/>
          <w:lang w:val="hr-HR"/>
        </w:rPr>
        <w:t>u</w:t>
      </w:r>
      <w:r w:rsidR="001A07CE" w:rsidRPr="001A07CE">
        <w:rPr>
          <w:rFonts w:eastAsia="Times New Roman" w:cs="Times New Roman"/>
          <w:i/>
          <w:iCs/>
          <w:szCs w:val="24"/>
          <w:vertAlign w:val="subscript"/>
          <w:lang w:val="hr-HR"/>
        </w:rPr>
        <w:t>m</w:t>
      </w:r>
      <w:r w:rsidRPr="00EB7701">
        <w:rPr>
          <w:rFonts w:eastAsia="Times New Roman" w:cs="Times New Roman"/>
          <w:szCs w:val="24"/>
          <w:vertAlign w:val="subscript"/>
          <w:lang w:val="hr-HR"/>
        </w:rPr>
        <w:t>α</w:t>
      </w:r>
      <w:r>
        <w:rPr>
          <w:rFonts w:eastAsia="Times New Roman" w:cs="Times New Roman"/>
          <w:szCs w:val="24"/>
          <w:lang w:val="hr-HR"/>
        </w:rPr>
        <w:t xml:space="preserve">, </w:t>
      </w:r>
      <w:r w:rsidR="001A07CE">
        <w:rPr>
          <w:rFonts w:eastAsia="Times New Roman" w:cs="Times New Roman"/>
          <w:i/>
          <w:iCs/>
          <w:szCs w:val="24"/>
          <w:lang w:val="hr-HR"/>
        </w:rPr>
        <w:t>u</w:t>
      </w:r>
      <w:r w:rsidR="001A07CE" w:rsidRPr="001A07CE">
        <w:rPr>
          <w:rFonts w:eastAsia="Times New Roman" w:cs="Times New Roman"/>
          <w:i/>
          <w:iCs/>
          <w:szCs w:val="24"/>
          <w:vertAlign w:val="subscript"/>
          <w:lang w:val="hr-HR"/>
        </w:rPr>
        <w:t>m</w:t>
      </w:r>
      <w:r w:rsidRPr="00EB7701">
        <w:rPr>
          <w:rFonts w:eastAsia="Times New Roman" w:cs="Times New Roman"/>
          <w:szCs w:val="24"/>
          <w:vertAlign w:val="subscript"/>
          <w:lang w:val="hr-HR"/>
        </w:rPr>
        <w:t>β</w:t>
      </w:r>
      <w:r>
        <w:rPr>
          <w:rFonts w:eastAsia="Times New Roman" w:cs="Times New Roman"/>
          <w:szCs w:val="24"/>
          <w:lang w:val="hr-HR"/>
        </w:rPr>
        <w:t xml:space="preserve">, prema izrazu </w:t>
      </w:r>
      <w:r>
        <w:rPr>
          <w:rFonts w:eastAsia="Times New Roman" w:cs="Times New Roman"/>
          <w:szCs w:val="24"/>
          <w:lang w:val="hr-HR"/>
        </w:rPr>
        <w:fldChar w:fldCharType="begin"/>
      </w:r>
      <w:r w:rsidR="00DE532E">
        <w:rPr>
          <w:rFonts w:eastAsia="Times New Roman" w:cs="Times New Roman"/>
          <w:szCs w:val="24"/>
          <w:lang w:val="hr-HR"/>
        </w:rPr>
        <w:instrText xml:space="preserve"> ADDIN EN.CITE &lt;EndNote&gt;&lt;Cite&gt;&lt;Author&gt;Singh&lt;/Author&gt;&lt;Year&gt;2020&lt;/Year&gt;&lt;RecNum&gt;89&lt;/RecNum&gt;&lt;DisplayText&gt;[66]&lt;/DisplayText&gt;&lt;record&gt;&lt;rec-number&gt;89&lt;/rec-number&gt;&lt;foreign-keys&gt;&lt;key app="EN" db-id="pswa0pzavws0pgefsz5pvawev2tddtx2sfa5" timestamp="1617278892"&gt;89&lt;/key&gt;&lt;/foreign-keys&gt;&lt;ref-type name="Journal Article"&gt;17&lt;/ref-type&gt;&lt;contributors&gt;&lt;authors&gt;&lt;author&gt;Singh, Nagendra&lt;/author&gt;&lt;author&gt;Jain, Sanjay K.&lt;/author&gt;&lt;/authors&gt;&lt;/contributors&gt;&lt;titles&gt;&lt;title&gt;A novel strategy for indirect control of peak dc-link voltage of grid-connected qZS inverter fed through renewable energy sources&lt;/title&gt;&lt;secondary-title&gt;Electrical Engineering&lt;/secondary-title&gt;&lt;/titles&gt;&lt;periodical&gt;&lt;full-title&gt;Electrical Engineering&lt;/full-title&gt;&lt;/periodical&gt;&lt;pages&gt;611-625&lt;/pages&gt;&lt;volume&gt;102&lt;/volume&gt;&lt;number&gt;2&lt;/number&gt;&lt;dates&gt;&lt;year&gt;2020&lt;/year&gt;&lt;pub-dates&gt;&lt;date&gt;2020/06/01&lt;/date&gt;&lt;/pub-dates&gt;&lt;/dates&gt;&lt;isbn&gt;1432-0487&lt;/isbn&gt;&lt;urls&gt;&lt;related-urls&gt;&lt;url&gt;https://doi.org/10.1007/s00202-019-00897-4&lt;/url&gt;&lt;/related-urls&gt;&lt;/urls&gt;&lt;electronic-resource-num&gt;10.1007/s00202-019-00897-4&lt;/electronic-resource-num&gt;&lt;/record&gt;&lt;/Cite&gt;&lt;/EndNote&gt;</w:instrText>
      </w:r>
      <w:r>
        <w:rPr>
          <w:rFonts w:eastAsia="Times New Roman" w:cs="Times New Roman"/>
          <w:szCs w:val="24"/>
          <w:lang w:val="hr-HR"/>
        </w:rPr>
        <w:fldChar w:fldCharType="separate"/>
      </w:r>
      <w:r w:rsidR="00DE532E">
        <w:rPr>
          <w:rFonts w:eastAsia="Times New Roman" w:cs="Times New Roman"/>
          <w:noProof/>
          <w:szCs w:val="24"/>
          <w:lang w:val="hr-HR"/>
        </w:rPr>
        <w:t>[66]</w:t>
      </w:r>
      <w:r>
        <w:rPr>
          <w:rFonts w:eastAsia="Times New Roman" w:cs="Times New Roman"/>
          <w:szCs w:val="24"/>
          <w:lang w:val="hr-HR"/>
        </w:rPr>
        <w:fldChar w:fldCharType="end"/>
      </w:r>
      <w:r>
        <w:rPr>
          <w:rFonts w:eastAsia="Times New Roman" w:cs="Times New Roman"/>
          <w:szCs w:val="24"/>
          <w:lang w:val="hr-HR"/>
        </w:rPr>
        <w:t>:</w:t>
      </w:r>
    </w:p>
    <w:p w14:paraId="0CDD0AF2" w14:textId="3265661F"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0646AF" w:rsidRPr="0070405E">
        <w:rPr>
          <w:rFonts w:eastAsia="Times New Roman"/>
          <w:position w:val="-68"/>
          <w:sz w:val="22"/>
          <w:lang w:val="hr-HR"/>
        </w:rPr>
        <w:object w:dxaOrig="3580" w:dyaOrig="1480" w14:anchorId="152E3979">
          <v:shape id="_x0000_i1174" type="#_x0000_t75" style="width:174.7pt;height:1in" o:ole="">
            <v:imagedata r:id="rId305" o:title=""/>
          </v:shape>
          <o:OLEObject Type="Embed" ProgID="Equation.3" ShapeID="_x0000_i1174" DrawAspect="Content" ObjectID="_1684304566" r:id="rId306"/>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9</w:t>
      </w:r>
      <w:r w:rsidRPr="00C4198A">
        <w:rPr>
          <w:rFonts w:cs="Times New Roman"/>
          <w:szCs w:val="24"/>
          <w:lang w:val="hr-HR"/>
        </w:rPr>
        <w:fldChar w:fldCharType="end"/>
      </w:r>
      <w:r>
        <w:rPr>
          <w:rFonts w:eastAsia="Times New Roman"/>
          <w:szCs w:val="24"/>
          <w:lang w:val="hr-HR"/>
        </w:rPr>
        <w:t>)</w:t>
      </w:r>
    </w:p>
    <w:p w14:paraId="6E2B8A30" w14:textId="796753A2" w:rsidR="00524AC2" w:rsidRDefault="00F325DB" w:rsidP="00F325DB">
      <w:pPr>
        <w:rPr>
          <w:rFonts w:eastAsia="Times New Roman" w:cs="Times New Roman"/>
          <w:szCs w:val="24"/>
          <w:lang w:val="hr-HR"/>
        </w:rPr>
      </w:pPr>
      <w:r>
        <w:rPr>
          <w:rFonts w:eastAsia="Times New Roman"/>
          <w:szCs w:val="24"/>
          <w:lang w:val="hr-HR"/>
        </w:rPr>
        <w:t xml:space="preserve">Struje </w:t>
      </w:r>
      <w:r w:rsidRPr="00BE63B5">
        <w:rPr>
          <w:rFonts w:eastAsia="Times New Roman" w:cs="Times New Roman"/>
          <w:i/>
          <w:iCs/>
          <w:szCs w:val="24"/>
          <w:lang w:val="hr-HR"/>
        </w:rPr>
        <w:t>i</w:t>
      </w:r>
      <w:r w:rsidRPr="009C1A75">
        <w:rPr>
          <w:rFonts w:eastAsia="Times New Roman" w:cs="Times New Roman"/>
          <w:i/>
          <w:iCs/>
          <w:spacing w:val="-100"/>
          <w:szCs w:val="24"/>
          <w:vertAlign w:val="superscript"/>
          <w:lang w:val="hr-HR"/>
        </w:rPr>
        <w:t>*</w:t>
      </w:r>
      <w:r w:rsidRPr="00BE63B5">
        <w:rPr>
          <w:rFonts w:eastAsia="Times New Roman" w:cs="Times New Roman"/>
          <w:szCs w:val="24"/>
          <w:vertAlign w:val="subscript"/>
          <w:lang w:val="hr-HR"/>
        </w:rPr>
        <w:t>α</w:t>
      </w:r>
      <w:r>
        <w:rPr>
          <w:rFonts w:eastAsia="Times New Roman" w:cs="Times New Roman"/>
          <w:szCs w:val="24"/>
          <w:lang w:val="hr-HR"/>
        </w:rPr>
        <w:t xml:space="preserve">, </w:t>
      </w:r>
      <w:r w:rsidRPr="00BE63B5">
        <w:rPr>
          <w:rFonts w:eastAsia="Times New Roman" w:cs="Times New Roman"/>
          <w:i/>
          <w:iCs/>
          <w:szCs w:val="24"/>
          <w:lang w:val="hr-HR"/>
        </w:rPr>
        <w:t>i</w:t>
      </w:r>
      <w:r w:rsidRPr="009C1A75">
        <w:rPr>
          <w:rFonts w:eastAsia="Times New Roman" w:cs="Times New Roman"/>
          <w:i/>
          <w:iCs/>
          <w:spacing w:val="-100"/>
          <w:szCs w:val="24"/>
          <w:vertAlign w:val="superscript"/>
          <w:lang w:val="hr-HR"/>
        </w:rPr>
        <w:t>*</w:t>
      </w:r>
      <w:r w:rsidRPr="00BE63B5">
        <w:rPr>
          <w:rFonts w:eastAsia="Times New Roman" w:cs="Times New Roman"/>
          <w:szCs w:val="24"/>
          <w:vertAlign w:val="subscript"/>
          <w:lang w:val="hr-HR"/>
        </w:rPr>
        <w:t>β</w:t>
      </w:r>
      <w:r>
        <w:rPr>
          <w:rFonts w:eastAsia="Times New Roman" w:cs="Times New Roman"/>
          <w:szCs w:val="24"/>
          <w:lang w:val="hr-HR"/>
        </w:rPr>
        <w:t xml:space="preserve"> dobivene prema (</w:t>
      </w:r>
      <w:r w:rsidR="00487431">
        <w:rPr>
          <w:rFonts w:eastAsia="Times New Roman" w:cs="Times New Roman"/>
          <w:szCs w:val="24"/>
          <w:lang w:val="hr-HR"/>
        </w:rPr>
        <w:t>5</w:t>
      </w:r>
      <w:r>
        <w:rPr>
          <w:rFonts w:eastAsia="Times New Roman" w:cs="Times New Roman"/>
          <w:szCs w:val="24"/>
          <w:lang w:val="hr-HR"/>
        </w:rPr>
        <w:t xml:space="preserve">.9) uspoređuju se s mjerenim strujama </w:t>
      </w:r>
      <w:r w:rsidRPr="00DC5C81">
        <w:rPr>
          <w:rFonts w:eastAsia="Times New Roman" w:cs="Times New Roman"/>
          <w:i/>
          <w:iCs/>
          <w:szCs w:val="24"/>
          <w:lang w:val="hr-HR"/>
        </w:rPr>
        <w:t>i</w:t>
      </w:r>
      <w:r w:rsidRPr="00DC5C81">
        <w:rPr>
          <w:rFonts w:eastAsia="Times New Roman" w:cs="Times New Roman"/>
          <w:szCs w:val="24"/>
          <w:vertAlign w:val="subscript"/>
          <w:lang w:val="hr-HR"/>
        </w:rPr>
        <w:t>α</w:t>
      </w:r>
      <w:r>
        <w:rPr>
          <w:rFonts w:eastAsia="Times New Roman" w:cs="Times New Roman"/>
          <w:szCs w:val="24"/>
          <w:lang w:val="hr-HR"/>
        </w:rPr>
        <w:t xml:space="preserve">, </w:t>
      </w:r>
      <w:r w:rsidRPr="00DC5C81">
        <w:rPr>
          <w:rFonts w:eastAsia="Times New Roman" w:cs="Times New Roman"/>
          <w:i/>
          <w:iCs/>
          <w:szCs w:val="24"/>
          <w:lang w:val="hr-HR"/>
        </w:rPr>
        <w:t>i</w:t>
      </w:r>
      <w:r w:rsidRPr="00DC5C81">
        <w:rPr>
          <w:rFonts w:eastAsia="Times New Roman" w:cs="Times New Roman"/>
          <w:szCs w:val="24"/>
          <w:vertAlign w:val="subscript"/>
          <w:lang w:val="hr-HR"/>
        </w:rPr>
        <w:t>β</w:t>
      </w:r>
      <w:r>
        <w:rPr>
          <w:rFonts w:eastAsia="Times New Roman" w:cs="Times New Roman"/>
          <w:szCs w:val="24"/>
          <w:lang w:val="hr-HR"/>
        </w:rPr>
        <w:t xml:space="preserve"> te se formira signal pogreške koji je ulazni signal regulatora struja. Koriste se proporcionalno</w:t>
      </w:r>
      <w:r>
        <w:rPr>
          <w:rFonts w:eastAsia="Times New Roman" w:cs="Times New Roman"/>
          <w:szCs w:val="24"/>
          <w:lang w:val="hr-HR"/>
        </w:rPr>
        <w:noBreakHyphen/>
        <w:t>rezonantni regulatori čiji je zadatak svesti pogrešku amplitude i kuta na nulu</w:t>
      </w:r>
      <w:r w:rsidR="00524AC2">
        <w:rPr>
          <w:rFonts w:eastAsia="Times New Roman" w:cs="Times New Roman"/>
          <w:szCs w:val="24"/>
          <w:lang w:val="hr-HR"/>
        </w:rPr>
        <w:t xml:space="preserve">, </w:t>
      </w:r>
      <w:r w:rsidR="00524AC2" w:rsidRPr="00201CD3">
        <w:rPr>
          <w:rFonts w:eastAsia="Times New Roman" w:cs="Times New Roman"/>
          <w:szCs w:val="24"/>
          <w:lang w:val="hr-HR"/>
        </w:rPr>
        <w:t>a pripadajuća prijenosna funkcija regulatora glasi:</w:t>
      </w:r>
    </w:p>
    <w:p w14:paraId="0974078B" w14:textId="68DC1017" w:rsidR="00524AC2" w:rsidRPr="004D5BEB" w:rsidRDefault="004D5BEB" w:rsidP="004D5BE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DC6B5B" w:rsidRPr="00DC6B5B">
        <w:rPr>
          <w:rFonts w:eastAsia="Times New Roman"/>
          <w:position w:val="-32"/>
          <w:sz w:val="22"/>
          <w:lang w:val="hr-HR"/>
        </w:rPr>
        <w:object w:dxaOrig="2420" w:dyaOrig="700" w14:anchorId="1AAD40E3">
          <v:shape id="_x0000_i1175" type="#_x0000_t75" style="width:128.35pt;height:34.45pt" o:ole="">
            <v:imagedata r:id="rId307" o:title=""/>
          </v:shape>
          <o:OLEObject Type="Embed" ProgID="Equation.3" ShapeID="_x0000_i1175" DrawAspect="Content" ObjectID="_1684304567" r:id="rId308"/>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10</w:t>
      </w:r>
      <w:r w:rsidRPr="00C4198A">
        <w:rPr>
          <w:rFonts w:cs="Times New Roman"/>
          <w:szCs w:val="24"/>
          <w:lang w:val="hr-HR"/>
        </w:rPr>
        <w:fldChar w:fldCharType="end"/>
      </w:r>
      <w:r>
        <w:rPr>
          <w:rFonts w:eastAsia="Times New Roman"/>
          <w:szCs w:val="24"/>
          <w:lang w:val="hr-HR"/>
        </w:rPr>
        <w:t>)</w:t>
      </w:r>
    </w:p>
    <w:p w14:paraId="6956EBBB" w14:textId="40B6727D" w:rsidR="00DC6B5B" w:rsidRPr="000F2451" w:rsidRDefault="00DC6B5B" w:rsidP="00F325DB">
      <w:pPr>
        <w:rPr>
          <w:rFonts w:eastAsia="Times New Roman" w:cs="Times New Roman"/>
          <w:szCs w:val="24"/>
          <w:lang w:val="hr-HR"/>
        </w:rPr>
      </w:pPr>
      <w:r w:rsidRPr="00201CD3">
        <w:rPr>
          <w:rFonts w:eastAsia="Times New Roman" w:cs="Times New Roman"/>
          <w:szCs w:val="24"/>
          <w:lang w:val="hr-HR"/>
        </w:rPr>
        <w:t xml:space="preserve">gdje je </w:t>
      </w:r>
      <w:r w:rsidR="00622E30" w:rsidRPr="00201CD3">
        <w:rPr>
          <w:rFonts w:eastAsia="Times New Roman" w:cs="Times New Roman"/>
          <w:szCs w:val="24"/>
          <w:lang w:val="hr-HR"/>
        </w:rPr>
        <w:t>ω</w:t>
      </w:r>
      <w:r w:rsidR="00622E30" w:rsidRPr="00201CD3">
        <w:rPr>
          <w:rFonts w:eastAsia="Times New Roman" w:cs="Times New Roman"/>
          <w:i/>
          <w:iCs/>
          <w:szCs w:val="24"/>
          <w:vertAlign w:val="subscript"/>
          <w:lang w:val="hr-HR"/>
        </w:rPr>
        <w:t>g</w:t>
      </w:r>
      <w:r w:rsidR="00622E30" w:rsidRPr="00201CD3">
        <w:rPr>
          <w:rFonts w:eastAsia="Times New Roman" w:cs="Times New Roman"/>
          <w:szCs w:val="24"/>
          <w:lang w:val="hr-HR"/>
        </w:rPr>
        <w:t xml:space="preserve"> </w:t>
      </w:r>
      <w:r w:rsidR="00622E30" w:rsidRPr="00201CD3">
        <w:rPr>
          <w:rFonts w:eastAsia="Times New Roman"/>
          <w:szCs w:val="24"/>
          <w:lang w:val="hr-HR"/>
        </w:rPr>
        <w:t xml:space="preserve">kutna frekvencija mreže, </w:t>
      </w:r>
      <w:r w:rsidR="00066024" w:rsidRPr="00201CD3">
        <w:rPr>
          <w:rFonts w:eastAsia="Times New Roman" w:cs="Times New Roman"/>
          <w:szCs w:val="24"/>
          <w:lang w:val="hr-HR"/>
        </w:rPr>
        <w:t>ζ</w:t>
      </w:r>
      <w:r w:rsidR="006D43F2" w:rsidRPr="00201CD3">
        <w:rPr>
          <w:rFonts w:eastAsia="Times New Roman" w:cs="Times New Roman"/>
          <w:szCs w:val="24"/>
          <w:lang w:val="hr-HR"/>
        </w:rPr>
        <w:t xml:space="preserve"> je faktor koji ograničava pojačanje regulatora na kružnoj frekvenciji ω</w:t>
      </w:r>
      <w:r w:rsidR="006D43F2" w:rsidRPr="00201CD3">
        <w:rPr>
          <w:rFonts w:eastAsia="Times New Roman" w:cs="Times New Roman"/>
          <w:i/>
          <w:iCs/>
          <w:szCs w:val="24"/>
          <w:vertAlign w:val="subscript"/>
          <w:lang w:val="hr-HR"/>
        </w:rPr>
        <w:t>g</w:t>
      </w:r>
      <w:r w:rsidR="000F2451" w:rsidRPr="00201CD3">
        <w:rPr>
          <w:rFonts w:eastAsia="Times New Roman" w:cs="Times New Roman"/>
          <w:szCs w:val="24"/>
          <w:lang w:val="hr-HR"/>
        </w:rPr>
        <w:t xml:space="preserve">, </w:t>
      </w:r>
      <w:r w:rsidR="000F2451" w:rsidRPr="00201CD3">
        <w:rPr>
          <w:rFonts w:eastAsia="Times New Roman" w:cs="Times New Roman"/>
          <w:i/>
          <w:iCs/>
          <w:szCs w:val="24"/>
          <w:lang w:val="hr-HR"/>
        </w:rPr>
        <w:t>K</w:t>
      </w:r>
      <w:r w:rsidR="00D829B3" w:rsidRPr="00201CD3">
        <w:rPr>
          <w:rFonts w:eastAsia="Times New Roman" w:cs="Times New Roman"/>
          <w:i/>
          <w:iCs/>
          <w:szCs w:val="24"/>
          <w:vertAlign w:val="subscript"/>
          <w:lang w:val="hr-HR"/>
        </w:rPr>
        <w:t>P</w:t>
      </w:r>
      <w:r w:rsidR="000F2451" w:rsidRPr="00201CD3">
        <w:rPr>
          <w:rFonts w:eastAsia="Times New Roman" w:cs="Times New Roman"/>
          <w:szCs w:val="24"/>
          <w:lang w:val="hr-HR"/>
        </w:rPr>
        <w:t xml:space="preserve"> i </w:t>
      </w:r>
      <w:r w:rsidR="000F2451" w:rsidRPr="00201CD3">
        <w:rPr>
          <w:rFonts w:eastAsia="Times New Roman" w:cs="Times New Roman"/>
          <w:i/>
          <w:iCs/>
          <w:szCs w:val="24"/>
          <w:lang w:val="hr-HR"/>
        </w:rPr>
        <w:t>K</w:t>
      </w:r>
      <w:r w:rsidR="000F2451" w:rsidRPr="00201CD3">
        <w:rPr>
          <w:rFonts w:eastAsia="Times New Roman" w:cs="Times New Roman"/>
          <w:i/>
          <w:iCs/>
          <w:szCs w:val="24"/>
          <w:vertAlign w:val="subscript"/>
          <w:lang w:val="hr-HR"/>
        </w:rPr>
        <w:t>R</w:t>
      </w:r>
      <w:r w:rsidR="000F2451" w:rsidRPr="00201CD3">
        <w:rPr>
          <w:rFonts w:eastAsia="Times New Roman" w:cs="Times New Roman"/>
          <w:szCs w:val="24"/>
          <w:lang w:val="hr-HR"/>
        </w:rPr>
        <w:t xml:space="preserve"> su parametri proporcionalno-rezonantnog regulatora.</w:t>
      </w:r>
    </w:p>
    <w:p w14:paraId="16F9ADA0" w14:textId="42B755D7" w:rsidR="00F325DB" w:rsidRDefault="00F325DB" w:rsidP="00F325DB">
      <w:pPr>
        <w:rPr>
          <w:rFonts w:eastAsia="Times New Roman" w:cs="Times New Roman"/>
          <w:szCs w:val="24"/>
          <w:lang w:val="hr-HR"/>
        </w:rPr>
      </w:pPr>
      <w:r>
        <w:rPr>
          <w:rFonts w:eastAsia="Times New Roman" w:cs="Times New Roman"/>
          <w:szCs w:val="24"/>
          <w:lang w:val="hr-HR"/>
        </w:rPr>
        <w:t xml:space="preserve">Prednosti ovih regulatora su mala pogreška u stacionarnom stanju i dobra otpornost na šum. U </w:t>
      </w:r>
      <w:r>
        <w:rPr>
          <w:rFonts w:eastAsia="Times New Roman" w:cs="Times New Roman"/>
          <w:szCs w:val="24"/>
          <w:lang w:val="hr-HR"/>
        </w:rPr>
        <w:fldChar w:fldCharType="begin">
          <w:fldData xml:space="preserve">PEVuZE5vdGU+PENpdGU+PEF1dGhvcj5TaW5naDwvQXV0aG9yPjxZZWFyPjIwMjA8L1llYXI+PFJl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</w:fldData>
        </w:fldChar>
      </w:r>
      <w:r w:rsidR="00143E6C">
        <w:rPr>
          <w:rFonts w:eastAsia="Times New Roman" w:cs="Times New Roman"/>
          <w:szCs w:val="24"/>
          <w:lang w:val="hr-HR"/>
        </w:rPr>
        <w:instrText xml:space="preserve"> ADDIN EN.CITE </w:instrText>
      </w:r>
      <w:r w:rsidR="00143E6C">
        <w:rPr>
          <w:rFonts w:eastAsia="Times New Roman" w:cs="Times New Roman"/>
          <w:szCs w:val="24"/>
          <w:lang w:val="hr-HR"/>
        </w:rPr>
        <w:fldChar w:fldCharType="begin">
          <w:fldData xml:space="preserve">PEVuZE5vdGU+PENpdGU+PEF1dGhvcj5TaW5naDwvQXV0aG9yPjxZZWFyPjIwMjA8L1llYXI+PFJl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</w:fldData>
        </w:fldChar>
      </w:r>
      <w:r w:rsidR="00143E6C">
        <w:rPr>
          <w:rFonts w:eastAsia="Times New Roman" w:cs="Times New Roman"/>
          <w:szCs w:val="24"/>
          <w:lang w:val="hr-HR"/>
        </w:rPr>
        <w:instrText xml:space="preserve"> ADDIN EN.CITE.DATA </w:instrText>
      </w:r>
      <w:r w:rsidR="00143E6C">
        <w:rPr>
          <w:rFonts w:eastAsia="Times New Roman" w:cs="Times New Roman"/>
          <w:szCs w:val="24"/>
          <w:lang w:val="hr-HR"/>
        </w:rPr>
      </w:r>
      <w:r w:rsidR="00143E6C">
        <w:rPr>
          <w:rFonts w:eastAsia="Times New Roman" w:cs="Times New Roman"/>
          <w:szCs w:val="24"/>
          <w:lang w:val="hr-HR"/>
        </w:rPr>
        <w:fldChar w:fldCharType="end"/>
      </w:r>
      <w:r>
        <w:rPr>
          <w:rFonts w:eastAsia="Times New Roman" w:cs="Times New Roman"/>
          <w:szCs w:val="24"/>
          <w:lang w:val="hr-HR"/>
        </w:rPr>
      </w:r>
      <w:r>
        <w:rPr>
          <w:rFonts w:eastAsia="Times New Roman" w:cs="Times New Roman"/>
          <w:szCs w:val="24"/>
          <w:lang w:val="hr-HR"/>
        </w:rPr>
        <w:fldChar w:fldCharType="separate"/>
      </w:r>
      <w:r w:rsidR="00143E6C">
        <w:rPr>
          <w:rFonts w:eastAsia="Times New Roman" w:cs="Times New Roman"/>
          <w:noProof/>
          <w:szCs w:val="24"/>
          <w:lang w:val="hr-HR"/>
        </w:rPr>
        <w:t>[61, 66, 106, 107]</w:t>
      </w:r>
      <w:r>
        <w:rPr>
          <w:rFonts w:eastAsia="Times New Roman" w:cs="Times New Roman"/>
          <w:szCs w:val="24"/>
          <w:lang w:val="hr-HR"/>
        </w:rPr>
        <w:fldChar w:fldCharType="end"/>
      </w:r>
      <w:r>
        <w:rPr>
          <w:rFonts w:eastAsia="Times New Roman" w:cs="Times New Roman"/>
          <w:szCs w:val="24"/>
          <w:lang w:val="hr-HR"/>
        </w:rPr>
        <w:t xml:space="preserve"> razmatrani su sustavi u kojima se koriste proporcionalno rezonantni regulatori. Izlazne veličine regulatora struja </w:t>
      </w:r>
      <w:r w:rsidRPr="00DC5C81">
        <w:rPr>
          <w:rFonts w:eastAsia="Times New Roman" w:cs="Times New Roman"/>
          <w:i/>
          <w:iCs/>
          <w:szCs w:val="24"/>
          <w:lang w:val="hr-HR"/>
        </w:rPr>
        <w:t>i</w:t>
      </w:r>
      <w:r w:rsidRPr="00DC5C81">
        <w:rPr>
          <w:rFonts w:eastAsia="Times New Roman" w:cs="Times New Roman"/>
          <w:szCs w:val="24"/>
          <w:vertAlign w:val="subscript"/>
          <w:lang w:val="hr-HR"/>
        </w:rPr>
        <w:t>α</w:t>
      </w:r>
      <w:r>
        <w:rPr>
          <w:rFonts w:eastAsia="Times New Roman" w:cs="Times New Roman"/>
          <w:szCs w:val="24"/>
          <w:lang w:val="hr-HR"/>
        </w:rPr>
        <w:t xml:space="preserve">, </w:t>
      </w:r>
      <w:r w:rsidRPr="00DC5C81">
        <w:rPr>
          <w:rFonts w:eastAsia="Times New Roman" w:cs="Times New Roman"/>
          <w:i/>
          <w:iCs/>
          <w:szCs w:val="24"/>
          <w:lang w:val="hr-HR"/>
        </w:rPr>
        <w:t>i</w:t>
      </w:r>
      <w:r w:rsidRPr="00DC5C81">
        <w:rPr>
          <w:rFonts w:eastAsia="Times New Roman" w:cs="Times New Roman"/>
          <w:szCs w:val="24"/>
          <w:vertAlign w:val="subscript"/>
          <w:lang w:val="hr-HR"/>
        </w:rPr>
        <w:t>β</w:t>
      </w:r>
      <w:r>
        <w:rPr>
          <w:rFonts w:eastAsia="Times New Roman" w:cs="Times New Roman"/>
          <w:szCs w:val="24"/>
          <w:lang w:val="hr-HR"/>
        </w:rPr>
        <w:t xml:space="preserve"> na slici </w:t>
      </w:r>
      <w:r w:rsidR="00D95152">
        <w:rPr>
          <w:rFonts w:eastAsia="Times New Roman" w:cs="Times New Roman"/>
          <w:szCs w:val="24"/>
          <w:lang w:val="hr-HR"/>
        </w:rPr>
        <w:t>5</w:t>
      </w:r>
      <w:r>
        <w:rPr>
          <w:rFonts w:eastAsia="Times New Roman" w:cs="Times New Roman"/>
          <w:szCs w:val="24"/>
          <w:lang w:val="hr-HR"/>
        </w:rPr>
        <w:t xml:space="preserve">.2 su referentni naponi na izlazu izmjenjivača </w:t>
      </w:r>
      <w:r w:rsidRPr="00965FCF">
        <w:rPr>
          <w:rFonts w:eastAsia="Times New Roman" w:cs="Times New Roman"/>
          <w:i/>
          <w:iCs/>
          <w:szCs w:val="24"/>
          <w:lang w:val="hr-HR"/>
        </w:rPr>
        <w:t>u</w:t>
      </w:r>
      <w:r w:rsidRPr="00965FCF">
        <w:rPr>
          <w:rFonts w:eastAsia="Times New Roman" w:cs="Times New Roman"/>
          <w:spacing w:val="-100"/>
          <w:szCs w:val="24"/>
          <w:vertAlign w:val="superscript"/>
          <w:lang w:val="hr-HR"/>
        </w:rPr>
        <w:t>*</w:t>
      </w:r>
      <w:r w:rsidRPr="00965FCF">
        <w:rPr>
          <w:rFonts w:eastAsia="Times New Roman" w:cs="Times New Roman"/>
          <w:szCs w:val="24"/>
          <w:vertAlign w:val="subscript"/>
          <w:lang w:val="hr-HR"/>
        </w:rPr>
        <w:t>α</w:t>
      </w:r>
      <w:r>
        <w:rPr>
          <w:rFonts w:eastAsia="Times New Roman" w:cs="Times New Roman"/>
          <w:szCs w:val="24"/>
          <w:lang w:val="hr-HR"/>
        </w:rPr>
        <w:t xml:space="preserve">, </w:t>
      </w:r>
      <w:r w:rsidRPr="00965FCF">
        <w:rPr>
          <w:rFonts w:eastAsia="Times New Roman" w:cs="Times New Roman"/>
          <w:i/>
          <w:iCs/>
          <w:szCs w:val="24"/>
          <w:lang w:val="hr-HR"/>
        </w:rPr>
        <w:t>u</w:t>
      </w:r>
      <w:r w:rsidRPr="00965FCF">
        <w:rPr>
          <w:rFonts w:eastAsia="Times New Roman" w:cs="Times New Roman"/>
          <w:spacing w:val="-100"/>
          <w:szCs w:val="24"/>
          <w:vertAlign w:val="superscript"/>
          <w:lang w:val="hr-HR"/>
        </w:rPr>
        <w:t>*</w:t>
      </w:r>
      <w:r>
        <w:rPr>
          <w:rFonts w:eastAsia="Times New Roman" w:cs="Times New Roman"/>
          <w:szCs w:val="24"/>
          <w:vertAlign w:val="subscript"/>
          <w:lang w:val="hr-HR"/>
        </w:rPr>
        <w:t>β</w:t>
      </w:r>
      <w:r>
        <w:rPr>
          <w:rFonts w:eastAsia="Times New Roman" w:cs="Times New Roman"/>
          <w:szCs w:val="24"/>
          <w:lang w:val="hr-HR"/>
        </w:rPr>
        <w:t xml:space="preserve">. Kako bi se omogućio brži dinamički odziv i smanjio utjecaj mrežnog napona na fazne struje moguće je koristiti unaprijedne regulatore napona </w:t>
      </w:r>
      <w:r w:rsidRPr="00C635D1">
        <w:rPr>
          <w:rFonts w:eastAsia="Times New Roman" w:cs="Times New Roman"/>
          <w:i/>
          <w:iCs/>
          <w:szCs w:val="24"/>
          <w:lang w:val="hr-HR"/>
        </w:rPr>
        <w:t>u</w:t>
      </w:r>
      <w:r w:rsidRPr="00C635D1">
        <w:rPr>
          <w:rFonts w:eastAsia="Times New Roman" w:cs="Times New Roman"/>
          <w:szCs w:val="24"/>
          <w:vertAlign w:val="subscript"/>
          <w:lang w:val="hr-HR"/>
        </w:rPr>
        <w:t>α</w:t>
      </w:r>
      <w:r>
        <w:rPr>
          <w:rFonts w:eastAsia="Times New Roman" w:cs="Times New Roman"/>
          <w:szCs w:val="24"/>
          <w:lang w:val="hr-HR"/>
        </w:rPr>
        <w:t xml:space="preserve"> i </w:t>
      </w:r>
      <w:r w:rsidRPr="00C635D1">
        <w:rPr>
          <w:rFonts w:eastAsia="Times New Roman" w:cs="Times New Roman"/>
          <w:i/>
          <w:iCs/>
          <w:szCs w:val="24"/>
          <w:lang w:val="hr-HR"/>
        </w:rPr>
        <w:t>u</w:t>
      </w:r>
      <w:r w:rsidRPr="00C635D1">
        <w:rPr>
          <w:rFonts w:eastAsia="Times New Roman" w:cs="Times New Roman"/>
          <w:szCs w:val="24"/>
          <w:vertAlign w:val="subscript"/>
          <w:lang w:val="hr-HR"/>
        </w:rPr>
        <w:t>β</w:t>
      </w:r>
      <w:r>
        <w:rPr>
          <w:rFonts w:eastAsia="Times New Roman" w:cs="Times New Roman"/>
          <w:szCs w:val="24"/>
          <w:lang w:val="hr-HR"/>
        </w:rPr>
        <w:t xml:space="preserve">. Ovi regulatori korišteni u </w:t>
      </w:r>
      <w:r>
        <w:rPr>
          <w:rFonts w:eastAsia="Times New Roman" w:cs="Times New Roman"/>
          <w:szCs w:val="24"/>
          <w:lang w:val="hr-HR"/>
        </w:rPr>
        <w:fldChar w:fldCharType="begin"/>
      </w:r>
      <w:r w:rsidR="00DE532E">
        <w:rPr>
          <w:rFonts w:eastAsia="Times New Roman" w:cs="Times New Roman"/>
          <w:szCs w:val="24"/>
          <w:lang w:val="hr-HR"/>
        </w:rPr>
        <w:instrText xml:space="preserve"> ADDIN EN.CITE &lt;EndNote&gt;&lt;Cite&gt;&lt;Author&gt;Singh&lt;/Author&gt;&lt;Year&gt;2020&lt;/Year&gt;&lt;RecNum&gt;89&lt;/RecNum&gt;&lt;DisplayText&gt;[66]&lt;/DisplayText&gt;&lt;record&gt;&lt;rec-number&gt;89&lt;/rec-number&gt;&lt;foreign-keys&gt;&lt;key app="EN" db-id="pswa0pzavws0pgefsz5pvawev2tddtx2sfa5" timestamp="1617278892"&gt;89&lt;/key&gt;&lt;/foreign-keys&gt;&lt;ref-type name="Journal Article"&gt;17&lt;/ref-type&gt;&lt;contributors&gt;&lt;authors&gt;&lt;author&gt;Singh, Nagendra&lt;/author&gt;&lt;author&gt;Jain, Sanjay K.&lt;/author&gt;&lt;/authors&gt;&lt;/contributors&gt;&lt;titles&gt;&lt;title&gt;A novel strategy for indirect control of peak dc-link voltage of grid-connected qZS inverter fed through renewable energy sources&lt;/title&gt;&lt;secondary-title&gt;Electrical Engineering&lt;/secondary-title&gt;&lt;/titles&gt;&lt;periodical&gt;&lt;full-title&gt;Electrical Engineering&lt;/full-title&gt;&lt;/periodical&gt;&lt;pages&gt;611-625&lt;/pages&gt;&lt;volume&gt;102&lt;/volume&gt;&lt;number&gt;2&lt;/number&gt;&lt;dates&gt;&lt;year&gt;2020&lt;/year&gt;&lt;pub-dates&gt;&lt;date&gt;2020/06/01&lt;/date&gt;&lt;/pub-dates&gt;&lt;/dates&gt;&lt;isbn&gt;1432-0487&lt;/isbn&gt;&lt;urls&gt;&lt;related-urls&gt;&lt;url&gt;https://doi.org/10.1007/s00202-019-00897-4&lt;/url&gt;&lt;/related-urls&gt;&lt;/urls&gt;&lt;electronic-resource-num&gt;10.1007/s00202-019-00897-4&lt;/electronic-resource-num&gt;&lt;/record&gt;&lt;/Cite&gt;&lt;/EndNote&gt;</w:instrText>
      </w:r>
      <w:r>
        <w:rPr>
          <w:rFonts w:eastAsia="Times New Roman" w:cs="Times New Roman"/>
          <w:szCs w:val="24"/>
          <w:lang w:val="hr-HR"/>
        </w:rPr>
        <w:fldChar w:fldCharType="separate"/>
      </w:r>
      <w:r w:rsidR="00DE532E">
        <w:rPr>
          <w:rFonts w:eastAsia="Times New Roman" w:cs="Times New Roman"/>
          <w:noProof/>
          <w:szCs w:val="24"/>
          <w:lang w:val="hr-HR"/>
        </w:rPr>
        <w:t>[66]</w:t>
      </w:r>
      <w:r>
        <w:rPr>
          <w:rFonts w:eastAsia="Times New Roman" w:cs="Times New Roman"/>
          <w:szCs w:val="24"/>
          <w:lang w:val="hr-HR"/>
        </w:rPr>
        <w:fldChar w:fldCharType="end"/>
      </w:r>
      <w:r>
        <w:rPr>
          <w:rFonts w:eastAsia="Times New Roman" w:cs="Times New Roman"/>
          <w:szCs w:val="24"/>
          <w:lang w:val="hr-HR"/>
        </w:rPr>
        <w:t xml:space="preserve"> nisu neophodni za rad sustava i zbog toga su prikazani isprekidanim crtama na slici </w:t>
      </w:r>
      <w:r w:rsidR="00D95152">
        <w:rPr>
          <w:rFonts w:eastAsia="Times New Roman" w:cs="Times New Roman"/>
          <w:szCs w:val="24"/>
          <w:lang w:val="hr-HR"/>
        </w:rPr>
        <w:t>5</w:t>
      </w:r>
      <w:r>
        <w:rPr>
          <w:rFonts w:eastAsia="Times New Roman" w:cs="Times New Roman"/>
          <w:szCs w:val="24"/>
          <w:lang w:val="hr-HR"/>
        </w:rPr>
        <w:t xml:space="preserve">.2. Vršne vrijednosti napona na izlazu izmjenjivača u αβ koordinatnom sustavu ovise o vršnoj vrijednosti napona na ulazu u most izmjenjivača (bez prebačaja) </w:t>
      </w:r>
      <w:r w:rsidRPr="00C8612A">
        <w:rPr>
          <w:rFonts w:eastAsia="Times New Roman" w:cs="Times New Roman"/>
          <w:i/>
          <w:iCs/>
          <w:szCs w:val="24"/>
          <w:lang w:val="hr-HR"/>
        </w:rPr>
        <w:t>U</w:t>
      </w:r>
      <w:r w:rsidRPr="00C8612A">
        <w:rPr>
          <w:rFonts w:eastAsia="Times New Roman" w:cs="Times New Roman"/>
          <w:i/>
          <w:iCs/>
          <w:szCs w:val="24"/>
          <w:vertAlign w:val="subscript"/>
          <w:lang w:val="hr-HR"/>
        </w:rPr>
        <w:t>pn</w:t>
      </w:r>
      <w:r>
        <w:rPr>
          <w:rFonts w:eastAsia="Times New Roman" w:cs="Times New Roman"/>
          <w:szCs w:val="24"/>
          <w:lang w:val="hr-HR"/>
        </w:rPr>
        <w:t xml:space="preserve"> prema </w:t>
      </w:r>
      <w:r>
        <w:rPr>
          <w:rFonts w:eastAsia="Times New Roman" w:cs="Times New Roman"/>
          <w:szCs w:val="24"/>
          <w:lang w:val="hr-HR"/>
        </w:rPr>
        <w:fldChar w:fldCharType="begin"/>
      </w:r>
      <w:r w:rsidR="00143E6C">
        <w:rPr>
          <w:rFonts w:eastAsia="Times New Roman" w:cs="Times New Roman"/>
          <w:szCs w:val="24"/>
          <w:lang w:val="hr-HR"/>
        </w:rPr>
        <w:instrText xml:space="preserve"> ADDIN EN.CITE &lt;EndNote&gt;&lt;Cite&gt;&lt;Author&gt;Yazdani&lt;/Author&gt;&lt;Year&gt;2010&lt;/Year&gt;&lt;RecNum&gt;90&lt;/RecNum&gt;&lt;DisplayText&gt;[105]&lt;/DisplayText&gt;&lt;record&gt;&lt;rec-number&gt;90&lt;/rec-number&gt;&lt;foreign-keys&gt;&lt;key app="EN" db-id="pswa0pzavws0pgefsz5pvawev2tddtx2sfa5" timestamp="1617279201"&gt;90&lt;/key&gt;&lt;/foreign-keys&gt;&lt;ref-type name="Book"&gt;6&lt;/ref-type&gt;&lt;contributors&gt;&lt;authors&gt;&lt;author&gt;Amirnaser Yazdani&lt;/author&gt;&lt;author&gt;Reza Iravani&lt;/author&gt;&lt;/authors&gt;&lt;/contributors&gt;&lt;titles&gt;&lt;title&gt;Voltage-Sourced Converters in Power Systems: Modeling, Control, and Applications&lt;/title&gt;&lt;/titles&gt;&lt;dates&gt;&lt;year&gt;&lt;style face="normal" font="default" charset="238" size="100%"&gt;2010&lt;/style&gt;&lt;/year&gt;&lt;/dates&gt;&lt;pub-location&gt;Hoboken, New Jersey&lt;/pub-location&gt;&lt;publisher&gt;John Wiley &amp;amp; Sons&lt;/publisher&gt;&lt;urls&gt;&lt;/urls&gt;&lt;/record&gt;&lt;/Cite&gt;&lt;/EndNote&gt;</w:instrText>
      </w:r>
      <w:r>
        <w:rPr>
          <w:rFonts w:eastAsia="Times New Roman" w:cs="Times New Roman"/>
          <w:szCs w:val="24"/>
          <w:lang w:val="hr-HR"/>
        </w:rPr>
        <w:fldChar w:fldCharType="separate"/>
      </w:r>
      <w:r w:rsidR="00143E6C">
        <w:rPr>
          <w:rFonts w:eastAsia="Times New Roman" w:cs="Times New Roman"/>
          <w:noProof/>
          <w:szCs w:val="24"/>
          <w:lang w:val="hr-HR"/>
        </w:rPr>
        <w:t>[105]</w:t>
      </w:r>
      <w:r>
        <w:rPr>
          <w:rFonts w:eastAsia="Times New Roman" w:cs="Times New Roman"/>
          <w:szCs w:val="24"/>
          <w:lang w:val="hr-HR"/>
        </w:rPr>
        <w:fldChar w:fldCharType="end"/>
      </w:r>
      <w:r>
        <w:rPr>
          <w:rFonts w:eastAsia="Times New Roman" w:cs="Times New Roman"/>
          <w:szCs w:val="24"/>
          <w:lang w:val="hr-HR"/>
        </w:rPr>
        <w:t>:</w:t>
      </w:r>
    </w:p>
    <w:p w14:paraId="03868016" w14:textId="65A6178E" w:rsidR="00F325DB" w:rsidRPr="0009447A"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B23D48" w:rsidRPr="00374154">
        <w:rPr>
          <w:rFonts w:eastAsia="Times New Roman"/>
          <w:position w:val="-60"/>
          <w:sz w:val="22"/>
          <w:lang w:val="hr-HR"/>
        </w:rPr>
        <w:object w:dxaOrig="1240" w:dyaOrig="1320" w14:anchorId="295F833E">
          <v:shape id="_x0000_i1176" type="#_x0000_t75" style="width:65.1pt;height:65.1pt" o:ole="">
            <v:imagedata r:id="rId309" o:title=""/>
          </v:shape>
          <o:OLEObject Type="Embed" ProgID="Equation.3" ShapeID="_x0000_i1176" DrawAspect="Content" ObjectID="_1684304568" r:id="rId310"/>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6476B9">
        <w:rPr>
          <w:rFonts w:cs="Times New Roman"/>
          <w:szCs w:val="24"/>
          <w:lang w:val="hr-HR"/>
        </w:rPr>
        <w:fldChar w:fldCharType="begin"/>
      </w:r>
      <w:r w:rsidRPr="006476B9">
        <w:rPr>
          <w:rFonts w:cs="Times New Roman"/>
          <w:szCs w:val="24"/>
          <w:lang w:val="hr-HR"/>
        </w:rPr>
        <w:instrText xml:space="preserve"> SEQ Jednadžba \* ARABIC \s 1 </w:instrText>
      </w:r>
      <w:r w:rsidRPr="006476B9">
        <w:rPr>
          <w:rFonts w:cs="Times New Roman"/>
          <w:szCs w:val="24"/>
          <w:lang w:val="hr-HR"/>
        </w:rPr>
        <w:fldChar w:fldCharType="separate"/>
      </w:r>
      <w:r w:rsidR="00D36F84">
        <w:rPr>
          <w:rFonts w:cs="Times New Roman"/>
          <w:noProof/>
          <w:szCs w:val="24"/>
          <w:lang w:val="hr-HR"/>
        </w:rPr>
        <w:t>11</w:t>
      </w:r>
      <w:r w:rsidRPr="006476B9">
        <w:rPr>
          <w:rFonts w:cs="Times New Roman"/>
          <w:szCs w:val="24"/>
          <w:lang w:val="hr-HR"/>
        </w:rPr>
        <w:fldChar w:fldCharType="end"/>
      </w:r>
      <w:r>
        <w:rPr>
          <w:rFonts w:eastAsia="Times New Roman"/>
          <w:szCs w:val="24"/>
          <w:lang w:val="hr-HR"/>
        </w:rPr>
        <w:t>)</w:t>
      </w:r>
    </w:p>
    <w:p w14:paraId="59EC7EDE" w14:textId="746DD137" w:rsidR="00F325DB" w:rsidRDefault="00F325DB" w:rsidP="00F325DB">
      <w:pPr>
        <w:spacing w:after="120"/>
        <w:rPr>
          <w:rFonts w:eastAsia="Times New Roman" w:cs="Times New Roman"/>
          <w:szCs w:val="24"/>
          <w:lang w:val="hr-HR"/>
        </w:rPr>
      </w:pPr>
      <w:r>
        <w:rPr>
          <w:rFonts w:eastAsia="Times New Roman"/>
          <w:szCs w:val="24"/>
          <w:lang w:val="hr-HR"/>
        </w:rPr>
        <w:t>Prema (</w:t>
      </w:r>
      <w:r w:rsidR="00D95152">
        <w:rPr>
          <w:rFonts w:eastAsia="Times New Roman"/>
          <w:szCs w:val="24"/>
          <w:lang w:val="hr-HR"/>
        </w:rPr>
        <w:t>5</w:t>
      </w:r>
      <w:r>
        <w:rPr>
          <w:rFonts w:eastAsia="Times New Roman"/>
          <w:szCs w:val="24"/>
          <w:lang w:val="hr-HR"/>
        </w:rPr>
        <w:t>.1</w:t>
      </w:r>
      <w:r w:rsidR="00386C7E">
        <w:rPr>
          <w:rFonts w:eastAsia="Times New Roman"/>
          <w:szCs w:val="24"/>
          <w:lang w:val="hr-HR"/>
        </w:rPr>
        <w:t>1</w:t>
      </w:r>
      <w:r>
        <w:rPr>
          <w:rFonts w:eastAsia="Times New Roman"/>
          <w:szCs w:val="24"/>
          <w:lang w:val="hr-HR"/>
        </w:rPr>
        <w:t xml:space="preserve">) dobivene su referentne vrijednosti indeksa modulacije </w:t>
      </w:r>
      <w:r>
        <w:rPr>
          <w:rFonts w:eastAsia="Times New Roman" w:cs="Times New Roman"/>
          <w:i/>
          <w:iCs/>
          <w:szCs w:val="24"/>
          <w:lang w:val="hr-HR"/>
        </w:rPr>
        <w:t>m</w:t>
      </w:r>
      <w:r w:rsidRPr="00965FCF">
        <w:rPr>
          <w:rFonts w:eastAsia="Times New Roman" w:cs="Times New Roman"/>
          <w:spacing w:val="-100"/>
          <w:szCs w:val="24"/>
          <w:vertAlign w:val="superscript"/>
          <w:lang w:val="hr-HR"/>
        </w:rPr>
        <w:t>*</w:t>
      </w:r>
      <w:r w:rsidRPr="00965FCF">
        <w:rPr>
          <w:rFonts w:eastAsia="Times New Roman" w:cs="Times New Roman"/>
          <w:szCs w:val="24"/>
          <w:vertAlign w:val="subscript"/>
          <w:lang w:val="hr-HR"/>
        </w:rPr>
        <w:t>α</w:t>
      </w:r>
      <w:r>
        <w:rPr>
          <w:rFonts w:eastAsia="Times New Roman"/>
          <w:szCs w:val="24"/>
          <w:lang w:val="hr-HR"/>
        </w:rPr>
        <w:t xml:space="preserve">, </w:t>
      </w:r>
      <w:r>
        <w:rPr>
          <w:rFonts w:eastAsia="Times New Roman" w:cs="Times New Roman"/>
          <w:i/>
          <w:iCs/>
          <w:szCs w:val="24"/>
          <w:lang w:val="hr-HR"/>
        </w:rPr>
        <w:t>m</w:t>
      </w:r>
      <w:r w:rsidRPr="00965FCF">
        <w:rPr>
          <w:rFonts w:eastAsia="Times New Roman" w:cs="Times New Roman"/>
          <w:spacing w:val="-100"/>
          <w:szCs w:val="24"/>
          <w:vertAlign w:val="superscript"/>
          <w:lang w:val="hr-HR"/>
        </w:rPr>
        <w:t>*</w:t>
      </w:r>
      <w:r>
        <w:rPr>
          <w:rFonts w:eastAsia="Times New Roman" w:cs="Times New Roman"/>
          <w:szCs w:val="24"/>
          <w:vertAlign w:val="subscript"/>
          <w:lang w:val="hr-HR"/>
        </w:rPr>
        <w:t>β</w:t>
      </w:r>
      <w:r>
        <w:rPr>
          <w:rFonts w:eastAsia="Times New Roman" w:cs="Times New Roman"/>
          <w:szCs w:val="24"/>
          <w:lang w:val="hr-HR"/>
        </w:rPr>
        <w:t xml:space="preserve"> u sustavu prikazanom na slici </w:t>
      </w:r>
      <w:r w:rsidR="00D95152">
        <w:rPr>
          <w:rFonts w:eastAsia="Times New Roman" w:cs="Times New Roman"/>
          <w:szCs w:val="24"/>
          <w:lang w:val="hr-HR"/>
        </w:rPr>
        <w:t>5</w:t>
      </w:r>
      <w:r>
        <w:rPr>
          <w:rFonts w:eastAsia="Times New Roman" w:cs="Times New Roman"/>
          <w:szCs w:val="24"/>
          <w:lang w:val="hr-HR"/>
        </w:rPr>
        <w:t xml:space="preserve">.2. Napon </w:t>
      </w:r>
      <w:r w:rsidRPr="008B3ACF">
        <w:rPr>
          <w:rFonts w:eastAsia="Times New Roman" w:cs="Times New Roman"/>
          <w:i/>
          <w:iCs/>
          <w:szCs w:val="24"/>
          <w:lang w:val="hr-HR"/>
        </w:rPr>
        <w:t>U</w:t>
      </w:r>
      <w:r w:rsidRPr="008B3ACF">
        <w:rPr>
          <w:rFonts w:eastAsia="Times New Roman" w:cs="Times New Roman"/>
          <w:i/>
          <w:iCs/>
          <w:szCs w:val="24"/>
          <w:vertAlign w:val="subscript"/>
          <w:lang w:val="hr-HR"/>
        </w:rPr>
        <w:t>pn</w:t>
      </w:r>
      <w:r>
        <w:rPr>
          <w:rFonts w:eastAsia="Times New Roman" w:cs="Times New Roman"/>
          <w:szCs w:val="24"/>
          <w:lang w:val="hr-HR"/>
        </w:rPr>
        <w:t xml:space="preserve"> se dobije kao suma napona </w:t>
      </w:r>
      <w:r w:rsidRPr="008B3ACF">
        <w:rPr>
          <w:rFonts w:eastAsia="Times New Roman" w:cs="Times New Roman"/>
          <w:i/>
          <w:iCs/>
          <w:szCs w:val="24"/>
          <w:lang w:val="hr-HR"/>
        </w:rPr>
        <w:t>u</w:t>
      </w:r>
      <w:r w:rsidRPr="008B3ACF">
        <w:rPr>
          <w:rFonts w:eastAsia="Times New Roman" w:cs="Times New Roman"/>
          <w:i/>
          <w:iCs/>
          <w:szCs w:val="24"/>
          <w:vertAlign w:val="subscript"/>
          <w:lang w:val="hr-HR"/>
        </w:rPr>
        <w:t>C</w:t>
      </w:r>
      <w:r w:rsidRPr="008B3ACF">
        <w:rPr>
          <w:rFonts w:eastAsia="Times New Roman" w:cs="Times New Roman"/>
          <w:szCs w:val="24"/>
          <w:vertAlign w:val="subscript"/>
          <w:lang w:val="hr-HR"/>
        </w:rPr>
        <w:t>1</w:t>
      </w:r>
      <w:r>
        <w:rPr>
          <w:rFonts w:eastAsia="Times New Roman" w:cs="Times New Roman"/>
          <w:szCs w:val="24"/>
          <w:lang w:val="hr-HR"/>
        </w:rPr>
        <w:t xml:space="preserve"> i </w:t>
      </w:r>
      <w:r w:rsidRPr="008B3ACF">
        <w:rPr>
          <w:rFonts w:eastAsia="Times New Roman" w:cs="Times New Roman"/>
          <w:i/>
          <w:iCs/>
          <w:szCs w:val="24"/>
          <w:lang w:val="hr-HR"/>
        </w:rPr>
        <w:t>u</w:t>
      </w:r>
      <w:r w:rsidRPr="008B3ACF">
        <w:rPr>
          <w:rFonts w:eastAsia="Times New Roman" w:cs="Times New Roman"/>
          <w:i/>
          <w:iCs/>
          <w:szCs w:val="24"/>
          <w:vertAlign w:val="subscript"/>
          <w:lang w:val="hr-HR"/>
        </w:rPr>
        <w:t>C</w:t>
      </w:r>
      <w:r w:rsidRPr="008B3ACF">
        <w:rPr>
          <w:rFonts w:eastAsia="Times New Roman" w:cs="Times New Roman"/>
          <w:szCs w:val="24"/>
          <w:vertAlign w:val="subscript"/>
          <w:lang w:val="hr-HR"/>
        </w:rPr>
        <w:t>2</w:t>
      </w:r>
      <w:r>
        <w:rPr>
          <w:rFonts w:eastAsia="Times New Roman" w:cs="Times New Roman"/>
          <w:szCs w:val="24"/>
          <w:lang w:val="hr-HR"/>
        </w:rPr>
        <w:t xml:space="preserve">. Na istosmjernoj strani izmjenjivača regulira se napon </w:t>
      </w:r>
      <w:r w:rsidRPr="00D0137D">
        <w:rPr>
          <w:rFonts w:eastAsia="Times New Roman" w:cs="Times New Roman"/>
          <w:i/>
          <w:iCs/>
          <w:szCs w:val="24"/>
          <w:lang w:val="hr-HR"/>
        </w:rPr>
        <w:t>U</w:t>
      </w:r>
      <w:r w:rsidRPr="00D0137D">
        <w:rPr>
          <w:rFonts w:eastAsia="Times New Roman" w:cs="Times New Roman"/>
          <w:i/>
          <w:iCs/>
          <w:szCs w:val="24"/>
          <w:vertAlign w:val="subscript"/>
          <w:lang w:val="hr-HR"/>
        </w:rPr>
        <w:t>pn</w:t>
      </w:r>
      <w:r>
        <w:rPr>
          <w:rFonts w:eastAsia="Times New Roman" w:cs="Times New Roman"/>
          <w:szCs w:val="24"/>
          <w:lang w:val="hr-HR"/>
        </w:rPr>
        <w:t xml:space="preserve"> promjenom faktora </w:t>
      </w:r>
      <w:r w:rsidRPr="005D208F">
        <w:rPr>
          <w:rFonts w:eastAsia="Times New Roman" w:cs="Times New Roman"/>
          <w:i/>
          <w:iCs/>
          <w:szCs w:val="24"/>
          <w:lang w:val="hr-HR"/>
        </w:rPr>
        <w:t>D</w:t>
      </w:r>
      <w:r w:rsidRPr="005D208F">
        <w:rPr>
          <w:rFonts w:eastAsia="Times New Roman" w:cs="Times New Roman"/>
          <w:szCs w:val="24"/>
          <w:vertAlign w:val="subscript"/>
          <w:lang w:val="hr-HR"/>
        </w:rPr>
        <w:t>0</w:t>
      </w:r>
      <w:r>
        <w:rPr>
          <w:rFonts w:eastAsia="Times New Roman" w:cs="Times New Roman"/>
          <w:szCs w:val="24"/>
          <w:lang w:val="hr-HR"/>
        </w:rPr>
        <w:t xml:space="preserve">. Sustav prikazan na slici </w:t>
      </w:r>
      <w:r w:rsidR="00D95152">
        <w:rPr>
          <w:rFonts w:eastAsia="Times New Roman" w:cs="Times New Roman"/>
          <w:szCs w:val="24"/>
          <w:lang w:val="hr-HR"/>
        </w:rPr>
        <w:t>5</w:t>
      </w:r>
      <w:r>
        <w:rPr>
          <w:rFonts w:eastAsia="Times New Roman" w:cs="Times New Roman"/>
          <w:szCs w:val="24"/>
          <w:lang w:val="hr-HR"/>
        </w:rPr>
        <w:t xml:space="preserve">.2 pogodan je za korištenje i u slučaju kada je na ulaz izmjenjivača umjesto fotonaponskog </w:t>
      </w:r>
      <w:r w:rsidR="0098334A">
        <w:rPr>
          <w:rFonts w:eastAsia="Times New Roman" w:cs="Times New Roman"/>
          <w:szCs w:val="24"/>
          <w:lang w:val="hr-HR"/>
        </w:rPr>
        <w:t>izvora</w:t>
      </w:r>
      <w:r>
        <w:rPr>
          <w:rFonts w:eastAsia="Times New Roman" w:cs="Times New Roman"/>
          <w:szCs w:val="24"/>
          <w:lang w:val="hr-HR"/>
        </w:rPr>
        <w:t xml:space="preserve"> spojen neki drugi istosmjerni izvor npr. </w:t>
      </w:r>
      <w:r w:rsidRPr="00D11806">
        <w:rPr>
          <w:rFonts w:eastAsia="Times New Roman" w:cs="Times New Roman"/>
          <w:szCs w:val="24"/>
          <w:lang w:val="hr-HR"/>
        </w:rPr>
        <w:t>goriv</w:t>
      </w:r>
      <w:r w:rsidR="00D262DA" w:rsidRPr="00D11806">
        <w:rPr>
          <w:rFonts w:eastAsia="Times New Roman" w:cs="Times New Roman"/>
          <w:szCs w:val="24"/>
          <w:lang w:val="hr-HR"/>
        </w:rPr>
        <w:t>n</w:t>
      </w:r>
      <w:r w:rsidRPr="00D11806">
        <w:rPr>
          <w:rFonts w:eastAsia="Times New Roman" w:cs="Times New Roman"/>
          <w:szCs w:val="24"/>
          <w:lang w:val="hr-HR"/>
        </w:rPr>
        <w:t>i članci</w:t>
      </w:r>
      <w:r>
        <w:rPr>
          <w:rFonts w:eastAsia="Times New Roman" w:cs="Times New Roman"/>
          <w:szCs w:val="24"/>
          <w:lang w:val="hr-HR"/>
        </w:rPr>
        <w:t>, baterije.</w:t>
      </w:r>
    </w:p>
    <w:p w14:paraId="60CBF14C" w14:textId="58FA79E7" w:rsidR="00F325DB" w:rsidRDefault="00F325DB" w:rsidP="00F325DB">
      <w:pPr>
        <w:spacing w:after="120"/>
        <w:rPr>
          <w:rFonts w:eastAsia="Times New Roman" w:cs="Times New Roman"/>
          <w:szCs w:val="24"/>
          <w:lang w:val="hr-HR"/>
        </w:rPr>
      </w:pPr>
      <w:r>
        <w:rPr>
          <w:rFonts w:eastAsia="Times New Roman" w:cs="Times New Roman"/>
          <w:szCs w:val="24"/>
          <w:lang w:val="hr-HR"/>
        </w:rPr>
        <w:tab/>
        <w:t xml:space="preserve">Regulacijski sustavi za izmjenjivač napajan iz fotonaponskog </w:t>
      </w:r>
      <w:r w:rsidR="002E33D8">
        <w:rPr>
          <w:rFonts w:eastAsia="Times New Roman" w:cs="Times New Roman"/>
          <w:szCs w:val="24"/>
          <w:lang w:val="hr-HR"/>
        </w:rPr>
        <w:t>izvora</w:t>
      </w:r>
      <w:r>
        <w:rPr>
          <w:rFonts w:eastAsia="Times New Roman" w:cs="Times New Roman"/>
          <w:szCs w:val="24"/>
          <w:lang w:val="hr-HR"/>
        </w:rPr>
        <w:t xml:space="preserve"> zahtijevaju implementaciju algoritma za praćenje točke maksimalne snage </w:t>
      </w:r>
      <w:r>
        <w:rPr>
          <w:rFonts w:eastAsia="Times New Roman" w:cs="Times New Roman"/>
          <w:szCs w:val="24"/>
          <w:lang w:val="hr-HR"/>
        </w:rPr>
        <w:fldChar w:fldCharType="begin">
          <w:fldData xml:space="preserve">PEVuZE5vdGU+PENpdGU+PEF1dGhvcj5Ib3U8L0F1dGhvcj48WWVhcj4yMDIwPC9ZZWFyPjxSZWNO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</w:fldData>
        </w:fldChar>
      </w:r>
      <w:r w:rsidR="00DE532E">
        <w:rPr>
          <w:rFonts w:eastAsia="Times New Roman" w:cs="Times New Roman"/>
          <w:szCs w:val="24"/>
          <w:lang w:val="hr-HR"/>
        </w:rPr>
        <w:instrText xml:space="preserve"> ADDIN EN.CITE </w:instrText>
      </w:r>
      <w:r w:rsidR="00DE532E">
        <w:rPr>
          <w:rFonts w:eastAsia="Times New Roman" w:cs="Times New Roman"/>
          <w:szCs w:val="24"/>
          <w:lang w:val="hr-HR"/>
        </w:rPr>
        <w:fldChar w:fldCharType="begin">
          <w:fldData xml:space="preserve">PEVuZE5vdGU+PENpdGU+PEF1dGhvcj5Ib3U8L0F1dGhvcj48WWVhcj4yMDIwPC9ZZWFyPjxSZWNO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</w:fldData>
        </w:fldChar>
      </w:r>
      <w:r w:rsidR="00DE532E">
        <w:rPr>
          <w:rFonts w:eastAsia="Times New Roman" w:cs="Times New Roman"/>
          <w:szCs w:val="24"/>
          <w:lang w:val="hr-HR"/>
        </w:rPr>
        <w:instrText xml:space="preserve"> ADDIN EN.CITE.DATA </w:instrText>
      </w:r>
      <w:r w:rsidR="00DE532E">
        <w:rPr>
          <w:rFonts w:eastAsia="Times New Roman" w:cs="Times New Roman"/>
          <w:szCs w:val="24"/>
          <w:lang w:val="hr-HR"/>
        </w:rPr>
      </w:r>
      <w:r w:rsidR="00DE532E">
        <w:rPr>
          <w:rFonts w:eastAsia="Times New Roman" w:cs="Times New Roman"/>
          <w:szCs w:val="24"/>
          <w:lang w:val="hr-HR"/>
        </w:rPr>
        <w:fldChar w:fldCharType="end"/>
      </w:r>
      <w:r>
        <w:rPr>
          <w:rFonts w:eastAsia="Times New Roman" w:cs="Times New Roman"/>
          <w:szCs w:val="24"/>
          <w:lang w:val="hr-HR"/>
        </w:rPr>
      </w:r>
      <w:r>
        <w:rPr>
          <w:rFonts w:eastAsia="Times New Roman" w:cs="Times New Roman"/>
          <w:szCs w:val="24"/>
          <w:lang w:val="hr-HR"/>
        </w:rPr>
        <w:fldChar w:fldCharType="separate"/>
      </w:r>
      <w:r w:rsidR="00DE532E">
        <w:rPr>
          <w:rFonts w:eastAsia="Times New Roman" w:cs="Times New Roman"/>
          <w:noProof/>
          <w:szCs w:val="24"/>
          <w:lang w:val="hr-HR"/>
        </w:rPr>
        <w:t>[58, 62, 65]</w:t>
      </w:r>
      <w:r>
        <w:rPr>
          <w:rFonts w:eastAsia="Times New Roman" w:cs="Times New Roman"/>
          <w:szCs w:val="24"/>
          <w:lang w:val="hr-HR"/>
        </w:rPr>
        <w:fldChar w:fldCharType="end"/>
      </w:r>
      <w:r>
        <w:rPr>
          <w:rFonts w:eastAsia="Times New Roman" w:cs="Times New Roman"/>
          <w:szCs w:val="24"/>
          <w:lang w:val="hr-HR"/>
        </w:rPr>
        <w:t xml:space="preserve">. Slika </w:t>
      </w:r>
      <w:r w:rsidR="00D95152">
        <w:rPr>
          <w:rFonts w:eastAsia="Times New Roman" w:cs="Times New Roman"/>
          <w:szCs w:val="24"/>
          <w:lang w:val="hr-HR"/>
        </w:rPr>
        <w:t>5</w:t>
      </w:r>
      <w:r>
        <w:rPr>
          <w:rFonts w:eastAsia="Times New Roman" w:cs="Times New Roman"/>
          <w:szCs w:val="24"/>
          <w:lang w:val="hr-HR"/>
        </w:rPr>
        <w:t xml:space="preserve">.3 prikazuje regulacijski sustav izmjenjivača, razmatran u </w:t>
      </w:r>
      <w:r>
        <w:rPr>
          <w:rFonts w:eastAsia="Times New Roman" w:cs="Times New Roman"/>
          <w:szCs w:val="24"/>
          <w:lang w:val="hr-HR"/>
        </w:rPr>
        <w:fldChar w:fldCharType="begin">
          <w:fldData xml:space="preserve">PEVuZE5vdGU+PENpdGU+PEF1dGhvcj5Ib3U8L0F1dGhvcj48WWVhcj4yMDIwPC9ZZWFyPjxSZWNO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</w:fldData>
        </w:fldChar>
      </w:r>
      <w:r w:rsidR="00DE532E">
        <w:rPr>
          <w:rFonts w:eastAsia="Times New Roman" w:cs="Times New Roman"/>
          <w:szCs w:val="24"/>
          <w:lang w:val="hr-HR"/>
        </w:rPr>
        <w:instrText xml:space="preserve"> ADDIN EN.CITE </w:instrText>
      </w:r>
      <w:r w:rsidR="00DE532E">
        <w:rPr>
          <w:rFonts w:eastAsia="Times New Roman" w:cs="Times New Roman"/>
          <w:szCs w:val="24"/>
          <w:lang w:val="hr-HR"/>
        </w:rPr>
        <w:fldChar w:fldCharType="begin">
          <w:fldData xml:space="preserve">PEVuZE5vdGU+PENpdGU+PEF1dGhvcj5Ib3U8L0F1dGhvcj48WWVhcj4yMDIwPC9ZZWFyPjxSZWNO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</w:fldData>
        </w:fldChar>
      </w:r>
      <w:r w:rsidR="00DE532E">
        <w:rPr>
          <w:rFonts w:eastAsia="Times New Roman" w:cs="Times New Roman"/>
          <w:szCs w:val="24"/>
          <w:lang w:val="hr-HR"/>
        </w:rPr>
        <w:instrText xml:space="preserve"> ADDIN EN.CITE.DATA </w:instrText>
      </w:r>
      <w:r w:rsidR="00DE532E">
        <w:rPr>
          <w:rFonts w:eastAsia="Times New Roman" w:cs="Times New Roman"/>
          <w:szCs w:val="24"/>
          <w:lang w:val="hr-HR"/>
        </w:rPr>
      </w:r>
      <w:r w:rsidR="00DE532E">
        <w:rPr>
          <w:rFonts w:eastAsia="Times New Roman" w:cs="Times New Roman"/>
          <w:szCs w:val="24"/>
          <w:lang w:val="hr-HR"/>
        </w:rPr>
        <w:fldChar w:fldCharType="end"/>
      </w:r>
      <w:r>
        <w:rPr>
          <w:rFonts w:eastAsia="Times New Roman" w:cs="Times New Roman"/>
          <w:szCs w:val="24"/>
          <w:lang w:val="hr-HR"/>
        </w:rPr>
      </w:r>
      <w:r>
        <w:rPr>
          <w:rFonts w:eastAsia="Times New Roman" w:cs="Times New Roman"/>
          <w:szCs w:val="24"/>
          <w:lang w:val="hr-HR"/>
        </w:rPr>
        <w:fldChar w:fldCharType="separate"/>
      </w:r>
      <w:r w:rsidR="00DE532E">
        <w:rPr>
          <w:rFonts w:eastAsia="Times New Roman" w:cs="Times New Roman"/>
          <w:noProof/>
          <w:szCs w:val="24"/>
          <w:lang w:val="hr-HR"/>
        </w:rPr>
        <w:t>[58, 65]</w:t>
      </w:r>
      <w:r>
        <w:rPr>
          <w:rFonts w:eastAsia="Times New Roman" w:cs="Times New Roman"/>
          <w:szCs w:val="24"/>
          <w:lang w:val="hr-HR"/>
        </w:rPr>
        <w:fldChar w:fldCharType="end"/>
      </w:r>
      <w:r>
        <w:rPr>
          <w:rFonts w:eastAsia="Times New Roman" w:cs="Times New Roman"/>
          <w:szCs w:val="24"/>
          <w:lang w:val="hr-HR"/>
        </w:rPr>
        <w:t>, izveden u αβ koordinatnom sustavu u kojemu je implementiran algoritam za praćenje točke maksimalne snage.</w:t>
      </w:r>
    </w:p>
    <w:p w14:paraId="0AF4EAF9" w14:textId="55607348" w:rsidR="00F325DB" w:rsidRDefault="0068151C" w:rsidP="00F325DB">
      <w:pPr>
        <w:spacing w:before="240"/>
        <w:jc w:val="center"/>
      </w:pPr>
      <w:r>
        <w:object w:dxaOrig="11730" w:dyaOrig="6376" w14:anchorId="01608AFD">
          <v:shape id="_x0000_i1177" type="#_x0000_t75" style="width:416.35pt;height:231.05pt;mso-position-vertical:absolute" o:ole="">
            <v:imagedata r:id="rId311" o:title="" cropleft="1520f"/>
          </v:shape>
          <o:OLEObject Type="Embed" ProgID="Visio.Drawing.15" ShapeID="_x0000_i1177" DrawAspect="Content" ObjectID="_1684304569" r:id="rId312"/>
        </w:object>
      </w:r>
    </w:p>
    <w:p w14:paraId="70E6F752" w14:textId="50CC5853" w:rsidR="00F325DB" w:rsidRDefault="00F325DB" w:rsidP="00F325DB">
      <w:pPr>
        <w:spacing w:before="120" w:after="240"/>
        <w:jc w:val="center"/>
        <w:rPr>
          <w:rFonts w:eastAsia="Times New Roman" w:cs="Times New Roman"/>
          <w:szCs w:val="24"/>
          <w:lang w:val="hr-HR"/>
        </w:rPr>
      </w:pPr>
      <w:r w:rsidRPr="00C166E6">
        <w:rPr>
          <w:i/>
          <w:iCs/>
          <w:lang w:val="hr-HR"/>
        </w:rPr>
        <w:t xml:space="preserve">Slika </w:t>
      </w:r>
      <w:r w:rsidR="006A2EE7">
        <w:rPr>
          <w:i/>
          <w:iCs/>
          <w:lang w:val="hr-HR"/>
        </w:rPr>
        <w:t>5</w:t>
      </w:r>
      <w:r w:rsidRPr="00C166E6">
        <w:rPr>
          <w:i/>
          <w:iCs/>
          <w:lang w:val="hr-HR"/>
        </w:rPr>
        <w:t>.</w:t>
      </w:r>
      <w:r>
        <w:rPr>
          <w:i/>
          <w:iCs/>
          <w:lang w:val="hr-HR"/>
        </w:rPr>
        <w:t>3</w:t>
      </w:r>
      <w:r w:rsidRPr="00C166E6">
        <w:rPr>
          <w:i/>
          <w:iCs/>
          <w:lang w:val="hr-HR"/>
        </w:rPr>
        <w:t xml:space="preserve">. </w:t>
      </w:r>
      <w:r>
        <w:rPr>
          <w:i/>
          <w:iCs/>
          <w:lang w:val="hr-HR"/>
        </w:rPr>
        <w:t>R</w:t>
      </w:r>
      <w:r w:rsidRPr="00C166E6">
        <w:rPr>
          <w:i/>
          <w:iCs/>
          <w:lang w:val="hr-HR"/>
        </w:rPr>
        <w:t>egulacijski sustav izmjenjivača</w:t>
      </w:r>
      <w:r>
        <w:rPr>
          <w:i/>
          <w:iCs/>
          <w:lang w:val="hr-HR"/>
        </w:rPr>
        <w:t xml:space="preserve"> </w:t>
      </w:r>
      <w:r w:rsidRPr="00C166E6">
        <w:rPr>
          <w:i/>
          <w:iCs/>
          <w:lang w:val="hr-HR"/>
        </w:rPr>
        <w:t xml:space="preserve">izveden u </w:t>
      </w:r>
      <w:r w:rsidRPr="00C166E6">
        <w:rPr>
          <w:rFonts w:cs="Times New Roman"/>
          <w:lang w:val="hr-HR"/>
        </w:rPr>
        <w:t>αβ</w:t>
      </w:r>
      <w:r w:rsidRPr="00C166E6">
        <w:rPr>
          <w:i/>
          <w:iCs/>
          <w:lang w:val="hr-HR"/>
        </w:rPr>
        <w:t xml:space="preserve"> koordinatnom sustavu</w:t>
      </w:r>
      <w:r>
        <w:rPr>
          <w:i/>
          <w:iCs/>
          <w:lang w:val="hr-HR"/>
        </w:rPr>
        <w:t xml:space="preserve"> s implementiranim algoritmom za praćenje točke maksimalne snage </w:t>
      </w:r>
      <w:r w:rsidRPr="00F15AB0">
        <w:rPr>
          <w:lang w:val="hr-HR"/>
        </w:rPr>
        <w:fldChar w:fldCharType="begin">
          <w:fldData xml:space="preserve">PEVuZE5vdGU+PENpdGU+PEF1dGhvcj5QYXJrPC9BdXRob3I+PFllYXI+MjAxMDwvWWVhcj48UmVj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</w:fldData>
        </w:fldChar>
      </w:r>
      <w:r w:rsidR="00DE532E">
        <w:rPr>
          <w:lang w:val="hr-HR"/>
        </w:rPr>
        <w:instrText xml:space="preserve"> ADDIN EN.CITE </w:instrText>
      </w:r>
      <w:r w:rsidR="00DE532E">
        <w:rPr>
          <w:lang w:val="hr-HR"/>
        </w:rPr>
        <w:fldChar w:fldCharType="begin">
          <w:fldData xml:space="preserve">PEVuZE5vdGU+PENpdGU+PEF1dGhvcj5QYXJrPC9BdXRob3I+PFllYXI+MjAxMDwvWWVhcj48UmVj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</w:fldData>
        </w:fldChar>
      </w:r>
      <w:r w:rsidR="00DE532E">
        <w:rPr>
          <w:lang w:val="hr-HR"/>
        </w:rPr>
        <w:instrText xml:space="preserve"> ADDIN EN.CITE.DATA </w:instrText>
      </w:r>
      <w:r w:rsidR="00DE532E">
        <w:rPr>
          <w:lang w:val="hr-HR"/>
        </w:rPr>
      </w:r>
      <w:r w:rsidR="00DE532E">
        <w:rPr>
          <w:lang w:val="hr-HR"/>
        </w:rPr>
        <w:fldChar w:fldCharType="end"/>
      </w:r>
      <w:r w:rsidRPr="00F15AB0">
        <w:rPr>
          <w:lang w:val="hr-HR"/>
        </w:rPr>
      </w:r>
      <w:r w:rsidRPr="00F15AB0">
        <w:rPr>
          <w:lang w:val="hr-HR"/>
        </w:rPr>
        <w:fldChar w:fldCharType="separate"/>
      </w:r>
      <w:r w:rsidR="00DE532E">
        <w:rPr>
          <w:noProof/>
          <w:lang w:val="hr-HR"/>
        </w:rPr>
        <w:t>[58, 65]</w:t>
      </w:r>
      <w:r w:rsidRPr="00F15AB0">
        <w:rPr>
          <w:lang w:val="hr-HR"/>
        </w:rPr>
        <w:fldChar w:fldCharType="end"/>
      </w:r>
    </w:p>
    <w:p w14:paraId="67AAECB6" w14:textId="6054236A" w:rsidR="00F325DB" w:rsidRDefault="00F325DB" w:rsidP="00F325DB">
      <w:pPr>
        <w:spacing w:after="120"/>
        <w:rPr>
          <w:rFonts w:eastAsia="Times New Roman" w:cs="Times New Roman"/>
          <w:szCs w:val="24"/>
          <w:lang w:val="hr-HR"/>
        </w:rPr>
      </w:pPr>
      <w:r>
        <w:rPr>
          <w:rFonts w:eastAsia="Times New Roman" w:cs="Times New Roman"/>
          <w:szCs w:val="24"/>
          <w:lang w:val="hr-HR"/>
        </w:rPr>
        <w:t xml:space="preserve">Regulacijski sustav izmjenične strane izmjenjivača u </w:t>
      </w:r>
      <w:r>
        <w:rPr>
          <w:rFonts w:eastAsia="Times New Roman" w:cs="Times New Roman"/>
          <w:szCs w:val="24"/>
          <w:lang w:val="hr-HR"/>
        </w:rPr>
        <w:fldChar w:fldCharType="begin"/>
      </w:r>
      <w:r w:rsidR="00DE532E">
        <w:rPr>
          <w:rFonts w:eastAsia="Times New Roman" w:cs="Times New Roman"/>
          <w:szCs w:val="24"/>
          <w:lang w:val="hr-HR"/>
        </w:rPr>
        <w:instrText xml:space="preserve"> ADDIN EN.CITE &lt;EndNote&gt;&lt;Cite&gt;&lt;Author&gt;Park&lt;/Author&gt;&lt;Year&gt;2010&lt;/Year&gt;&lt;RecNum&gt;101&lt;/RecNum&gt;&lt;DisplayText&gt;[65]&lt;/DisplayText&gt;&lt;record&gt;&lt;rec-number&gt;101&lt;/rec-number&gt;&lt;foreign-keys&gt;&lt;key app="EN" db-id="pswa0pzavws0pgefsz5pvawev2tddtx2sfa5" timestamp="1617889098"&gt;101&lt;/key&gt;&lt;/foreign-keys&gt;&lt;ref-type name="Journal Article"&gt;17&lt;/ref-type&gt;&lt;contributors&gt;&lt;authors&gt;&lt;author&gt;Park, Jong-Hyoung&lt;/author&gt;&lt;author&gt;Kim, Heung-Geun&lt;/author&gt;&lt;author&gt;Nho, Eui-Cheol&lt;/author&gt;&lt;/authors&gt;&lt;/contributors&gt;&lt;titles&gt;&lt;title&gt;Power Conditioning System for a Grid Connected PV Power Generation Using a Quasi-Z-Source Inverter&lt;/title&gt;&lt;secondary-title&gt;Journal of Power Electronics&lt;/secondary-title&gt;&lt;/titles&gt;&lt;periodical&gt;&lt;full-title&gt;Journal of Power Electronics&lt;/full-title&gt;&lt;/periodical&gt;&lt;pages&gt;&lt;style face="normal" font="default" charset="238" size="100%"&gt;79-84&lt;/style&gt;&lt;/pages&gt;&lt;volume&gt;&lt;style face="normal" font="default" charset="238" size="100%"&gt;10&lt;/style&gt;&lt;/volume&gt;&lt;number&gt;&lt;style face="normal" font="default" charset="238" size="100%"&gt;1&lt;/style&gt;&lt;/number&gt;&lt;dates&gt;&lt;year&gt;&lt;style face="normal" font="default" charset="238" size="100%"&gt;2010&lt;/style&gt;&lt;/year&gt;&lt;/dates&gt;&lt;urls&gt;&lt;/urls&gt;&lt;/record&gt;&lt;/Cite&gt;&lt;/EndNote&gt;</w:instrText>
      </w:r>
      <w:r>
        <w:rPr>
          <w:rFonts w:eastAsia="Times New Roman" w:cs="Times New Roman"/>
          <w:szCs w:val="24"/>
          <w:lang w:val="hr-HR"/>
        </w:rPr>
        <w:fldChar w:fldCharType="separate"/>
      </w:r>
      <w:r w:rsidR="00DE532E">
        <w:rPr>
          <w:rFonts w:eastAsia="Times New Roman" w:cs="Times New Roman"/>
          <w:noProof/>
          <w:szCs w:val="24"/>
          <w:lang w:val="hr-HR"/>
        </w:rPr>
        <w:t>[65]</w:t>
      </w:r>
      <w:r>
        <w:rPr>
          <w:rFonts w:eastAsia="Times New Roman" w:cs="Times New Roman"/>
          <w:szCs w:val="24"/>
          <w:lang w:val="hr-HR"/>
        </w:rPr>
        <w:fldChar w:fldCharType="end"/>
      </w:r>
      <w:r>
        <w:rPr>
          <w:rFonts w:eastAsia="Times New Roman" w:cs="Times New Roman"/>
          <w:szCs w:val="24"/>
          <w:lang w:val="hr-HR"/>
        </w:rPr>
        <w:t xml:space="preserve"> isti je kao i u sustavu na slici </w:t>
      </w:r>
      <w:r w:rsidR="00D95152">
        <w:rPr>
          <w:rFonts w:eastAsia="Times New Roman" w:cs="Times New Roman"/>
          <w:szCs w:val="24"/>
          <w:lang w:val="hr-HR"/>
        </w:rPr>
        <w:t>5</w:t>
      </w:r>
      <w:r>
        <w:rPr>
          <w:rFonts w:eastAsia="Times New Roman" w:cs="Times New Roman"/>
          <w:szCs w:val="24"/>
          <w:lang w:val="hr-HR"/>
        </w:rPr>
        <w:t xml:space="preserve">.2, dok se u </w:t>
      </w:r>
      <w:r>
        <w:rPr>
          <w:rFonts w:eastAsia="Times New Roman" w:cs="Times New Roman"/>
          <w:szCs w:val="24"/>
          <w:lang w:val="hr-HR"/>
        </w:rPr>
        <w:fldChar w:fldCharType="begin"/>
      </w:r>
      <w:r w:rsidR="00DE532E">
        <w:rPr>
          <w:rFonts w:eastAsia="Times New Roman" w:cs="Times New Roman"/>
          <w:szCs w:val="24"/>
          <w:lang w:val="hr-HR"/>
        </w:rPr>
        <w:instrText xml:space="preserve"> ADDIN EN.CITE &lt;EndNote&gt;&lt;Cite&gt;&lt;Author&gt;Hou&lt;/Author&gt;&lt;Year&gt;2020&lt;/Year&gt;&lt;RecNum&gt;97&lt;/RecNum&gt;&lt;DisplayText&gt;[58]&lt;/DisplayText&gt;&lt;record&gt;&lt;rec-number&gt;97&lt;/rec-number&gt;&lt;foreign-keys&gt;&lt;key app="EN" db-id="pswa0pzavws0pgefsz5pvawev2tddtx2sfa5" timestamp="1617700471"&gt;97&lt;/key&gt;&lt;/foreign-keys&gt;&lt;ref-type name="Journal Article"&gt;17&lt;/ref-type&gt;&lt;contributors&gt;&lt;authors&gt;&lt;author&gt;Hou, Tao&lt;/author&gt;&lt;author&gt;Zhang, Chen-Yang&lt;/author&gt;&lt;author&gt;Niu, Hong-Xia&lt;/author&gt;&lt;/authors&gt;&lt;/contributors&gt;&lt;titles&gt;&lt;title&gt;Quasi-Z source inverter control of PV grid-connected based on fuzzy PCI&lt;/title&gt;&lt;secondary-title&gt;Journal of Electronic Science and Technology&lt;/secondary-title&gt;&lt;/titles&gt;&lt;periodical&gt;&lt;full-title&gt;Journal of Electronic Science and Technology&lt;/full-title&gt;&lt;/periodical&gt;&lt;pages&gt;100021&lt;/pages&gt;&lt;keywords&gt;&lt;keyword&gt;Frequency of harmonic distortion&lt;/keyword&gt;&lt;keyword&gt;Fuzzy proportional complex integral&lt;/keyword&gt;&lt;keyword&gt;LCL filtering circuit&lt;/keyword&gt;&lt;keyword&gt;Photovoltaic grid-connection&lt;/keyword&gt;&lt;keyword&gt;Quasi-Z source inverter&lt;/keyword&gt;&lt;/keywords&gt;&lt;dates&gt;&lt;year&gt;2020&lt;/year&gt;&lt;pub-dates&gt;&lt;date&gt;2020/03/14/&lt;/date&gt;&lt;/pub-dates&gt;&lt;/dates&gt;&lt;isbn&gt;1674-862X&lt;/isbn&gt;&lt;urls&gt;&lt;related-urls&gt;&lt;url&gt;https://www.sciencedirect.com/science/article/pii/S1674862X20300185&lt;/url&gt;&lt;/related-urls&gt;&lt;/urls&gt;&lt;electronic-resource-num&gt;https://doi.org/10.1016/j.jnlest.2020.100021&lt;/electronic-resource-num&gt;&lt;/record&gt;&lt;/Cite&gt;&lt;/EndNote&gt;</w:instrText>
      </w:r>
      <w:r>
        <w:rPr>
          <w:rFonts w:eastAsia="Times New Roman" w:cs="Times New Roman"/>
          <w:szCs w:val="24"/>
          <w:lang w:val="hr-HR"/>
        </w:rPr>
        <w:fldChar w:fldCharType="separate"/>
      </w:r>
      <w:r w:rsidR="00DE532E">
        <w:rPr>
          <w:rFonts w:eastAsia="Times New Roman" w:cs="Times New Roman"/>
          <w:noProof/>
          <w:szCs w:val="24"/>
          <w:lang w:val="hr-HR"/>
        </w:rPr>
        <w:t>[58]</w:t>
      </w:r>
      <w:r>
        <w:rPr>
          <w:rFonts w:eastAsia="Times New Roman" w:cs="Times New Roman"/>
          <w:szCs w:val="24"/>
          <w:lang w:val="hr-HR"/>
        </w:rPr>
        <w:fldChar w:fldCharType="end"/>
      </w:r>
      <w:r>
        <w:rPr>
          <w:rFonts w:eastAsia="Times New Roman" w:cs="Times New Roman"/>
          <w:szCs w:val="24"/>
          <w:lang w:val="hr-HR"/>
        </w:rPr>
        <w:t xml:space="preserve"> za regulaciju struja </w:t>
      </w:r>
      <w:r w:rsidRPr="005E3122">
        <w:rPr>
          <w:rFonts w:eastAsia="Times New Roman" w:cs="Times New Roman"/>
          <w:i/>
          <w:iCs/>
          <w:szCs w:val="24"/>
          <w:lang w:val="hr-HR"/>
        </w:rPr>
        <w:t>i</w:t>
      </w:r>
      <w:r w:rsidRPr="005E3122">
        <w:rPr>
          <w:rFonts w:eastAsia="Times New Roman" w:cs="Times New Roman"/>
          <w:szCs w:val="24"/>
          <w:vertAlign w:val="subscript"/>
          <w:lang w:val="hr-HR"/>
        </w:rPr>
        <w:t>α</w:t>
      </w:r>
      <w:r>
        <w:rPr>
          <w:rFonts w:eastAsia="Times New Roman" w:cs="Times New Roman"/>
          <w:szCs w:val="24"/>
          <w:lang w:val="hr-HR"/>
        </w:rPr>
        <w:t xml:space="preserve">, </w:t>
      </w:r>
      <w:r w:rsidRPr="005E3122">
        <w:rPr>
          <w:rFonts w:eastAsia="Times New Roman" w:cs="Times New Roman"/>
          <w:i/>
          <w:iCs/>
          <w:szCs w:val="24"/>
          <w:lang w:val="hr-HR"/>
        </w:rPr>
        <w:t>i</w:t>
      </w:r>
      <w:r w:rsidRPr="005E3122">
        <w:rPr>
          <w:rFonts w:eastAsia="Times New Roman" w:cs="Times New Roman"/>
          <w:szCs w:val="24"/>
          <w:vertAlign w:val="subscript"/>
          <w:lang w:val="hr-HR"/>
        </w:rPr>
        <w:t>β</w:t>
      </w:r>
      <w:r>
        <w:rPr>
          <w:rFonts w:eastAsia="Times New Roman" w:cs="Times New Roman"/>
          <w:szCs w:val="24"/>
          <w:lang w:val="hr-HR"/>
        </w:rPr>
        <w:t xml:space="preserve"> koriste regulatori zasnovani na neizrazitoj logici. Algoritam za praćenje točke maksimalne snage implementira se u regulacijski sustav istosmjerne strane izmjenjivača. U oba slučaja ulazne varijable u algoritam su struja (</w:t>
      </w:r>
      <w:r w:rsidRPr="00326320">
        <w:rPr>
          <w:rFonts w:eastAsia="Times New Roman" w:cs="Times New Roman"/>
          <w:i/>
          <w:iCs/>
          <w:szCs w:val="24"/>
          <w:lang w:val="hr-HR"/>
        </w:rPr>
        <w:t>i</w:t>
      </w:r>
      <w:r w:rsidRPr="00326320">
        <w:rPr>
          <w:rFonts w:eastAsia="Times New Roman" w:cs="Times New Roman"/>
          <w:i/>
          <w:iCs/>
          <w:szCs w:val="24"/>
          <w:vertAlign w:val="subscript"/>
          <w:lang w:val="hr-HR"/>
        </w:rPr>
        <w:t>fn</w:t>
      </w:r>
      <w:r>
        <w:rPr>
          <w:rFonts w:eastAsia="Times New Roman" w:cs="Times New Roman"/>
          <w:szCs w:val="24"/>
          <w:lang w:val="hr-HR"/>
        </w:rPr>
        <w:t xml:space="preserve">) i napon fotonaponskog </w:t>
      </w:r>
      <w:r w:rsidR="00012EA8">
        <w:rPr>
          <w:rFonts w:eastAsia="Times New Roman" w:cs="Times New Roman"/>
          <w:szCs w:val="24"/>
          <w:lang w:val="hr-HR"/>
        </w:rPr>
        <w:t>izvora</w:t>
      </w:r>
      <w:r>
        <w:rPr>
          <w:rFonts w:eastAsia="Times New Roman" w:cs="Times New Roman"/>
          <w:szCs w:val="24"/>
          <w:lang w:val="hr-HR"/>
        </w:rPr>
        <w:t xml:space="preserve"> (</w:t>
      </w:r>
      <w:r w:rsidRPr="00326320">
        <w:rPr>
          <w:rFonts w:eastAsia="Times New Roman" w:cs="Times New Roman"/>
          <w:i/>
          <w:iCs/>
          <w:szCs w:val="24"/>
          <w:lang w:val="hr-HR"/>
        </w:rPr>
        <w:t>u</w:t>
      </w:r>
      <w:r w:rsidRPr="00326320">
        <w:rPr>
          <w:rFonts w:eastAsia="Times New Roman" w:cs="Times New Roman"/>
          <w:i/>
          <w:iCs/>
          <w:szCs w:val="24"/>
          <w:vertAlign w:val="subscript"/>
          <w:lang w:val="hr-HR"/>
        </w:rPr>
        <w:t>fn</w:t>
      </w:r>
      <w:r>
        <w:rPr>
          <w:rFonts w:eastAsia="Times New Roman" w:cs="Times New Roman"/>
          <w:szCs w:val="24"/>
          <w:lang w:val="hr-HR"/>
        </w:rPr>
        <w:t>), pri čemu se može koristiti bilo koja od metoda koje su opisane u poglavlju</w:t>
      </w:r>
      <w:r w:rsidR="002C64EA">
        <w:rPr>
          <w:rFonts w:eastAsia="Times New Roman" w:cs="Times New Roman"/>
          <w:szCs w:val="24"/>
          <w:lang w:val="hr-HR"/>
        </w:rPr>
        <w:t xml:space="preserve"> </w:t>
      </w:r>
      <w:r>
        <w:rPr>
          <w:rFonts w:eastAsia="Times New Roman" w:cs="Times New Roman"/>
          <w:szCs w:val="24"/>
          <w:lang w:val="hr-HR"/>
        </w:rPr>
        <w:t xml:space="preserve">3. Izlazna varijabla algoritma ovisi o izvedbi regulacijskog sustava. U sustavu koji je razmatran u </w:t>
      </w:r>
      <w:r>
        <w:rPr>
          <w:rFonts w:eastAsia="Times New Roman" w:cs="Times New Roman"/>
          <w:szCs w:val="24"/>
          <w:lang w:val="hr-HR"/>
        </w:rPr>
        <w:fldChar w:fldCharType="begin"/>
      </w:r>
      <w:r w:rsidR="00DE532E">
        <w:rPr>
          <w:rFonts w:eastAsia="Times New Roman" w:cs="Times New Roman"/>
          <w:szCs w:val="24"/>
          <w:lang w:val="hr-HR"/>
        </w:rPr>
        <w:instrText xml:space="preserve"> ADDIN EN.CITE &lt;EndNote&gt;&lt;Cite&gt;&lt;Author&gt;Park&lt;/Author&gt;&lt;Year&gt;2010&lt;/Year&gt;&lt;RecNum&gt;101&lt;/RecNum&gt;&lt;DisplayText&gt;[65]&lt;/DisplayText&gt;&lt;record&gt;&lt;rec-number&gt;101&lt;/rec-number&gt;&lt;foreign-keys&gt;&lt;key app="EN" db-id="pswa0pzavws0pgefsz5pvawev2tddtx2sfa5" timestamp="1617889098"&gt;101&lt;/key&gt;&lt;/foreign-keys&gt;&lt;ref-type name="Journal Article"&gt;17&lt;/ref-type&gt;&lt;contributors&gt;&lt;authors&gt;&lt;author&gt;Park, Jong-Hyoung&lt;/author&gt;&lt;author&gt;Kim, Heung-Geun&lt;/author&gt;&lt;author&gt;Nho, Eui-Cheol&lt;/author&gt;&lt;/authors&gt;&lt;/contributors&gt;&lt;titles&gt;&lt;title&gt;Power Conditioning System for a Grid Connected PV Power Generation Using a Quasi-Z-Source Inverter&lt;/title&gt;&lt;secondary-title&gt;Journal of Power Electronics&lt;/secondary-title&gt;&lt;/titles&gt;&lt;periodical&gt;&lt;full-title&gt;Journal of Power Electronics&lt;/full-title&gt;&lt;/periodical&gt;&lt;pages&gt;&lt;style face="normal" font="default" charset="238" size="100%"&gt;79-84&lt;/style&gt;&lt;/pages&gt;&lt;volume&gt;&lt;style face="normal" font="default" charset="238" size="100%"&gt;10&lt;/style&gt;&lt;/volume&gt;&lt;number&gt;&lt;style face="normal" font="default" charset="238" size="100%"&gt;1&lt;/style&gt;&lt;/number&gt;&lt;dates&gt;&lt;year&gt;&lt;style face="normal" font="default" charset="238" size="100%"&gt;2010&lt;/style&gt;&lt;/year&gt;&lt;/dates&gt;&lt;urls&gt;&lt;/urls&gt;&lt;/record&gt;&lt;/Cite&gt;&lt;/EndNote&gt;</w:instrText>
      </w:r>
      <w:r>
        <w:rPr>
          <w:rFonts w:eastAsia="Times New Roman" w:cs="Times New Roman"/>
          <w:szCs w:val="24"/>
          <w:lang w:val="hr-HR"/>
        </w:rPr>
        <w:fldChar w:fldCharType="separate"/>
      </w:r>
      <w:r w:rsidR="00DE532E">
        <w:rPr>
          <w:rFonts w:eastAsia="Times New Roman" w:cs="Times New Roman"/>
          <w:noProof/>
          <w:szCs w:val="24"/>
          <w:lang w:val="hr-HR"/>
        </w:rPr>
        <w:t>[65]</w:t>
      </w:r>
      <w:r>
        <w:rPr>
          <w:rFonts w:eastAsia="Times New Roman" w:cs="Times New Roman"/>
          <w:szCs w:val="24"/>
          <w:lang w:val="hr-HR"/>
        </w:rPr>
        <w:fldChar w:fldCharType="end"/>
      </w:r>
      <w:r>
        <w:rPr>
          <w:rFonts w:eastAsia="Times New Roman" w:cs="Times New Roman"/>
          <w:szCs w:val="24"/>
          <w:lang w:val="hr-HR"/>
        </w:rPr>
        <w:t xml:space="preserve"> izlazna varijabla je faktor </w:t>
      </w:r>
      <w:r w:rsidRPr="00313401">
        <w:rPr>
          <w:rFonts w:eastAsia="Times New Roman" w:cs="Times New Roman"/>
          <w:i/>
          <w:iCs/>
          <w:szCs w:val="24"/>
          <w:lang w:val="hr-HR"/>
        </w:rPr>
        <w:t>D</w:t>
      </w:r>
      <w:r w:rsidRPr="00313401">
        <w:rPr>
          <w:rFonts w:eastAsia="Times New Roman" w:cs="Times New Roman"/>
          <w:szCs w:val="24"/>
          <w:vertAlign w:val="subscript"/>
          <w:lang w:val="hr-HR"/>
        </w:rPr>
        <w:t>0</w:t>
      </w:r>
      <w:r>
        <w:rPr>
          <w:rFonts w:eastAsia="Times New Roman" w:cs="Times New Roman"/>
          <w:szCs w:val="24"/>
          <w:lang w:val="hr-HR"/>
        </w:rPr>
        <w:t xml:space="preserve">, dok je u sustavu razmatranom u </w:t>
      </w:r>
      <w:r>
        <w:rPr>
          <w:rFonts w:eastAsia="Times New Roman" w:cs="Times New Roman"/>
          <w:szCs w:val="24"/>
          <w:lang w:val="hr-HR"/>
        </w:rPr>
        <w:fldChar w:fldCharType="begin"/>
      </w:r>
      <w:r w:rsidR="00DE532E">
        <w:rPr>
          <w:rFonts w:eastAsia="Times New Roman" w:cs="Times New Roman"/>
          <w:szCs w:val="24"/>
          <w:lang w:val="hr-HR"/>
        </w:rPr>
        <w:instrText xml:space="preserve"> ADDIN EN.CITE &lt;EndNote&gt;&lt;Cite&gt;&lt;Author&gt;Hou&lt;/Author&gt;&lt;Year&gt;2020&lt;/Year&gt;&lt;RecNum&gt;97&lt;/RecNum&gt;&lt;DisplayText&gt;[58]&lt;/DisplayText&gt;&lt;record&gt;&lt;rec-number&gt;97&lt;/rec-number&gt;&lt;foreign-keys&gt;&lt;key app="EN" db-id="pswa0pzavws0pgefsz5pvawev2tddtx2sfa5" timestamp="1617700471"&gt;97&lt;/key&gt;&lt;/foreign-keys&gt;&lt;ref-type name="Journal Article"&gt;17&lt;/ref-type&gt;&lt;contributors&gt;&lt;authors&gt;&lt;author&gt;Hou, Tao&lt;/author&gt;&lt;author&gt;Zhang, Chen-Yang&lt;/author&gt;&lt;author&gt;Niu, Hong-Xia&lt;/author&gt;&lt;/authors&gt;&lt;/contributors&gt;&lt;titles&gt;&lt;title&gt;Quasi-Z source inverter control of PV grid-connected based on fuzzy PCI&lt;/title&gt;&lt;secondary-title&gt;Journal of Electronic Science and Technology&lt;/secondary-title&gt;&lt;/titles&gt;&lt;periodical&gt;&lt;full-title&gt;Journal of Electronic Science and Technology&lt;/full-title&gt;&lt;/periodical&gt;&lt;pages&gt;100021&lt;/pages&gt;&lt;keywords&gt;&lt;keyword&gt;Frequency of harmonic distortion&lt;/keyword&gt;&lt;keyword&gt;Fuzzy proportional complex integral&lt;/keyword&gt;&lt;keyword&gt;LCL filtering circuit&lt;/keyword&gt;&lt;keyword&gt;Photovoltaic grid-connection&lt;/keyword&gt;&lt;keyword&gt;Quasi-Z source inverter&lt;/keyword&gt;&lt;/keywords&gt;&lt;dates&gt;&lt;year&gt;2020&lt;/year&gt;&lt;pub-dates&gt;&lt;date&gt;2020/03/14/&lt;/date&gt;&lt;/pub-dates&gt;&lt;/dates&gt;&lt;isbn&gt;1674-862X&lt;/isbn&gt;&lt;urls&gt;&lt;related-urls&gt;&lt;url&gt;https://www.sciencedirect.com/science/article/pii/S1674862X20300185&lt;/url&gt;&lt;/related-urls&gt;&lt;/urls&gt;&lt;electronic-resource-num&gt;https://doi.org/10.1016/j.jnlest.2020.100021&lt;/electronic-resource-num&gt;&lt;/record&gt;&lt;/Cite&gt;&lt;/EndNote&gt;</w:instrText>
      </w:r>
      <w:r>
        <w:rPr>
          <w:rFonts w:eastAsia="Times New Roman" w:cs="Times New Roman"/>
          <w:szCs w:val="24"/>
          <w:lang w:val="hr-HR"/>
        </w:rPr>
        <w:fldChar w:fldCharType="separate"/>
      </w:r>
      <w:r w:rsidR="00DE532E">
        <w:rPr>
          <w:rFonts w:eastAsia="Times New Roman" w:cs="Times New Roman"/>
          <w:noProof/>
          <w:szCs w:val="24"/>
          <w:lang w:val="hr-HR"/>
        </w:rPr>
        <w:t>[58]</w:t>
      </w:r>
      <w:r>
        <w:rPr>
          <w:rFonts w:eastAsia="Times New Roman" w:cs="Times New Roman"/>
          <w:szCs w:val="24"/>
          <w:lang w:val="hr-HR"/>
        </w:rPr>
        <w:fldChar w:fldCharType="end"/>
      </w:r>
      <w:r>
        <w:rPr>
          <w:rFonts w:eastAsia="Times New Roman" w:cs="Times New Roman"/>
          <w:szCs w:val="24"/>
          <w:lang w:val="hr-HR"/>
        </w:rPr>
        <w:t xml:space="preserve"> </w:t>
      </w:r>
      <w:r w:rsidRPr="00E0798E">
        <w:rPr>
          <w:rFonts w:eastAsia="Times New Roman" w:cs="Times New Roman"/>
          <w:szCs w:val="24"/>
          <w:lang w:val="hr-HR"/>
        </w:rPr>
        <w:t>izlazna varijabla</w:t>
      </w:r>
      <w:r w:rsidR="00B47E67" w:rsidRPr="00E0798E">
        <w:rPr>
          <w:rFonts w:eastAsia="Times New Roman" w:cs="Times New Roman"/>
          <w:szCs w:val="24"/>
          <w:lang w:val="hr-HR"/>
        </w:rPr>
        <w:t xml:space="preserve"> referentna </w:t>
      </w:r>
      <w:r w:rsidR="00476BD6" w:rsidRPr="00E0798E">
        <w:rPr>
          <w:rFonts w:eastAsia="Times New Roman" w:cs="Times New Roman"/>
          <w:szCs w:val="24"/>
          <w:lang w:val="hr-HR"/>
        </w:rPr>
        <w:t>srednja</w:t>
      </w:r>
      <w:r w:rsidR="00834A0A" w:rsidRPr="00E0798E">
        <w:rPr>
          <w:rFonts w:eastAsia="Times New Roman" w:cs="Times New Roman"/>
          <w:szCs w:val="24"/>
          <w:lang w:val="hr-HR"/>
        </w:rPr>
        <w:t xml:space="preserve"> vrijednost</w:t>
      </w:r>
      <w:r w:rsidRPr="00E0798E">
        <w:rPr>
          <w:rFonts w:eastAsia="Times New Roman" w:cs="Times New Roman"/>
          <w:szCs w:val="24"/>
          <w:lang w:val="hr-HR"/>
        </w:rPr>
        <w:t xml:space="preserve"> napon</w:t>
      </w:r>
      <w:r w:rsidR="00B47E67" w:rsidRPr="00E0798E">
        <w:rPr>
          <w:rFonts w:eastAsia="Times New Roman" w:cs="Times New Roman"/>
          <w:szCs w:val="24"/>
          <w:lang w:val="hr-HR"/>
        </w:rPr>
        <w:t xml:space="preserve">a </w:t>
      </w:r>
      <w:r w:rsidR="00476BD6" w:rsidRPr="00E0798E">
        <w:rPr>
          <w:rFonts w:eastAsia="Times New Roman" w:cs="Times New Roman"/>
          <w:szCs w:val="24"/>
          <w:lang w:val="hr-HR"/>
        </w:rPr>
        <w:t xml:space="preserve">fotonaponskog </w:t>
      </w:r>
      <w:r w:rsidR="00D95D4F">
        <w:rPr>
          <w:rFonts w:eastAsia="Times New Roman" w:cs="Times New Roman"/>
          <w:szCs w:val="24"/>
          <w:lang w:val="hr-HR"/>
        </w:rPr>
        <w:t>izvora</w:t>
      </w:r>
      <w:r w:rsidRPr="00E0798E">
        <w:rPr>
          <w:rFonts w:eastAsia="Times New Roman" w:cs="Times New Roman"/>
          <w:szCs w:val="24"/>
          <w:lang w:val="hr-HR"/>
        </w:rPr>
        <w:t xml:space="preserve"> </w:t>
      </w:r>
      <w:r w:rsidR="00B47E67" w:rsidRPr="00E0798E">
        <w:rPr>
          <w:rFonts w:eastAsia="Times New Roman" w:cs="Times New Roman"/>
          <w:szCs w:val="24"/>
          <w:lang w:val="hr-HR"/>
        </w:rPr>
        <w:t>(</w:t>
      </w:r>
      <w:r w:rsidRPr="00E0798E">
        <w:rPr>
          <w:rFonts w:eastAsia="Times New Roman" w:cs="Times New Roman"/>
          <w:i/>
          <w:iCs/>
          <w:szCs w:val="24"/>
          <w:lang w:val="hr-HR"/>
        </w:rPr>
        <w:t>U</w:t>
      </w:r>
      <w:r w:rsidRPr="00E0798E">
        <w:rPr>
          <w:rFonts w:eastAsia="Times New Roman" w:cs="Times New Roman"/>
          <w:i/>
          <w:iCs/>
          <w:spacing w:val="-100"/>
          <w:szCs w:val="24"/>
          <w:vertAlign w:val="superscript"/>
          <w:lang w:val="hr-HR"/>
        </w:rPr>
        <w:t>*</w:t>
      </w:r>
      <w:r w:rsidR="004D2870" w:rsidRPr="00E0798E">
        <w:rPr>
          <w:rFonts w:eastAsia="Times New Roman" w:cs="Times New Roman"/>
          <w:i/>
          <w:iCs/>
          <w:szCs w:val="24"/>
          <w:vertAlign w:val="subscript"/>
          <w:lang w:val="hr-HR"/>
        </w:rPr>
        <w:t>fn</w:t>
      </w:r>
      <w:r w:rsidR="00B47E67" w:rsidRPr="00E0798E">
        <w:rPr>
          <w:rFonts w:eastAsia="Times New Roman" w:cs="Times New Roman"/>
          <w:szCs w:val="24"/>
          <w:lang w:val="hr-HR"/>
        </w:rPr>
        <w:t>)</w:t>
      </w:r>
      <w:r w:rsidR="006F7B25" w:rsidRPr="00E0798E">
        <w:rPr>
          <w:rFonts w:eastAsia="Times New Roman" w:cs="Times New Roman"/>
          <w:szCs w:val="24"/>
          <w:lang w:val="hr-HR"/>
        </w:rPr>
        <w:t>.</w:t>
      </w:r>
      <w:r w:rsidR="00B47E67">
        <w:rPr>
          <w:rFonts w:eastAsia="Times New Roman" w:cs="Times New Roman"/>
          <w:szCs w:val="24"/>
          <w:lang w:val="hr-HR"/>
        </w:rPr>
        <w:t xml:space="preserve"> </w:t>
      </w:r>
      <w:r w:rsidR="006F7B25">
        <w:rPr>
          <w:rFonts w:eastAsia="Times New Roman" w:cs="Times New Roman"/>
          <w:szCs w:val="24"/>
          <w:lang w:val="hr-HR"/>
        </w:rPr>
        <w:t>Stoga</w:t>
      </w:r>
      <w:r>
        <w:rPr>
          <w:rFonts w:eastAsia="Times New Roman" w:cs="Times New Roman"/>
          <w:szCs w:val="24"/>
          <w:lang w:val="hr-HR"/>
        </w:rPr>
        <w:t xml:space="preserve"> je potrebno koristiti dodatni regulator napona </w:t>
      </w:r>
      <w:r w:rsidRPr="00AA38BB">
        <w:rPr>
          <w:rFonts w:eastAsia="Times New Roman" w:cs="Times New Roman"/>
          <w:i/>
          <w:iCs/>
          <w:szCs w:val="24"/>
          <w:lang w:val="hr-HR"/>
        </w:rPr>
        <w:t>u</w:t>
      </w:r>
      <w:r>
        <w:rPr>
          <w:rFonts w:eastAsia="Times New Roman" w:cs="Times New Roman"/>
          <w:i/>
          <w:iCs/>
          <w:szCs w:val="24"/>
          <w:vertAlign w:val="subscript"/>
          <w:lang w:val="hr-HR"/>
        </w:rPr>
        <w:t>fn</w:t>
      </w:r>
      <w:r>
        <w:rPr>
          <w:rFonts w:eastAsia="Times New Roman" w:cs="Times New Roman"/>
          <w:szCs w:val="24"/>
          <w:lang w:val="hr-HR"/>
        </w:rPr>
        <w:t xml:space="preserve"> na čijem se izlazu dobije faktor </w:t>
      </w:r>
      <w:r w:rsidRPr="00AA38BB">
        <w:rPr>
          <w:rFonts w:eastAsia="Times New Roman" w:cs="Times New Roman"/>
          <w:i/>
          <w:iCs/>
          <w:szCs w:val="24"/>
          <w:lang w:val="hr-HR"/>
        </w:rPr>
        <w:t>D</w:t>
      </w:r>
      <w:r w:rsidRPr="00AA38BB">
        <w:rPr>
          <w:rFonts w:eastAsia="Times New Roman" w:cs="Times New Roman"/>
          <w:szCs w:val="24"/>
          <w:vertAlign w:val="subscript"/>
          <w:lang w:val="hr-HR"/>
        </w:rPr>
        <w:t>0</w:t>
      </w:r>
      <w:r>
        <w:rPr>
          <w:rFonts w:eastAsia="Times New Roman" w:cs="Times New Roman"/>
          <w:szCs w:val="24"/>
          <w:lang w:val="hr-HR"/>
        </w:rPr>
        <w:t xml:space="preserve">. Kada je faktor </w:t>
      </w:r>
      <w:r w:rsidRPr="00313401">
        <w:rPr>
          <w:rFonts w:eastAsia="Times New Roman" w:cs="Times New Roman"/>
          <w:i/>
          <w:iCs/>
          <w:szCs w:val="24"/>
          <w:lang w:val="hr-HR"/>
        </w:rPr>
        <w:t>D</w:t>
      </w:r>
      <w:r w:rsidRPr="00313401">
        <w:rPr>
          <w:rFonts w:eastAsia="Times New Roman" w:cs="Times New Roman"/>
          <w:szCs w:val="24"/>
          <w:vertAlign w:val="subscript"/>
          <w:lang w:val="hr-HR"/>
        </w:rPr>
        <w:t>0</w:t>
      </w:r>
      <w:r>
        <w:rPr>
          <w:rFonts w:eastAsia="Times New Roman" w:cs="Times New Roman"/>
          <w:szCs w:val="24"/>
          <w:lang w:val="hr-HR"/>
        </w:rPr>
        <w:t xml:space="preserve"> izlazna varijabla algoritma eliminira se jedan regulator, međutim skokovite promjene faktora </w:t>
      </w:r>
      <w:r w:rsidRPr="00313401">
        <w:rPr>
          <w:rFonts w:eastAsia="Times New Roman" w:cs="Times New Roman"/>
          <w:i/>
          <w:iCs/>
          <w:szCs w:val="24"/>
          <w:lang w:val="hr-HR"/>
        </w:rPr>
        <w:t>D</w:t>
      </w:r>
      <w:r w:rsidRPr="00313401">
        <w:rPr>
          <w:rFonts w:eastAsia="Times New Roman" w:cs="Times New Roman"/>
          <w:szCs w:val="24"/>
          <w:vertAlign w:val="subscript"/>
          <w:lang w:val="hr-HR"/>
        </w:rPr>
        <w:t>0</w:t>
      </w:r>
      <w:r>
        <w:rPr>
          <w:rFonts w:eastAsia="Times New Roman" w:cs="Times New Roman"/>
          <w:szCs w:val="24"/>
          <w:lang w:val="hr-HR"/>
        </w:rPr>
        <w:t xml:space="preserve"> koje pobuđuje algoritam mogu unijeti nestabilnost u sustav. Referenca radne snage se dobije na izlazu regulatora napona </w:t>
      </w:r>
      <w:r w:rsidRPr="005B0C05">
        <w:rPr>
          <w:rFonts w:eastAsia="Times New Roman" w:cs="Times New Roman"/>
          <w:i/>
          <w:iCs/>
          <w:szCs w:val="24"/>
          <w:lang w:val="hr-HR"/>
        </w:rPr>
        <w:t>u</w:t>
      </w:r>
      <w:r w:rsidRPr="005B0C05">
        <w:rPr>
          <w:rFonts w:eastAsia="Times New Roman" w:cs="Times New Roman"/>
          <w:i/>
          <w:iCs/>
          <w:szCs w:val="24"/>
          <w:vertAlign w:val="subscript"/>
          <w:lang w:val="hr-HR"/>
        </w:rPr>
        <w:t>C</w:t>
      </w:r>
      <w:r w:rsidRPr="005B0C05">
        <w:rPr>
          <w:rFonts w:eastAsia="Times New Roman" w:cs="Times New Roman"/>
          <w:szCs w:val="24"/>
          <w:vertAlign w:val="subscript"/>
          <w:lang w:val="hr-HR"/>
        </w:rPr>
        <w:t>1</w:t>
      </w:r>
      <w:r>
        <w:rPr>
          <w:rFonts w:eastAsia="Times New Roman" w:cs="Times New Roman"/>
          <w:szCs w:val="24"/>
          <w:lang w:val="hr-HR"/>
        </w:rPr>
        <w:t xml:space="preserve">. </w:t>
      </w:r>
      <w:r w:rsidRPr="004244FC">
        <w:rPr>
          <w:rFonts w:eastAsia="Times New Roman" w:cs="Times New Roman"/>
          <w:szCs w:val="24"/>
          <w:lang w:val="hr-HR"/>
        </w:rPr>
        <w:t>Na temelju</w:t>
      </w:r>
      <w:r w:rsidR="00F2350B" w:rsidRPr="004244FC">
        <w:rPr>
          <w:rFonts w:eastAsia="Times New Roman" w:cs="Times New Roman"/>
          <w:szCs w:val="24"/>
          <w:lang w:val="hr-HR"/>
        </w:rPr>
        <w:t xml:space="preserve"> referentne vršne vrijednosti napona na ulazu u most izmjenjivača</w:t>
      </w:r>
      <w:r w:rsidRPr="004244FC">
        <w:rPr>
          <w:rFonts w:eastAsia="Times New Roman" w:cs="Times New Roman"/>
          <w:szCs w:val="24"/>
          <w:lang w:val="hr-HR"/>
        </w:rPr>
        <w:t xml:space="preserve"> </w:t>
      </w:r>
      <w:r w:rsidR="006F72D2" w:rsidRPr="004244FC">
        <w:rPr>
          <w:rFonts w:eastAsia="Times New Roman" w:cs="Times New Roman"/>
          <w:szCs w:val="24"/>
          <w:lang w:val="hr-HR"/>
        </w:rPr>
        <w:t>(</w:t>
      </w:r>
      <w:r w:rsidRPr="004244FC">
        <w:rPr>
          <w:rFonts w:eastAsia="Times New Roman" w:cs="Times New Roman"/>
          <w:i/>
          <w:iCs/>
          <w:szCs w:val="24"/>
          <w:lang w:val="hr-HR"/>
        </w:rPr>
        <w:t>U</w:t>
      </w:r>
      <w:r w:rsidRPr="004244FC">
        <w:rPr>
          <w:rFonts w:eastAsia="Times New Roman" w:cs="Times New Roman"/>
          <w:i/>
          <w:iCs/>
          <w:spacing w:val="-100"/>
          <w:szCs w:val="24"/>
          <w:vertAlign w:val="superscript"/>
          <w:lang w:val="hr-HR"/>
        </w:rPr>
        <w:t>*</w:t>
      </w:r>
      <w:r w:rsidRPr="004244FC">
        <w:rPr>
          <w:rFonts w:eastAsia="Times New Roman" w:cs="Times New Roman"/>
          <w:i/>
          <w:iCs/>
          <w:szCs w:val="24"/>
          <w:vertAlign w:val="subscript"/>
          <w:lang w:val="hr-HR"/>
        </w:rPr>
        <w:t>pn</w:t>
      </w:r>
      <w:r w:rsidR="006F72D2" w:rsidRPr="004244FC">
        <w:rPr>
          <w:rFonts w:eastAsia="Times New Roman" w:cs="Times New Roman"/>
          <w:szCs w:val="24"/>
          <w:lang w:val="hr-HR"/>
        </w:rPr>
        <w:t xml:space="preserve">) </w:t>
      </w:r>
      <w:r w:rsidRPr="004244FC">
        <w:rPr>
          <w:rFonts w:eastAsia="Times New Roman" w:cs="Times New Roman"/>
          <w:szCs w:val="24"/>
          <w:lang w:val="hr-HR"/>
        </w:rPr>
        <w:t xml:space="preserve">i faktora </w:t>
      </w:r>
      <w:r w:rsidRPr="004244FC">
        <w:rPr>
          <w:rFonts w:eastAsia="Times New Roman" w:cs="Times New Roman"/>
          <w:i/>
          <w:iCs/>
          <w:szCs w:val="24"/>
          <w:lang w:val="hr-HR"/>
        </w:rPr>
        <w:t>D</w:t>
      </w:r>
      <w:r w:rsidRPr="004244FC">
        <w:rPr>
          <w:rFonts w:eastAsia="Times New Roman" w:cs="Times New Roman"/>
          <w:szCs w:val="24"/>
          <w:vertAlign w:val="subscript"/>
          <w:lang w:val="hr-HR"/>
        </w:rPr>
        <w:t>0</w:t>
      </w:r>
      <w:r w:rsidRPr="004244FC">
        <w:rPr>
          <w:rFonts w:eastAsia="Times New Roman" w:cs="Times New Roman"/>
          <w:szCs w:val="24"/>
          <w:lang w:val="hr-HR"/>
        </w:rPr>
        <w:t xml:space="preserve"> može se dobiti referentni napon </w:t>
      </w:r>
      <w:r w:rsidRPr="004244FC">
        <w:rPr>
          <w:rFonts w:eastAsia="Times New Roman" w:cs="Times New Roman"/>
          <w:i/>
          <w:iCs/>
          <w:szCs w:val="24"/>
          <w:lang w:val="hr-HR"/>
        </w:rPr>
        <w:t>u</w:t>
      </w:r>
      <w:r w:rsidRPr="004244FC">
        <w:rPr>
          <w:rFonts w:eastAsia="Times New Roman" w:cs="Times New Roman"/>
          <w:i/>
          <w:iCs/>
          <w:szCs w:val="24"/>
          <w:vertAlign w:val="subscript"/>
          <w:lang w:val="hr-HR"/>
        </w:rPr>
        <w:t>C</w:t>
      </w:r>
      <w:r w:rsidRPr="004244FC">
        <w:rPr>
          <w:rFonts w:eastAsia="Times New Roman" w:cs="Times New Roman"/>
          <w:szCs w:val="24"/>
          <w:vertAlign w:val="subscript"/>
          <w:lang w:val="hr-HR"/>
        </w:rPr>
        <w:t>1</w:t>
      </w:r>
      <w:r w:rsidRPr="004244FC">
        <w:rPr>
          <w:rFonts w:eastAsia="Times New Roman" w:cs="Times New Roman"/>
          <w:szCs w:val="24"/>
          <w:lang w:val="hr-HR"/>
        </w:rPr>
        <w:t xml:space="preserve">, što je napravljeno u sustavu na slici </w:t>
      </w:r>
      <w:r w:rsidR="00D95152" w:rsidRPr="004244FC">
        <w:rPr>
          <w:rFonts w:eastAsia="Times New Roman" w:cs="Times New Roman"/>
          <w:szCs w:val="24"/>
          <w:lang w:val="hr-HR"/>
        </w:rPr>
        <w:t>5</w:t>
      </w:r>
      <w:r w:rsidRPr="004244FC">
        <w:rPr>
          <w:rFonts w:eastAsia="Times New Roman" w:cs="Times New Roman"/>
          <w:szCs w:val="24"/>
          <w:lang w:val="hr-HR"/>
        </w:rPr>
        <w:t>.3.</w:t>
      </w:r>
      <w:r>
        <w:rPr>
          <w:rFonts w:eastAsia="Times New Roman" w:cs="Times New Roman"/>
          <w:szCs w:val="24"/>
          <w:lang w:val="hr-HR"/>
        </w:rPr>
        <w:t xml:space="preserve"> Dobiveni napon se uspoređuje sa mjerenim naponom </w:t>
      </w:r>
      <w:r w:rsidRPr="0070409A">
        <w:rPr>
          <w:rFonts w:eastAsia="Times New Roman" w:cs="Times New Roman"/>
          <w:i/>
          <w:iCs/>
          <w:szCs w:val="24"/>
          <w:lang w:val="hr-HR"/>
        </w:rPr>
        <w:t>u</w:t>
      </w:r>
      <w:r w:rsidRPr="0070409A">
        <w:rPr>
          <w:rFonts w:eastAsia="Times New Roman" w:cs="Times New Roman"/>
          <w:i/>
          <w:iCs/>
          <w:szCs w:val="24"/>
          <w:vertAlign w:val="subscript"/>
          <w:lang w:val="hr-HR"/>
        </w:rPr>
        <w:t>C</w:t>
      </w:r>
      <w:r w:rsidRPr="0070409A">
        <w:rPr>
          <w:rFonts w:eastAsia="Times New Roman" w:cs="Times New Roman"/>
          <w:szCs w:val="24"/>
          <w:vertAlign w:val="subscript"/>
          <w:lang w:val="hr-HR"/>
        </w:rPr>
        <w:t>1</w:t>
      </w:r>
      <w:r>
        <w:rPr>
          <w:rFonts w:eastAsia="Times New Roman" w:cs="Times New Roman"/>
          <w:szCs w:val="24"/>
          <w:lang w:val="hr-HR"/>
        </w:rPr>
        <w:t xml:space="preserve"> te se formira signal pogreške regulatora. Regulator formira signal referentne radne snage koja se želi predati u mrežu. Bitno je naglasiti da je u sustavu razmatranom u </w:t>
      </w:r>
      <w:r>
        <w:rPr>
          <w:rFonts w:eastAsia="Times New Roman" w:cs="Times New Roman"/>
          <w:szCs w:val="24"/>
          <w:lang w:val="hr-HR"/>
        </w:rPr>
        <w:fldChar w:fldCharType="begin"/>
      </w:r>
      <w:r w:rsidR="00DE532E">
        <w:rPr>
          <w:rFonts w:eastAsia="Times New Roman" w:cs="Times New Roman"/>
          <w:szCs w:val="24"/>
          <w:lang w:val="hr-HR"/>
        </w:rPr>
        <w:instrText xml:space="preserve"> ADDIN EN.CITE &lt;EndNote&gt;&lt;Cite&gt;&lt;Author&gt;Hou&lt;/Author&gt;&lt;Year&gt;2020&lt;/Year&gt;&lt;RecNum&gt;97&lt;/RecNum&gt;&lt;DisplayText&gt;[58]&lt;/DisplayText&gt;&lt;record&gt;&lt;rec-number&gt;97&lt;/rec-number&gt;&lt;foreign-keys&gt;&lt;key app="EN" db-id="pswa0pzavws0pgefsz5pvawev2tddtx2sfa5" timestamp="1617700471"&gt;97&lt;/key&gt;&lt;/foreign-keys&gt;&lt;ref-type name="Journal Article"&gt;17&lt;/ref-type&gt;&lt;contributors&gt;&lt;authors&gt;&lt;author&gt;Hou, Tao&lt;/author&gt;&lt;author&gt;Zhang, Chen-Yang&lt;/author&gt;&lt;author&gt;Niu, Hong-Xia&lt;/author&gt;&lt;/authors&gt;&lt;/contributors&gt;&lt;titles&gt;&lt;title&gt;Quasi-Z source inverter control of PV grid-connected based on fuzzy PCI&lt;/title&gt;&lt;secondary-title&gt;Journal of Electronic Science and Technology&lt;/secondary-title&gt;&lt;/titles&gt;&lt;periodical&gt;&lt;full-title&gt;Journal of Electronic Science and Technology&lt;/full-title&gt;&lt;/periodical&gt;&lt;pages&gt;100021&lt;/pages&gt;&lt;keywords&gt;&lt;keyword&gt;Frequency of harmonic distortion&lt;/keyword&gt;&lt;keyword&gt;Fuzzy proportional complex integral&lt;/keyword&gt;&lt;keyword&gt;LCL filtering circuit&lt;/keyword&gt;&lt;keyword&gt;Photovoltaic grid-connection&lt;/keyword&gt;&lt;keyword&gt;Quasi-Z source inverter&lt;/keyword&gt;&lt;/keywords&gt;&lt;dates&gt;&lt;year&gt;2020&lt;/year&gt;&lt;pub-dates&gt;&lt;date&gt;2020/03/14/&lt;/date&gt;&lt;/pub-dates&gt;&lt;/dates&gt;&lt;isbn&gt;1674-862X&lt;/isbn&gt;&lt;urls&gt;&lt;related-urls&gt;&lt;url&gt;https://www.sciencedirect.com/science/article/pii/S1674862X20300185&lt;/url&gt;&lt;/related-urls&gt;&lt;/urls&gt;&lt;electronic-resource-num&gt;https://doi.org/10.1016/j.jnlest.2020.100021&lt;/electronic-resource-num&gt;&lt;/record&gt;&lt;/Cite&gt;&lt;/EndNote&gt;</w:instrText>
      </w:r>
      <w:r>
        <w:rPr>
          <w:rFonts w:eastAsia="Times New Roman" w:cs="Times New Roman"/>
          <w:szCs w:val="24"/>
          <w:lang w:val="hr-HR"/>
        </w:rPr>
        <w:fldChar w:fldCharType="separate"/>
      </w:r>
      <w:r w:rsidR="00DE532E">
        <w:rPr>
          <w:rFonts w:eastAsia="Times New Roman" w:cs="Times New Roman"/>
          <w:noProof/>
          <w:szCs w:val="24"/>
          <w:lang w:val="hr-HR"/>
        </w:rPr>
        <w:t>[58]</w:t>
      </w:r>
      <w:r>
        <w:rPr>
          <w:rFonts w:eastAsia="Times New Roman" w:cs="Times New Roman"/>
          <w:szCs w:val="24"/>
          <w:lang w:val="hr-HR"/>
        </w:rPr>
        <w:fldChar w:fldCharType="end"/>
      </w:r>
      <w:r>
        <w:rPr>
          <w:rFonts w:eastAsia="Times New Roman" w:cs="Times New Roman"/>
          <w:szCs w:val="24"/>
          <w:lang w:val="hr-HR"/>
        </w:rPr>
        <w:t xml:space="preserve"> izlazni signal regulatora napona </w:t>
      </w:r>
      <w:r w:rsidRPr="008C30EB">
        <w:rPr>
          <w:rFonts w:eastAsia="Times New Roman" w:cs="Times New Roman"/>
          <w:i/>
          <w:iCs/>
          <w:szCs w:val="24"/>
          <w:lang w:val="hr-HR"/>
        </w:rPr>
        <w:t>u</w:t>
      </w:r>
      <w:r w:rsidRPr="008C30EB">
        <w:rPr>
          <w:rFonts w:eastAsia="Times New Roman" w:cs="Times New Roman"/>
          <w:i/>
          <w:iCs/>
          <w:szCs w:val="24"/>
          <w:vertAlign w:val="subscript"/>
          <w:lang w:val="hr-HR"/>
        </w:rPr>
        <w:t>C</w:t>
      </w:r>
      <w:r w:rsidRPr="008C30EB">
        <w:rPr>
          <w:rFonts w:eastAsia="Times New Roman" w:cs="Times New Roman"/>
          <w:szCs w:val="24"/>
          <w:vertAlign w:val="subscript"/>
          <w:lang w:val="hr-HR"/>
        </w:rPr>
        <w:t>1</w:t>
      </w:r>
      <w:r>
        <w:rPr>
          <w:rFonts w:eastAsia="Times New Roman" w:cs="Times New Roman"/>
          <w:szCs w:val="24"/>
          <w:lang w:val="hr-HR"/>
        </w:rPr>
        <w:t xml:space="preserve"> referenta struja </w:t>
      </w:r>
      <w:r w:rsidRPr="005E7D81">
        <w:rPr>
          <w:rFonts w:eastAsia="Times New Roman" w:cs="Times New Roman"/>
          <w:i/>
          <w:iCs/>
          <w:szCs w:val="24"/>
          <w:lang w:val="hr-HR"/>
        </w:rPr>
        <w:t>i</w:t>
      </w:r>
      <w:r w:rsidRPr="005E7D81">
        <w:rPr>
          <w:rFonts w:eastAsia="Times New Roman" w:cs="Times New Roman"/>
          <w:i/>
          <w:iCs/>
          <w:szCs w:val="24"/>
          <w:vertAlign w:val="subscript"/>
          <w:lang w:val="hr-HR"/>
        </w:rPr>
        <w:t>d</w:t>
      </w:r>
      <w:r>
        <w:rPr>
          <w:rFonts w:eastAsia="Times New Roman" w:cs="Times New Roman"/>
          <w:szCs w:val="24"/>
          <w:lang w:val="hr-HR"/>
        </w:rPr>
        <w:t xml:space="preserve"> u </w:t>
      </w:r>
      <w:r w:rsidRPr="00826608">
        <w:rPr>
          <w:rFonts w:eastAsia="Times New Roman" w:cs="Times New Roman"/>
          <w:i/>
          <w:iCs/>
          <w:szCs w:val="24"/>
          <w:lang w:val="hr-HR"/>
        </w:rPr>
        <w:t>dq</w:t>
      </w:r>
      <w:r>
        <w:rPr>
          <w:rFonts w:eastAsia="Times New Roman" w:cs="Times New Roman"/>
          <w:szCs w:val="24"/>
          <w:lang w:val="hr-HR"/>
        </w:rPr>
        <w:t xml:space="preserve"> koordinatnom sustavu te se na temelju nje uz </w:t>
      </w:r>
      <w:r w:rsidRPr="00087868">
        <w:rPr>
          <w:rFonts w:eastAsia="Times New Roman" w:cs="Times New Roman"/>
          <w:i/>
          <w:iCs/>
          <w:szCs w:val="24"/>
          <w:lang w:val="hr-HR"/>
        </w:rPr>
        <w:t>i</w:t>
      </w:r>
      <w:r w:rsidRPr="00087868">
        <w:rPr>
          <w:rFonts w:eastAsia="Times New Roman" w:cs="Times New Roman"/>
          <w:i/>
          <w:iCs/>
          <w:szCs w:val="24"/>
          <w:vertAlign w:val="subscript"/>
          <w:lang w:val="hr-HR"/>
        </w:rPr>
        <w:t>q</w:t>
      </w:r>
      <w:r>
        <w:rPr>
          <w:rFonts w:eastAsia="Times New Roman" w:cs="Times New Roman"/>
          <w:szCs w:val="24"/>
          <w:lang w:val="hr-HR"/>
        </w:rPr>
        <w:t> = 0 formiraju referentne struje u αβ koordinatnom sustavu. Međutim, ova aplikacija zaht</w:t>
      </w:r>
      <w:r w:rsidR="00C04F27">
        <w:rPr>
          <w:rFonts w:eastAsia="Times New Roman" w:cs="Times New Roman"/>
          <w:szCs w:val="24"/>
          <w:lang w:val="hr-HR"/>
        </w:rPr>
        <w:t>i</w:t>
      </w:r>
      <w:r>
        <w:rPr>
          <w:rFonts w:eastAsia="Times New Roman" w:cs="Times New Roman"/>
          <w:szCs w:val="24"/>
          <w:lang w:val="hr-HR"/>
        </w:rPr>
        <w:t xml:space="preserve">jeva korištenje fazno zatvorene petlje koja određuje fazni kut napona mreže kako bi se omogućila transformacija iz </w:t>
      </w:r>
      <w:r w:rsidRPr="00826608">
        <w:rPr>
          <w:rFonts w:eastAsia="Times New Roman" w:cs="Times New Roman"/>
          <w:i/>
          <w:iCs/>
          <w:szCs w:val="24"/>
          <w:lang w:val="hr-HR"/>
        </w:rPr>
        <w:t>dq</w:t>
      </w:r>
      <w:r>
        <w:rPr>
          <w:rFonts w:eastAsia="Times New Roman" w:cs="Times New Roman"/>
          <w:szCs w:val="24"/>
          <w:lang w:val="hr-HR"/>
        </w:rPr>
        <w:t xml:space="preserve"> sustava u αβ sustav, što povećava složenost sustava.</w:t>
      </w:r>
    </w:p>
    <w:p w14:paraId="2347FFED" w14:textId="7AA2A729" w:rsidR="00F325DB" w:rsidRDefault="00F325DB" w:rsidP="00F325DB">
      <w:pPr>
        <w:rPr>
          <w:rFonts w:eastAsia="Times New Roman" w:cs="Times New Roman"/>
          <w:szCs w:val="24"/>
          <w:lang w:val="hr-HR"/>
        </w:rPr>
      </w:pPr>
      <w:r>
        <w:rPr>
          <w:rFonts w:eastAsia="Times New Roman" w:cs="Times New Roman"/>
          <w:szCs w:val="24"/>
          <w:lang w:val="hr-HR"/>
        </w:rPr>
        <w:tab/>
        <w:t xml:space="preserve">Na slici </w:t>
      </w:r>
      <w:r w:rsidR="00D95152">
        <w:rPr>
          <w:rFonts w:eastAsia="Times New Roman" w:cs="Times New Roman"/>
          <w:szCs w:val="24"/>
          <w:lang w:val="hr-HR"/>
        </w:rPr>
        <w:t>5</w:t>
      </w:r>
      <w:r>
        <w:rPr>
          <w:rFonts w:eastAsia="Times New Roman" w:cs="Times New Roman"/>
          <w:szCs w:val="24"/>
          <w:lang w:val="hr-HR"/>
        </w:rPr>
        <w:t xml:space="preserve">.4 prikazan je regulacijski sustav izmjenjivača izveden u αβ koordinatnom sustavu s kaskadnom regulacijom vršne vrijednosti napona na ulazu u most izmjenjivača razmatran u </w:t>
      </w:r>
      <w:r>
        <w:rPr>
          <w:rFonts w:eastAsia="Times New Roman" w:cs="Times New Roman"/>
          <w:szCs w:val="24"/>
          <w:lang w:val="hr-HR"/>
        </w:rPr>
        <w:fldChar w:fldCharType="begin"/>
      </w:r>
      <w:r w:rsidR="00DE532E">
        <w:rPr>
          <w:rFonts w:eastAsia="Times New Roman" w:cs="Times New Roman"/>
          <w:szCs w:val="24"/>
          <w:lang w:val="hr-HR"/>
        </w:rPr>
        <w:instrText xml:space="preserve"> ADDIN EN.CITE &lt;EndNote&gt;&lt;Cite&gt;&lt;Author&gt;Liu&lt;/Author&gt;&lt;Year&gt;2012&lt;/Year&gt;&lt;RecNum&gt;99&lt;/RecNum&gt;&lt;DisplayText&gt;[62]&lt;/DisplayText&gt;&lt;record&gt;&lt;rec-number&gt;99&lt;/rec-number&gt;&lt;foreign-keys&gt;&lt;key app="EN" db-id="pswa0pzavws0pgefsz5pvawev2tddtx2sfa5" timestamp="1617700752"&gt;99&lt;/key&gt;&lt;/foreign-keys&gt;&lt;ref-type name="Conference Proceedings"&gt;10&lt;/ref-type&gt;&lt;contributors&gt;&lt;authors&gt;&lt;author&gt;Yushan Liu&lt;/author&gt;&lt;author&gt;H. Abu-Rub&lt;/author&gt;&lt;author&gt;Baoming Ge&lt;/author&gt;&lt;author&gt;F. Peng&lt;/author&gt;&lt;author&gt;A. T. de Almeida&lt;/author&gt;&lt;author&gt;F. J. T. E. Ferreira&lt;/author&gt;&lt;/authors&gt;&lt;/contributors&gt;&lt;titles&gt;&lt;title&gt;An improved MPPT method for quasi-Z-source inverter based grid-connected photovoltaic power system&lt;/title&gt;&lt;secondary-title&gt;2012 IEEE International Symposium on Industrial Electronics&lt;/secondary-title&gt;&lt;alt-title&gt;2012 IEEE International Symposium on Industrial Electronics&lt;/alt-title&gt;&lt;/titles&gt;&lt;pages&gt;1754-1758&lt;/pages&gt;&lt;dates&gt;&lt;year&gt;2012&lt;/year&gt;&lt;pub-dates&gt;&lt;date&gt;28-31 May 2012&lt;/date&gt;&lt;/pub-dates&gt;&lt;/dates&gt;&lt;isbn&gt;2163-5145&lt;/isbn&gt;&lt;urls&gt;&lt;/urls&gt;&lt;electronic-resource-num&gt;10.1109/ISIE.2012.6237356&lt;/electronic-resource-num&gt;&lt;/record&gt;&lt;/Cite&gt;&lt;/EndNote&gt;</w:instrText>
      </w:r>
      <w:r>
        <w:rPr>
          <w:rFonts w:eastAsia="Times New Roman" w:cs="Times New Roman"/>
          <w:szCs w:val="24"/>
          <w:lang w:val="hr-HR"/>
        </w:rPr>
        <w:fldChar w:fldCharType="separate"/>
      </w:r>
      <w:r w:rsidR="00DE532E">
        <w:rPr>
          <w:rFonts w:eastAsia="Times New Roman" w:cs="Times New Roman"/>
          <w:noProof/>
          <w:szCs w:val="24"/>
          <w:lang w:val="hr-HR"/>
        </w:rPr>
        <w:t>[62]</w:t>
      </w:r>
      <w:r>
        <w:rPr>
          <w:rFonts w:eastAsia="Times New Roman" w:cs="Times New Roman"/>
          <w:szCs w:val="24"/>
          <w:lang w:val="hr-HR"/>
        </w:rPr>
        <w:fldChar w:fldCharType="end"/>
      </w:r>
      <w:r>
        <w:rPr>
          <w:rFonts w:eastAsia="Times New Roman" w:cs="Times New Roman"/>
          <w:szCs w:val="24"/>
          <w:lang w:val="hr-HR"/>
        </w:rPr>
        <w:t>. Kaskadna regulacija sastoji se od vanjske i unutarnje regulacijske petlje. Unutarnja petlja regulira struju kroz jednu od prigušnica (</w:t>
      </w:r>
      <w:r w:rsidRPr="00CB7572">
        <w:rPr>
          <w:rFonts w:eastAsia="Times New Roman" w:cs="Times New Roman"/>
          <w:i/>
          <w:iCs/>
          <w:szCs w:val="24"/>
          <w:lang w:val="hr-HR"/>
        </w:rPr>
        <w:t>i</w:t>
      </w:r>
      <w:r w:rsidRPr="00CB7572">
        <w:rPr>
          <w:rFonts w:eastAsia="Times New Roman" w:cs="Times New Roman"/>
          <w:i/>
          <w:iCs/>
          <w:szCs w:val="24"/>
          <w:vertAlign w:val="subscript"/>
          <w:lang w:val="hr-HR"/>
        </w:rPr>
        <w:t>L</w:t>
      </w:r>
      <w:r>
        <w:rPr>
          <w:rFonts w:eastAsia="Times New Roman" w:cs="Times New Roman"/>
          <w:szCs w:val="24"/>
          <w:lang w:val="hr-HR"/>
        </w:rPr>
        <w:t xml:space="preserve">) u istosmjernom krugu izmjenjivača </w:t>
      </w:r>
      <w:r w:rsidRPr="00CB7572">
        <w:rPr>
          <w:rFonts w:eastAsia="Times New Roman" w:cs="Times New Roman"/>
          <w:szCs w:val="24"/>
          <w:lang w:val="hr-HR"/>
        </w:rPr>
        <w:t>što</w:t>
      </w:r>
      <w:r>
        <w:rPr>
          <w:rFonts w:eastAsia="Times New Roman" w:cs="Times New Roman"/>
          <w:szCs w:val="24"/>
          <w:lang w:val="hr-HR"/>
        </w:rPr>
        <w:t xml:space="preserve"> zahtijeva njeno mjerenje, a izlaz iz regulatora struje je faktor </w:t>
      </w:r>
      <w:r w:rsidRPr="00567100">
        <w:rPr>
          <w:rFonts w:eastAsia="Times New Roman" w:cs="Times New Roman"/>
          <w:i/>
          <w:iCs/>
          <w:szCs w:val="24"/>
          <w:lang w:val="hr-HR"/>
        </w:rPr>
        <w:t>D</w:t>
      </w:r>
      <w:r w:rsidRPr="00567100">
        <w:rPr>
          <w:rFonts w:eastAsia="Times New Roman" w:cs="Times New Roman"/>
          <w:szCs w:val="24"/>
          <w:vertAlign w:val="subscript"/>
          <w:lang w:val="hr-HR"/>
        </w:rPr>
        <w:t>0</w:t>
      </w:r>
      <w:r>
        <w:rPr>
          <w:rFonts w:eastAsia="Times New Roman" w:cs="Times New Roman"/>
          <w:szCs w:val="24"/>
          <w:lang w:val="hr-HR"/>
        </w:rPr>
        <w:t xml:space="preserve">. Struje kroz prigušnice su jednake stoga nije važno koja se struja mjeri. Referenca regulatora struje dobije se iz regulatora napona </w:t>
      </w:r>
      <w:r w:rsidRPr="00567100">
        <w:rPr>
          <w:rFonts w:eastAsia="Times New Roman" w:cs="Times New Roman"/>
          <w:i/>
          <w:iCs/>
          <w:szCs w:val="24"/>
          <w:lang w:val="hr-HR"/>
        </w:rPr>
        <w:t>U</w:t>
      </w:r>
      <w:r w:rsidRPr="00567100">
        <w:rPr>
          <w:rFonts w:eastAsia="Times New Roman" w:cs="Times New Roman"/>
          <w:i/>
          <w:iCs/>
          <w:szCs w:val="24"/>
          <w:vertAlign w:val="subscript"/>
          <w:lang w:val="hr-HR"/>
        </w:rPr>
        <w:t>pn</w:t>
      </w:r>
      <w:r>
        <w:rPr>
          <w:rFonts w:eastAsia="Times New Roman" w:cs="Times New Roman"/>
          <w:szCs w:val="24"/>
          <w:lang w:val="hr-HR"/>
        </w:rPr>
        <w:t xml:space="preserve"> (vanjska petlja). Napon </w:t>
      </w:r>
      <w:r w:rsidRPr="00391AC0">
        <w:rPr>
          <w:rFonts w:eastAsia="Times New Roman" w:cs="Times New Roman"/>
          <w:i/>
          <w:iCs/>
          <w:szCs w:val="24"/>
          <w:lang w:val="hr-HR"/>
        </w:rPr>
        <w:t>U</w:t>
      </w:r>
      <w:r w:rsidRPr="00391AC0">
        <w:rPr>
          <w:rFonts w:eastAsia="Times New Roman" w:cs="Times New Roman"/>
          <w:i/>
          <w:iCs/>
          <w:spacing w:val="-100"/>
          <w:szCs w:val="24"/>
          <w:vertAlign w:val="superscript"/>
          <w:lang w:val="hr-HR"/>
        </w:rPr>
        <w:t>*</w:t>
      </w:r>
      <w:r w:rsidRPr="00391AC0">
        <w:rPr>
          <w:rFonts w:eastAsia="Times New Roman" w:cs="Times New Roman"/>
          <w:i/>
          <w:iCs/>
          <w:szCs w:val="24"/>
          <w:vertAlign w:val="subscript"/>
          <w:lang w:val="hr-HR"/>
        </w:rPr>
        <w:t>pn</w:t>
      </w:r>
      <w:r>
        <w:rPr>
          <w:rFonts w:eastAsia="Times New Roman" w:cs="Times New Roman"/>
          <w:szCs w:val="24"/>
          <w:lang w:val="hr-HR"/>
        </w:rPr>
        <w:t xml:space="preserve"> zadaje se izvana a napon u povratnoj vezi rekonstruira se koristeći izraze (</w:t>
      </w:r>
      <w:r w:rsidR="00B41B27">
        <w:rPr>
          <w:rFonts w:eastAsia="Times New Roman" w:cs="Times New Roman"/>
          <w:szCs w:val="24"/>
          <w:lang w:val="hr-HR"/>
        </w:rPr>
        <w:t>4</w:t>
      </w:r>
      <w:r>
        <w:rPr>
          <w:rFonts w:eastAsia="Times New Roman" w:cs="Times New Roman"/>
          <w:szCs w:val="24"/>
          <w:lang w:val="hr-HR"/>
        </w:rPr>
        <w:t>.</w:t>
      </w:r>
      <w:r w:rsidR="00B41B27">
        <w:rPr>
          <w:rFonts w:eastAsia="Times New Roman" w:cs="Times New Roman"/>
          <w:szCs w:val="24"/>
          <w:lang w:val="hr-HR"/>
        </w:rPr>
        <w:t>31</w:t>
      </w:r>
      <w:r>
        <w:rPr>
          <w:rFonts w:eastAsia="Times New Roman" w:cs="Times New Roman"/>
          <w:szCs w:val="24"/>
          <w:lang w:val="hr-HR"/>
        </w:rPr>
        <w:t xml:space="preserve">) </w:t>
      </w:r>
      <w:r w:rsidR="000D3CF3">
        <w:rPr>
          <w:rFonts w:eastAsia="Times New Roman" w:cs="Times New Roman"/>
          <w:szCs w:val="24"/>
          <w:lang w:val="hr-HR"/>
        </w:rPr>
        <w:t>iz</w:t>
      </w:r>
      <w:r>
        <w:rPr>
          <w:rFonts w:eastAsia="Times New Roman" w:cs="Times New Roman"/>
          <w:szCs w:val="24"/>
          <w:lang w:val="hr-HR"/>
        </w:rPr>
        <w:t xml:space="preserve"> mjerenog napona </w:t>
      </w:r>
      <w:r w:rsidRPr="00262029">
        <w:rPr>
          <w:rFonts w:eastAsia="Times New Roman" w:cs="Times New Roman"/>
          <w:i/>
          <w:iCs/>
          <w:szCs w:val="24"/>
          <w:lang w:val="hr-HR"/>
        </w:rPr>
        <w:t>u</w:t>
      </w:r>
      <w:r w:rsidRPr="00262029">
        <w:rPr>
          <w:rFonts w:eastAsia="Times New Roman" w:cs="Times New Roman"/>
          <w:i/>
          <w:iCs/>
          <w:szCs w:val="24"/>
          <w:vertAlign w:val="subscript"/>
          <w:lang w:val="hr-HR"/>
        </w:rPr>
        <w:t>C</w:t>
      </w:r>
      <w:r w:rsidRPr="00262029">
        <w:rPr>
          <w:rFonts w:eastAsia="Times New Roman" w:cs="Times New Roman"/>
          <w:szCs w:val="24"/>
          <w:vertAlign w:val="subscript"/>
          <w:lang w:val="hr-HR"/>
        </w:rPr>
        <w:t>1</w:t>
      </w:r>
      <w:r>
        <w:rPr>
          <w:rFonts w:eastAsia="Times New Roman" w:cs="Times New Roman"/>
          <w:szCs w:val="24"/>
          <w:lang w:val="hr-HR"/>
        </w:rPr>
        <w:t xml:space="preserve"> te zadanog faktora </w:t>
      </w:r>
      <w:r w:rsidRPr="007451DC">
        <w:rPr>
          <w:rFonts w:eastAsia="Times New Roman" w:cs="Times New Roman"/>
          <w:i/>
          <w:iCs/>
          <w:szCs w:val="24"/>
          <w:lang w:val="hr-HR"/>
        </w:rPr>
        <w:t>D</w:t>
      </w:r>
      <w:r w:rsidRPr="007451DC">
        <w:rPr>
          <w:rFonts w:eastAsia="Times New Roman" w:cs="Times New Roman"/>
          <w:szCs w:val="24"/>
          <w:vertAlign w:val="subscript"/>
          <w:lang w:val="hr-HR"/>
        </w:rPr>
        <w:t>0</w:t>
      </w:r>
      <w:r>
        <w:rPr>
          <w:rFonts w:eastAsia="Times New Roman" w:cs="Times New Roman"/>
          <w:szCs w:val="24"/>
          <w:lang w:val="hr-HR"/>
        </w:rPr>
        <w:t>, prema izrazu:</w:t>
      </w:r>
    </w:p>
    <w:p w14:paraId="1C31D99A" w14:textId="01A0F3C3" w:rsidR="00F325DB" w:rsidRPr="00132330"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Pr="00124F9A">
        <w:rPr>
          <w:rFonts w:eastAsia="Times New Roman"/>
          <w:position w:val="-30"/>
          <w:sz w:val="22"/>
          <w:lang w:val="hr-HR"/>
        </w:rPr>
        <w:object w:dxaOrig="6540" w:dyaOrig="680" w14:anchorId="74757B85">
          <v:shape id="_x0000_i1178" type="#_x0000_t75" style="width:303.65pt;height:34.45pt" o:ole="">
            <v:imagedata r:id="rId313" o:title=""/>
          </v:shape>
          <o:OLEObject Type="Embed" ProgID="Equation.3" ShapeID="_x0000_i1178" DrawAspect="Content" ObjectID="_1684304570" r:id="rId314"/>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12</w:t>
      </w:r>
      <w:r w:rsidRPr="00C4198A">
        <w:rPr>
          <w:rFonts w:cs="Times New Roman"/>
          <w:szCs w:val="24"/>
          <w:lang w:val="hr-HR"/>
        </w:rPr>
        <w:fldChar w:fldCharType="end"/>
      </w:r>
      <w:r>
        <w:rPr>
          <w:rFonts w:eastAsia="Times New Roman"/>
          <w:szCs w:val="24"/>
          <w:lang w:val="hr-HR"/>
        </w:rPr>
        <w:t>)</w:t>
      </w:r>
    </w:p>
    <w:p w14:paraId="3F75ACC1" w14:textId="19E9580B" w:rsidR="00F325DB" w:rsidRDefault="00F325DB" w:rsidP="00F325DB">
      <w:pPr>
        <w:rPr>
          <w:rFonts w:eastAsia="Times New Roman" w:cs="Times New Roman"/>
          <w:szCs w:val="24"/>
          <w:lang w:val="hr-HR"/>
        </w:rPr>
      </w:pPr>
      <w:r>
        <w:rPr>
          <w:rFonts w:eastAsia="Times New Roman" w:cs="Times New Roman"/>
          <w:szCs w:val="24"/>
          <w:lang w:val="hr-HR"/>
        </w:rPr>
        <w:t xml:space="preserve">Za razliku od sustava prikazanog na slici </w:t>
      </w:r>
      <w:r w:rsidR="00D95152">
        <w:rPr>
          <w:rFonts w:eastAsia="Times New Roman" w:cs="Times New Roman"/>
          <w:szCs w:val="24"/>
          <w:lang w:val="hr-HR"/>
        </w:rPr>
        <w:t>5</w:t>
      </w:r>
      <w:r>
        <w:rPr>
          <w:rFonts w:eastAsia="Times New Roman" w:cs="Times New Roman"/>
          <w:szCs w:val="24"/>
          <w:lang w:val="hr-HR"/>
        </w:rPr>
        <w:t xml:space="preserve">.3, ulazne veličine algoritama za praćenje točke maksimalne snage u sustavu na slici </w:t>
      </w:r>
      <w:r w:rsidR="00D95152">
        <w:rPr>
          <w:rFonts w:eastAsia="Times New Roman" w:cs="Times New Roman"/>
          <w:szCs w:val="24"/>
          <w:lang w:val="hr-HR"/>
        </w:rPr>
        <w:t>5</w:t>
      </w:r>
      <w:r>
        <w:rPr>
          <w:rFonts w:eastAsia="Times New Roman" w:cs="Times New Roman"/>
          <w:szCs w:val="24"/>
          <w:lang w:val="hr-HR"/>
        </w:rPr>
        <w:t xml:space="preserve">.4 su napon fotonaponskog </w:t>
      </w:r>
      <w:r w:rsidR="00856DFE">
        <w:rPr>
          <w:rFonts w:eastAsia="Times New Roman" w:cs="Times New Roman"/>
          <w:szCs w:val="24"/>
          <w:lang w:val="hr-HR"/>
        </w:rPr>
        <w:t>izvora</w:t>
      </w:r>
      <w:r>
        <w:rPr>
          <w:rFonts w:eastAsia="Times New Roman" w:cs="Times New Roman"/>
          <w:szCs w:val="24"/>
          <w:lang w:val="hr-HR"/>
        </w:rPr>
        <w:t xml:space="preserve"> i efektivna vrijednost struje koja teče iz izmjenjivača u mrežu (</w:t>
      </w:r>
      <w:r w:rsidRPr="00954F52">
        <w:rPr>
          <w:rFonts w:eastAsia="Times New Roman" w:cs="Times New Roman"/>
          <w:i/>
          <w:iCs/>
          <w:szCs w:val="24"/>
          <w:lang w:val="hr-HR"/>
        </w:rPr>
        <w:t>I</w:t>
      </w:r>
      <w:r w:rsidRPr="00954F52">
        <w:rPr>
          <w:rFonts w:eastAsia="Times New Roman" w:cs="Times New Roman"/>
          <w:i/>
          <w:iCs/>
          <w:szCs w:val="24"/>
          <w:vertAlign w:val="subscript"/>
          <w:lang w:val="hr-HR"/>
        </w:rPr>
        <w:t>ac</w:t>
      </w:r>
      <w:r>
        <w:rPr>
          <w:rFonts w:eastAsia="Times New Roman" w:cs="Times New Roman"/>
          <w:szCs w:val="24"/>
          <w:lang w:val="hr-HR"/>
        </w:rPr>
        <w:t xml:space="preserve">). Za implementaciju ovog algoritma nije potrebno mjeriti struju fotonaponskog </w:t>
      </w:r>
      <w:r w:rsidR="00AF768F">
        <w:rPr>
          <w:rFonts w:eastAsia="Times New Roman" w:cs="Times New Roman"/>
          <w:szCs w:val="24"/>
          <w:lang w:val="hr-HR"/>
        </w:rPr>
        <w:t>izvora</w:t>
      </w:r>
      <w:r>
        <w:rPr>
          <w:rFonts w:eastAsia="Times New Roman" w:cs="Times New Roman"/>
          <w:szCs w:val="24"/>
          <w:lang w:val="hr-HR"/>
        </w:rPr>
        <w:t xml:space="preserve"> čime se smanjuje broj strujnih mjernih uređaja potrebnih u sustavu. Algoritam na temelju promjene napona fotonaponskog </w:t>
      </w:r>
      <w:r w:rsidR="00724708">
        <w:rPr>
          <w:rFonts w:eastAsia="Times New Roman" w:cs="Times New Roman"/>
          <w:szCs w:val="24"/>
          <w:lang w:val="hr-HR"/>
        </w:rPr>
        <w:t>izvora</w:t>
      </w:r>
      <w:r>
        <w:rPr>
          <w:rFonts w:eastAsia="Times New Roman" w:cs="Times New Roman"/>
          <w:szCs w:val="24"/>
          <w:lang w:val="hr-HR"/>
        </w:rPr>
        <w:t xml:space="preserve"> i struje mreže prati točku maksimalne snage pri čemu je njegova izlazna veličina napon </w:t>
      </w:r>
      <w:r w:rsidRPr="00A22566">
        <w:rPr>
          <w:rFonts w:eastAsia="Times New Roman" w:cs="Times New Roman"/>
          <w:i/>
          <w:iCs/>
          <w:szCs w:val="24"/>
          <w:lang w:val="hr-HR"/>
        </w:rPr>
        <w:t>U</w:t>
      </w:r>
      <w:r w:rsidRPr="00A22566">
        <w:rPr>
          <w:rFonts w:eastAsia="Times New Roman" w:cs="Times New Roman"/>
          <w:i/>
          <w:iCs/>
          <w:spacing w:val="-100"/>
          <w:szCs w:val="24"/>
          <w:vertAlign w:val="superscript"/>
          <w:lang w:val="hr-HR"/>
        </w:rPr>
        <w:t>*</w:t>
      </w:r>
      <w:r>
        <w:rPr>
          <w:rFonts w:eastAsia="Times New Roman" w:cs="Times New Roman"/>
          <w:i/>
          <w:iCs/>
          <w:szCs w:val="24"/>
          <w:vertAlign w:val="subscript"/>
          <w:lang w:val="hr-HR"/>
        </w:rPr>
        <w:t>fn</w:t>
      </w:r>
      <w:r>
        <w:rPr>
          <w:rFonts w:eastAsia="Times New Roman" w:cs="Times New Roman"/>
          <w:szCs w:val="24"/>
          <w:lang w:val="hr-HR"/>
        </w:rPr>
        <w:t>.</w:t>
      </w:r>
    </w:p>
    <w:p w14:paraId="207150B7" w14:textId="1078633D" w:rsidR="00F325DB" w:rsidRDefault="00656661" w:rsidP="00F325DB">
      <w:pPr>
        <w:spacing w:before="240"/>
        <w:jc w:val="center"/>
      </w:pPr>
      <w:r>
        <w:object w:dxaOrig="12481" w:dyaOrig="6376" w14:anchorId="1028B8D7">
          <v:shape id="_x0000_i1179" type="#_x0000_t75" style="width:447.05pt;height:227.9pt" o:ole="">
            <v:imagedata r:id="rId315" o:title=""/>
          </v:shape>
          <o:OLEObject Type="Embed" ProgID="Visio.Drawing.15" ShapeID="_x0000_i1179" DrawAspect="Content" ObjectID="_1684304571" r:id="rId316"/>
        </w:object>
      </w:r>
    </w:p>
    <w:p w14:paraId="363245D6" w14:textId="2A9E7391" w:rsidR="00F325DB" w:rsidRDefault="00F325DB" w:rsidP="00F325DB">
      <w:pPr>
        <w:spacing w:before="120" w:after="240"/>
        <w:jc w:val="center"/>
        <w:rPr>
          <w:rFonts w:eastAsia="Times New Roman" w:cs="Times New Roman"/>
          <w:szCs w:val="24"/>
          <w:lang w:val="hr-HR"/>
        </w:rPr>
      </w:pPr>
      <w:r w:rsidRPr="00C166E6">
        <w:rPr>
          <w:i/>
          <w:iCs/>
          <w:lang w:val="hr-HR"/>
        </w:rPr>
        <w:t xml:space="preserve">Slika </w:t>
      </w:r>
      <w:r w:rsidR="006A2EE7">
        <w:rPr>
          <w:i/>
          <w:iCs/>
          <w:lang w:val="hr-HR"/>
        </w:rPr>
        <w:t>5</w:t>
      </w:r>
      <w:r w:rsidRPr="00C166E6">
        <w:rPr>
          <w:i/>
          <w:iCs/>
          <w:lang w:val="hr-HR"/>
        </w:rPr>
        <w:t>.</w:t>
      </w:r>
      <w:r>
        <w:rPr>
          <w:i/>
          <w:iCs/>
          <w:lang w:val="hr-HR"/>
        </w:rPr>
        <w:t>4</w:t>
      </w:r>
      <w:r w:rsidRPr="00C166E6">
        <w:rPr>
          <w:i/>
          <w:iCs/>
          <w:lang w:val="hr-HR"/>
        </w:rPr>
        <w:t xml:space="preserve">. </w:t>
      </w:r>
      <w:r>
        <w:rPr>
          <w:i/>
          <w:iCs/>
          <w:lang w:val="hr-HR"/>
        </w:rPr>
        <w:t>R</w:t>
      </w:r>
      <w:r w:rsidRPr="00C166E6">
        <w:rPr>
          <w:i/>
          <w:iCs/>
          <w:lang w:val="hr-HR"/>
        </w:rPr>
        <w:t>egulacijski sustav izmjenjivača</w:t>
      </w:r>
      <w:r>
        <w:rPr>
          <w:i/>
          <w:iCs/>
          <w:lang w:val="hr-HR"/>
        </w:rPr>
        <w:t xml:space="preserve"> </w:t>
      </w:r>
      <w:r w:rsidRPr="00C166E6">
        <w:rPr>
          <w:i/>
          <w:iCs/>
          <w:lang w:val="hr-HR"/>
        </w:rPr>
        <w:t xml:space="preserve">izveden u </w:t>
      </w:r>
      <w:r w:rsidRPr="00C166E6">
        <w:rPr>
          <w:rFonts w:cs="Times New Roman"/>
          <w:lang w:val="hr-HR"/>
        </w:rPr>
        <w:t>αβ</w:t>
      </w:r>
      <w:r w:rsidRPr="00C166E6">
        <w:rPr>
          <w:i/>
          <w:iCs/>
          <w:lang w:val="hr-HR"/>
        </w:rPr>
        <w:t xml:space="preserve"> koordinatnom sustavu</w:t>
      </w:r>
      <w:r>
        <w:rPr>
          <w:i/>
          <w:iCs/>
          <w:lang w:val="hr-HR"/>
        </w:rPr>
        <w:t xml:space="preserve"> s kaskadnom regulacijom napona na ulazu u most pretvarača </w:t>
      </w:r>
      <w:r w:rsidRPr="00F90B4E">
        <w:rPr>
          <w:lang w:val="hr-HR"/>
        </w:rPr>
        <w:fldChar w:fldCharType="begin"/>
      </w:r>
      <w:r w:rsidR="00DE532E">
        <w:rPr>
          <w:lang w:val="hr-HR"/>
        </w:rPr>
        <w:instrText xml:space="preserve"> ADDIN EN.CITE &lt;EndNote&gt;&lt;Cite&gt;&lt;Author&gt;Liu&lt;/Author&gt;&lt;Year&gt;2012&lt;/Year&gt;&lt;RecNum&gt;99&lt;/RecNum&gt;&lt;DisplayText&gt;[62]&lt;/DisplayText&gt;&lt;record&gt;&lt;rec-number&gt;99&lt;/rec-number&gt;&lt;foreign-keys&gt;&lt;key app="EN" db-id="pswa0pzavws0pgefsz5pvawev2tddtx2sfa5" timestamp="1617700752"&gt;99&lt;/key&gt;&lt;/foreign-keys&gt;&lt;ref-type name="Conference Proceedings"&gt;10&lt;/ref-type&gt;&lt;contributors&gt;&lt;authors&gt;&lt;author&gt;Yushan Liu&lt;/author&gt;&lt;author&gt;H. Abu-Rub&lt;/author&gt;&lt;author&gt;Baoming Ge&lt;/author&gt;&lt;author&gt;F. Peng&lt;/author&gt;&lt;author&gt;A. T. de Almeida&lt;/author&gt;&lt;author&gt;F. J. T. E. Ferreira&lt;/author&gt;&lt;/authors&gt;&lt;/contributors&gt;&lt;titles&gt;&lt;title&gt;An improved MPPT method for quasi-Z-source inverter based grid-connected photovoltaic power system&lt;/title&gt;&lt;secondary-title&gt;2012 IEEE International Symposium on Industrial Electronics&lt;/secondary-title&gt;&lt;alt-title&gt;2012 IEEE International Symposium on Industrial Electronics&lt;/alt-title&gt;&lt;/titles&gt;&lt;pages&gt;1754-1758&lt;/pages&gt;&lt;dates&gt;&lt;year&gt;2012&lt;/year&gt;&lt;pub-dates&gt;&lt;date&gt;28-31 May 2012&lt;/date&gt;&lt;/pub-dates&gt;&lt;/dates&gt;&lt;isbn&gt;2163-5145&lt;/isbn&gt;&lt;urls&gt;&lt;/urls&gt;&lt;electronic-resource-num&gt;10.1109/ISIE.2012.6237356&lt;/electronic-resource-num&gt;&lt;/record&gt;&lt;/Cite&gt;&lt;/EndNote&gt;</w:instrText>
      </w:r>
      <w:r w:rsidRPr="00F90B4E">
        <w:rPr>
          <w:lang w:val="hr-HR"/>
        </w:rPr>
        <w:fldChar w:fldCharType="separate"/>
      </w:r>
      <w:r w:rsidR="00DE532E">
        <w:rPr>
          <w:noProof/>
          <w:lang w:val="hr-HR"/>
        </w:rPr>
        <w:t>[62]</w:t>
      </w:r>
      <w:r w:rsidRPr="00F90B4E">
        <w:rPr>
          <w:lang w:val="hr-HR"/>
        </w:rPr>
        <w:fldChar w:fldCharType="end"/>
      </w:r>
    </w:p>
    <w:p w14:paraId="41ADF5EA" w14:textId="238EC060" w:rsidR="00F325DB" w:rsidRDefault="00C36FB8" w:rsidP="00F325DB">
      <w:pPr>
        <w:rPr>
          <w:rFonts w:eastAsia="Times New Roman" w:cs="Times New Roman"/>
          <w:szCs w:val="24"/>
          <w:lang w:val="hr-HR"/>
        </w:rPr>
      </w:pPr>
      <w:r w:rsidRPr="00DD6564">
        <w:rPr>
          <w:rFonts w:eastAsia="Times New Roman" w:cs="Times New Roman"/>
          <w:szCs w:val="24"/>
          <w:lang w:val="hr-HR"/>
        </w:rPr>
        <w:t xml:space="preserve">Napon </w:t>
      </w:r>
      <w:r w:rsidR="00DD5E35" w:rsidRPr="00DD6564">
        <w:rPr>
          <w:rFonts w:eastAsia="Times New Roman" w:cs="Times New Roman"/>
          <w:i/>
          <w:iCs/>
          <w:szCs w:val="24"/>
          <w:lang w:val="hr-HR"/>
        </w:rPr>
        <w:t>U</w:t>
      </w:r>
      <w:r w:rsidR="00DD5E35" w:rsidRPr="00DD6564">
        <w:rPr>
          <w:rFonts w:eastAsia="Times New Roman" w:cs="Times New Roman"/>
          <w:i/>
          <w:iCs/>
          <w:spacing w:val="-100"/>
          <w:szCs w:val="24"/>
          <w:vertAlign w:val="superscript"/>
          <w:lang w:val="hr-HR"/>
        </w:rPr>
        <w:t>*</w:t>
      </w:r>
      <w:r w:rsidR="00DD5E35" w:rsidRPr="00DD6564">
        <w:rPr>
          <w:rFonts w:eastAsia="Times New Roman" w:cs="Times New Roman"/>
          <w:i/>
          <w:iCs/>
          <w:szCs w:val="24"/>
          <w:vertAlign w:val="subscript"/>
          <w:lang w:val="hr-HR"/>
        </w:rPr>
        <w:t>C</w:t>
      </w:r>
      <w:r w:rsidR="00DD5E35" w:rsidRPr="00DD6564">
        <w:rPr>
          <w:rFonts w:eastAsia="Times New Roman" w:cs="Times New Roman"/>
          <w:szCs w:val="24"/>
          <w:vertAlign w:val="subscript"/>
          <w:lang w:val="hr-HR"/>
        </w:rPr>
        <w:t>1</w:t>
      </w:r>
      <w:r w:rsidR="00DD5E35" w:rsidRPr="00DD6564">
        <w:rPr>
          <w:rFonts w:eastAsia="Times New Roman" w:cs="Times New Roman"/>
          <w:szCs w:val="24"/>
          <w:lang w:val="hr-HR"/>
        </w:rPr>
        <w:t xml:space="preserve"> može se rekonstruirati pomoću napona</w:t>
      </w:r>
      <w:r w:rsidR="00F325DB" w:rsidRPr="00DD6564">
        <w:rPr>
          <w:rFonts w:eastAsia="Times New Roman" w:cs="Times New Roman"/>
          <w:szCs w:val="24"/>
          <w:lang w:val="hr-HR"/>
        </w:rPr>
        <w:t xml:space="preserve"> </w:t>
      </w:r>
      <w:r w:rsidR="00F325DB" w:rsidRPr="00DD6564">
        <w:rPr>
          <w:rFonts w:eastAsia="Times New Roman" w:cs="Times New Roman"/>
          <w:i/>
          <w:iCs/>
          <w:szCs w:val="24"/>
          <w:lang w:val="hr-HR"/>
        </w:rPr>
        <w:t>U</w:t>
      </w:r>
      <w:r w:rsidR="00F325DB" w:rsidRPr="00DD6564">
        <w:rPr>
          <w:rFonts w:eastAsia="Times New Roman" w:cs="Times New Roman"/>
          <w:i/>
          <w:iCs/>
          <w:spacing w:val="-100"/>
          <w:szCs w:val="24"/>
          <w:vertAlign w:val="superscript"/>
          <w:lang w:val="hr-HR"/>
        </w:rPr>
        <w:t>*</w:t>
      </w:r>
      <w:r w:rsidR="00F325DB" w:rsidRPr="00DD6564">
        <w:rPr>
          <w:rFonts w:eastAsia="Times New Roman" w:cs="Times New Roman"/>
          <w:i/>
          <w:iCs/>
          <w:szCs w:val="24"/>
          <w:vertAlign w:val="subscript"/>
          <w:lang w:val="hr-HR"/>
        </w:rPr>
        <w:t>fn</w:t>
      </w:r>
      <w:r w:rsidR="00F325DB" w:rsidRPr="00DD6564">
        <w:rPr>
          <w:rFonts w:eastAsia="Times New Roman" w:cs="Times New Roman"/>
          <w:szCs w:val="24"/>
          <w:lang w:val="hr-HR"/>
        </w:rPr>
        <w:t xml:space="preserve"> i </w:t>
      </w:r>
      <w:r w:rsidR="00F325DB" w:rsidRPr="00DD6564">
        <w:rPr>
          <w:rFonts w:eastAsia="Times New Roman" w:cs="Times New Roman"/>
          <w:i/>
          <w:iCs/>
          <w:szCs w:val="24"/>
          <w:lang w:val="hr-HR"/>
        </w:rPr>
        <w:t>U</w:t>
      </w:r>
      <w:r w:rsidR="00F325DB" w:rsidRPr="00DD6564">
        <w:rPr>
          <w:rFonts w:eastAsia="Times New Roman" w:cs="Times New Roman"/>
          <w:i/>
          <w:iCs/>
          <w:spacing w:val="-100"/>
          <w:szCs w:val="24"/>
          <w:vertAlign w:val="superscript"/>
          <w:lang w:val="hr-HR"/>
        </w:rPr>
        <w:t>*</w:t>
      </w:r>
      <w:r w:rsidR="00F325DB" w:rsidRPr="00DD6564">
        <w:rPr>
          <w:rFonts w:eastAsia="Times New Roman" w:cs="Times New Roman"/>
          <w:i/>
          <w:iCs/>
          <w:szCs w:val="24"/>
          <w:vertAlign w:val="subscript"/>
          <w:lang w:val="hr-HR"/>
        </w:rPr>
        <w:t>pn</w:t>
      </w:r>
      <w:r w:rsidR="00F325DB" w:rsidRPr="00DD6564">
        <w:rPr>
          <w:rFonts w:eastAsia="Times New Roman" w:cs="Times New Roman"/>
          <w:szCs w:val="24"/>
          <w:lang w:val="hr-HR"/>
        </w:rPr>
        <w:t>, kao:</w:t>
      </w:r>
    </w:p>
    <w:p w14:paraId="49BFDD4F" w14:textId="47C002BA" w:rsidR="00F325DB" w:rsidRPr="00D01503"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B15A1A" w:rsidRPr="0016738D">
        <w:rPr>
          <w:rFonts w:eastAsia="Times New Roman"/>
          <w:position w:val="-32"/>
          <w:sz w:val="22"/>
          <w:lang w:val="hr-HR"/>
        </w:rPr>
        <w:object w:dxaOrig="3379" w:dyaOrig="760" w14:anchorId="491638E5">
          <v:shape id="_x0000_i1180" type="#_x0000_t75" style="width:155.25pt;height:38.2pt" o:ole="">
            <v:imagedata r:id="rId317" o:title=""/>
          </v:shape>
          <o:OLEObject Type="Embed" ProgID="Equation.3" ShapeID="_x0000_i1180" DrawAspect="Content" ObjectID="_1684304572" r:id="rId318"/>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13</w:t>
      </w:r>
      <w:r w:rsidRPr="00C4198A">
        <w:rPr>
          <w:rFonts w:cs="Times New Roman"/>
          <w:szCs w:val="24"/>
          <w:lang w:val="hr-HR"/>
        </w:rPr>
        <w:fldChar w:fldCharType="end"/>
      </w:r>
      <w:r>
        <w:rPr>
          <w:rFonts w:eastAsia="Times New Roman"/>
          <w:szCs w:val="24"/>
          <w:lang w:val="hr-HR"/>
        </w:rPr>
        <w:t>)</w:t>
      </w:r>
    </w:p>
    <w:p w14:paraId="609A0E97" w14:textId="77777777" w:rsidR="00F325DB" w:rsidRDefault="00F325DB" w:rsidP="00F325DB">
      <w:pPr>
        <w:spacing w:after="120"/>
        <w:rPr>
          <w:rFonts w:eastAsia="Times New Roman" w:cs="Times New Roman"/>
          <w:szCs w:val="24"/>
          <w:lang w:val="hr-HR"/>
        </w:rPr>
      </w:pPr>
      <w:r w:rsidRPr="00617BBF">
        <w:rPr>
          <w:rFonts w:eastAsia="Times New Roman" w:cs="Times New Roman"/>
          <w:szCs w:val="24"/>
          <w:lang w:val="hr-HR"/>
        </w:rPr>
        <w:t xml:space="preserve">Napon </w:t>
      </w:r>
      <w:r w:rsidRPr="00617BBF">
        <w:rPr>
          <w:rFonts w:eastAsia="Times New Roman" w:cs="Times New Roman"/>
          <w:i/>
          <w:iCs/>
          <w:szCs w:val="24"/>
          <w:lang w:val="hr-HR"/>
        </w:rPr>
        <w:t>U</w:t>
      </w:r>
      <w:r w:rsidRPr="00617BBF">
        <w:rPr>
          <w:rFonts w:eastAsia="Times New Roman" w:cs="Times New Roman"/>
          <w:i/>
          <w:iCs/>
          <w:spacing w:val="-100"/>
          <w:szCs w:val="24"/>
          <w:vertAlign w:val="superscript"/>
          <w:lang w:val="hr-HR"/>
        </w:rPr>
        <w:t>*</w:t>
      </w:r>
      <w:r w:rsidRPr="00617BBF">
        <w:rPr>
          <w:rFonts w:eastAsia="Times New Roman" w:cs="Times New Roman"/>
          <w:i/>
          <w:iCs/>
          <w:szCs w:val="24"/>
          <w:vertAlign w:val="subscript"/>
          <w:lang w:val="hr-HR"/>
        </w:rPr>
        <w:t>C</w:t>
      </w:r>
      <w:r w:rsidRPr="00DC2A4F">
        <w:rPr>
          <w:rFonts w:eastAsia="Times New Roman" w:cs="Times New Roman"/>
          <w:szCs w:val="24"/>
          <w:vertAlign w:val="subscript"/>
          <w:lang w:val="hr-HR"/>
        </w:rPr>
        <w:t>1</w:t>
      </w:r>
      <w:r>
        <w:rPr>
          <w:rFonts w:eastAsia="Times New Roman" w:cs="Times New Roman"/>
          <w:szCs w:val="24"/>
          <w:lang w:val="hr-HR"/>
        </w:rPr>
        <w:t xml:space="preserve"> uspoređuje se s mjerenim naponom </w:t>
      </w:r>
      <w:r w:rsidRPr="00C725D6">
        <w:rPr>
          <w:rFonts w:eastAsia="Times New Roman" w:cs="Times New Roman"/>
          <w:i/>
          <w:iCs/>
          <w:szCs w:val="24"/>
          <w:lang w:val="hr-HR"/>
        </w:rPr>
        <w:t>u</w:t>
      </w:r>
      <w:r w:rsidRPr="00C725D6">
        <w:rPr>
          <w:rFonts w:eastAsia="Times New Roman" w:cs="Times New Roman"/>
          <w:i/>
          <w:iCs/>
          <w:szCs w:val="24"/>
          <w:vertAlign w:val="subscript"/>
          <w:lang w:val="hr-HR"/>
        </w:rPr>
        <w:t>C</w:t>
      </w:r>
      <w:r w:rsidRPr="00C725D6">
        <w:rPr>
          <w:rFonts w:eastAsia="Times New Roman" w:cs="Times New Roman"/>
          <w:szCs w:val="24"/>
          <w:vertAlign w:val="subscript"/>
          <w:lang w:val="hr-HR"/>
        </w:rPr>
        <w:t>1</w:t>
      </w:r>
      <w:r>
        <w:rPr>
          <w:rFonts w:eastAsia="Times New Roman" w:cs="Times New Roman"/>
          <w:szCs w:val="24"/>
          <w:lang w:val="hr-HR"/>
        </w:rPr>
        <w:t xml:space="preserve"> te se formira signal pogreške za regulator napona </w:t>
      </w:r>
      <w:r w:rsidRPr="005613EB">
        <w:rPr>
          <w:rFonts w:eastAsia="Times New Roman" w:cs="Times New Roman"/>
          <w:i/>
          <w:iCs/>
          <w:szCs w:val="24"/>
          <w:lang w:val="hr-HR"/>
        </w:rPr>
        <w:t>u</w:t>
      </w:r>
      <w:r w:rsidRPr="005613EB">
        <w:rPr>
          <w:rFonts w:eastAsia="Times New Roman" w:cs="Times New Roman"/>
          <w:i/>
          <w:iCs/>
          <w:szCs w:val="24"/>
          <w:vertAlign w:val="subscript"/>
          <w:lang w:val="hr-HR"/>
        </w:rPr>
        <w:t>C</w:t>
      </w:r>
      <w:r w:rsidRPr="005613EB">
        <w:rPr>
          <w:rFonts w:eastAsia="Times New Roman" w:cs="Times New Roman"/>
          <w:szCs w:val="24"/>
          <w:vertAlign w:val="subscript"/>
          <w:lang w:val="hr-HR"/>
        </w:rPr>
        <w:t>1</w:t>
      </w:r>
      <w:r>
        <w:rPr>
          <w:rFonts w:eastAsia="Times New Roman" w:cs="Times New Roman"/>
          <w:szCs w:val="24"/>
          <w:lang w:val="hr-HR"/>
        </w:rPr>
        <w:t xml:space="preserve"> koji na svom izlazu daje referencu radne snage koja se predaje u mrežu.</w:t>
      </w:r>
    </w:p>
    <w:p w14:paraId="112EB078" w14:textId="69DF47CC" w:rsidR="00F325DB" w:rsidRDefault="00F325DB" w:rsidP="00F325DB">
      <w:pPr>
        <w:spacing w:after="120"/>
        <w:rPr>
          <w:rFonts w:eastAsia="Times New Roman" w:cs="Times New Roman"/>
          <w:szCs w:val="24"/>
          <w:lang w:val="hr-HR"/>
        </w:rPr>
      </w:pPr>
      <w:r>
        <w:rPr>
          <w:rFonts w:eastAsia="Times New Roman" w:cs="Times New Roman"/>
          <w:szCs w:val="24"/>
          <w:lang w:val="hr-HR"/>
        </w:rPr>
        <w:tab/>
        <w:t>Regulacijski sustavi izmjenjivača izvedeni u αβ koordinatnom sustavu imaju malu pogrešku u stacionarnom stanju i veliku otpornost na šum. Međutim, budući da ovi sustavi rade sa sinusnim veličinama</w:t>
      </w:r>
      <w:r w:rsidR="00F05D5E">
        <w:rPr>
          <w:rFonts w:eastAsia="Times New Roman" w:cs="Times New Roman"/>
          <w:szCs w:val="24"/>
          <w:lang w:val="hr-HR"/>
        </w:rPr>
        <w:t>,</w:t>
      </w:r>
      <w:r>
        <w:rPr>
          <w:rFonts w:eastAsia="Times New Roman" w:cs="Times New Roman"/>
          <w:szCs w:val="24"/>
          <w:lang w:val="hr-HR"/>
        </w:rPr>
        <w:t xml:space="preserve"> koriste se proporcionalno rezonantni regulatori. Podešavanje parametara ovih regulatora kompleksnije je u odnosu na klasične regulatore koji rade s istosmjernim veličinama.</w:t>
      </w:r>
    </w:p>
    <w:p w14:paraId="47349780" w14:textId="64F5EC66" w:rsidR="00F325DB" w:rsidRDefault="00F325DB" w:rsidP="00F325DB">
      <w:pPr>
        <w:pStyle w:val="Heading3"/>
        <w:rPr>
          <w:rFonts w:eastAsia="Times New Roman"/>
          <w:lang w:val="hr-HR"/>
        </w:rPr>
      </w:pPr>
      <w:bookmarkStart w:id="93" w:name="_Toc70600073"/>
      <w:bookmarkStart w:id="94" w:name="_Toc70600265"/>
      <w:bookmarkStart w:id="95" w:name="_Toc70600306"/>
      <w:bookmarkStart w:id="96" w:name="_Toc70601073"/>
      <w:bookmarkStart w:id="97" w:name="_Toc70602496"/>
      <w:bookmarkStart w:id="98" w:name="_Toc73431902"/>
      <w:r>
        <w:rPr>
          <w:rFonts w:eastAsia="Times New Roman"/>
          <w:lang w:val="hr-HR"/>
        </w:rPr>
        <w:t>Regulacijski sustav izmjenjivača izveden u</w:t>
      </w:r>
      <w:r w:rsidR="000976E0">
        <w:rPr>
          <w:rFonts w:eastAsia="Times New Roman"/>
          <w:lang w:val="hr-HR"/>
        </w:rPr>
        <w:t xml:space="preserve"> sinkrono rotirajućem</w:t>
      </w:r>
      <w:r>
        <w:rPr>
          <w:rFonts w:eastAsia="Times New Roman"/>
          <w:lang w:val="hr-HR"/>
        </w:rPr>
        <w:t xml:space="preserve"> koordinatnom sustavu</w:t>
      </w:r>
      <w:bookmarkEnd w:id="93"/>
      <w:bookmarkEnd w:id="94"/>
      <w:bookmarkEnd w:id="95"/>
      <w:bookmarkEnd w:id="96"/>
      <w:bookmarkEnd w:id="97"/>
      <w:bookmarkEnd w:id="98"/>
    </w:p>
    <w:p w14:paraId="47A4F446" w14:textId="6352D283" w:rsidR="00F325DB" w:rsidRDefault="00F325DB" w:rsidP="00F325DB">
      <w:pPr>
        <w:rPr>
          <w:rFonts w:eastAsia="Times New Roman" w:cs="Times New Roman"/>
          <w:szCs w:val="24"/>
          <w:lang w:val="hr-HR"/>
        </w:rPr>
      </w:pPr>
      <w:r>
        <w:rPr>
          <w:rFonts w:eastAsia="Times New Roman" w:cs="Times New Roman"/>
          <w:szCs w:val="24"/>
          <w:lang w:val="hr-HR"/>
        </w:rPr>
        <w:tab/>
      </w:r>
      <w:r w:rsidR="004B6EE0" w:rsidRPr="00F572C0">
        <w:rPr>
          <w:rFonts w:eastAsia="Times New Roman" w:cs="Times New Roman"/>
          <w:szCs w:val="24"/>
          <w:lang w:val="hr-HR"/>
        </w:rPr>
        <w:t xml:space="preserve">Izvedba </w:t>
      </w:r>
      <w:r w:rsidRPr="00F572C0">
        <w:rPr>
          <w:rFonts w:eastAsia="Times New Roman" w:cs="Times New Roman"/>
          <w:szCs w:val="24"/>
          <w:lang w:val="hr-HR"/>
        </w:rPr>
        <w:t>regulacijsk</w:t>
      </w:r>
      <w:r w:rsidR="004B6EE0" w:rsidRPr="00F572C0">
        <w:rPr>
          <w:rFonts w:eastAsia="Times New Roman" w:cs="Times New Roman"/>
          <w:szCs w:val="24"/>
          <w:lang w:val="hr-HR"/>
        </w:rPr>
        <w:t>og</w:t>
      </w:r>
      <w:r w:rsidRPr="00F572C0">
        <w:rPr>
          <w:rFonts w:eastAsia="Times New Roman" w:cs="Times New Roman"/>
          <w:szCs w:val="24"/>
          <w:lang w:val="hr-HR"/>
        </w:rPr>
        <w:t xml:space="preserve"> sustav</w:t>
      </w:r>
      <w:r w:rsidR="004B6EE0" w:rsidRPr="00F572C0">
        <w:rPr>
          <w:rFonts w:eastAsia="Times New Roman" w:cs="Times New Roman"/>
          <w:szCs w:val="24"/>
          <w:lang w:val="hr-HR"/>
        </w:rPr>
        <w:t>a</w:t>
      </w:r>
      <w:r w:rsidRPr="00F572C0">
        <w:rPr>
          <w:rFonts w:eastAsia="Times New Roman" w:cs="Times New Roman"/>
          <w:szCs w:val="24"/>
          <w:lang w:val="hr-HR"/>
        </w:rPr>
        <w:t xml:space="preserve"> izmjenjivača u sinkrono rotirajućem </w:t>
      </w:r>
      <w:r w:rsidRPr="00F572C0">
        <w:rPr>
          <w:rFonts w:eastAsia="Times New Roman" w:cs="Times New Roman"/>
          <w:i/>
          <w:iCs/>
          <w:szCs w:val="24"/>
          <w:lang w:val="hr-HR"/>
        </w:rPr>
        <w:t>dq</w:t>
      </w:r>
      <w:r w:rsidRPr="00F572C0">
        <w:rPr>
          <w:rFonts w:eastAsia="Times New Roman" w:cs="Times New Roman"/>
          <w:szCs w:val="24"/>
          <w:lang w:val="hr-HR"/>
        </w:rPr>
        <w:t xml:space="preserve"> koordinatnom sustavu</w:t>
      </w:r>
      <w:r w:rsidR="004B6EE0" w:rsidRPr="00F572C0">
        <w:rPr>
          <w:rFonts w:eastAsia="Times New Roman" w:cs="Times New Roman"/>
          <w:szCs w:val="24"/>
          <w:lang w:val="hr-HR"/>
        </w:rPr>
        <w:t xml:space="preserve"> omogućuje </w:t>
      </w:r>
      <w:r w:rsidR="005A2B50" w:rsidRPr="00F572C0">
        <w:rPr>
          <w:rFonts w:eastAsia="Times New Roman" w:cs="Times New Roman"/>
          <w:szCs w:val="24"/>
          <w:lang w:val="hr-HR"/>
        </w:rPr>
        <w:t>korištenje</w:t>
      </w:r>
      <w:r w:rsidR="004B6EE0" w:rsidRPr="00F572C0">
        <w:rPr>
          <w:rFonts w:eastAsia="Times New Roman" w:cs="Times New Roman"/>
          <w:szCs w:val="24"/>
          <w:lang w:val="hr-HR"/>
        </w:rPr>
        <w:t xml:space="preserve"> klasičnog proporcionalno-integrirajućeg (PI) regulatora</w:t>
      </w:r>
      <w:r w:rsidR="00FC18B7" w:rsidRPr="00F572C0">
        <w:rPr>
          <w:rFonts w:eastAsia="Times New Roman" w:cs="Times New Roman"/>
          <w:szCs w:val="24"/>
          <w:lang w:val="hr-HR"/>
        </w:rPr>
        <w:t>, jer su v</w:t>
      </w:r>
      <w:r w:rsidRPr="00F572C0">
        <w:rPr>
          <w:rFonts w:eastAsia="Times New Roman" w:cs="Times New Roman"/>
          <w:szCs w:val="24"/>
          <w:lang w:val="hr-HR"/>
        </w:rPr>
        <w:t xml:space="preserve">eličine u </w:t>
      </w:r>
      <w:r w:rsidRPr="00F572C0">
        <w:rPr>
          <w:rFonts w:eastAsia="Times New Roman" w:cs="Times New Roman"/>
          <w:i/>
          <w:iCs/>
          <w:szCs w:val="24"/>
          <w:lang w:val="hr-HR"/>
        </w:rPr>
        <w:t>dq</w:t>
      </w:r>
      <w:r w:rsidRPr="00F572C0">
        <w:rPr>
          <w:rFonts w:eastAsia="Times New Roman" w:cs="Times New Roman"/>
          <w:szCs w:val="24"/>
          <w:lang w:val="hr-HR"/>
        </w:rPr>
        <w:t xml:space="preserve"> sustavu</w:t>
      </w:r>
      <w:r w:rsidR="00FC18B7" w:rsidRPr="00F572C0">
        <w:rPr>
          <w:rFonts w:eastAsia="Times New Roman" w:cs="Times New Roman"/>
          <w:szCs w:val="24"/>
          <w:lang w:val="hr-HR"/>
        </w:rPr>
        <w:t xml:space="preserve"> </w:t>
      </w:r>
      <w:r w:rsidRPr="00F572C0">
        <w:rPr>
          <w:rFonts w:eastAsia="Times New Roman" w:cs="Times New Roman"/>
          <w:szCs w:val="24"/>
          <w:lang w:val="hr-HR"/>
        </w:rPr>
        <w:t>istosmjerne</w:t>
      </w:r>
      <w:r w:rsidR="00FC18B7" w:rsidRPr="00F572C0">
        <w:rPr>
          <w:rFonts w:eastAsia="Times New Roman" w:cs="Times New Roman"/>
          <w:szCs w:val="24"/>
          <w:lang w:val="hr-HR"/>
        </w:rPr>
        <w:t>.</w:t>
      </w:r>
      <w:r w:rsidR="006B09C4">
        <w:rPr>
          <w:rFonts w:eastAsia="Times New Roman" w:cs="Times New Roman"/>
          <w:szCs w:val="24"/>
          <w:lang w:val="hr-HR"/>
        </w:rPr>
        <w:t xml:space="preserve"> </w:t>
      </w:r>
      <w:r>
        <w:rPr>
          <w:rFonts w:eastAsia="Times New Roman" w:cs="Times New Roman"/>
          <w:szCs w:val="24"/>
          <w:lang w:val="hr-HR"/>
        </w:rPr>
        <w:t xml:space="preserve">Jednadžba izmjenične strane u </w:t>
      </w:r>
      <w:r w:rsidRPr="002A2BAB">
        <w:rPr>
          <w:rFonts w:eastAsia="Times New Roman" w:cs="Times New Roman"/>
          <w:i/>
          <w:iCs/>
          <w:szCs w:val="24"/>
          <w:lang w:val="hr-HR"/>
        </w:rPr>
        <w:t>dq</w:t>
      </w:r>
      <w:r>
        <w:rPr>
          <w:rFonts w:eastAsia="Times New Roman" w:cs="Times New Roman"/>
          <w:szCs w:val="24"/>
          <w:lang w:val="hr-HR"/>
        </w:rPr>
        <w:t xml:space="preserve"> koordinatnom sustavu može dobiti transformacijom iz mirujućeg αβ koordinatnog sustava, prema </w:t>
      </w:r>
      <w:r>
        <w:rPr>
          <w:rFonts w:eastAsia="Times New Roman" w:cs="Times New Roman"/>
          <w:szCs w:val="24"/>
          <w:lang w:val="hr-HR"/>
        </w:rPr>
        <w:fldChar w:fldCharType="begin"/>
      </w:r>
      <w:r w:rsidR="00143E6C">
        <w:rPr>
          <w:rFonts w:eastAsia="Times New Roman" w:cs="Times New Roman"/>
          <w:szCs w:val="24"/>
          <w:lang w:val="hr-HR"/>
        </w:rPr>
        <w:instrText xml:space="preserve"> ADDIN EN.CITE &lt;EndNote&gt;&lt;Cite&gt;&lt;Author&gt;Yazdani&lt;/Author&gt;&lt;Year&gt;2010&lt;/Year&gt;&lt;RecNum&gt;90&lt;/RecNum&gt;&lt;DisplayText&gt;[105]&lt;/DisplayText&gt;&lt;record&gt;&lt;rec-number&gt;90&lt;/rec-number&gt;&lt;foreign-keys&gt;&lt;key app="EN" db-id="pswa0pzavws0pgefsz5pvawev2tddtx2sfa5" timestamp="1617279201"&gt;90&lt;/key&gt;&lt;/foreign-keys&gt;&lt;ref-type name="Book"&gt;6&lt;/ref-type&gt;&lt;contributors&gt;&lt;authors&gt;&lt;author&gt;Amirnaser Yazdani&lt;/author&gt;&lt;author&gt;Reza Iravani&lt;/author&gt;&lt;/authors&gt;&lt;/contributors&gt;&lt;titles&gt;&lt;title&gt;Voltage-Sourced Converters in Power Systems: Modeling, Control, and Applications&lt;/title&gt;&lt;/titles&gt;&lt;dates&gt;&lt;year&gt;&lt;style face="normal" font="default" charset="238" size="100%"&gt;2010&lt;/style&gt;&lt;/year&gt;&lt;/dates&gt;&lt;pub-location&gt;Hoboken, New Jersey&lt;/pub-location&gt;&lt;publisher&gt;John Wiley &amp;amp; Sons&lt;/publisher&gt;&lt;urls&gt;&lt;/urls&gt;&lt;/record&gt;&lt;/Cite&gt;&lt;/EndNote&gt;</w:instrText>
      </w:r>
      <w:r>
        <w:rPr>
          <w:rFonts w:eastAsia="Times New Roman" w:cs="Times New Roman"/>
          <w:szCs w:val="24"/>
          <w:lang w:val="hr-HR"/>
        </w:rPr>
        <w:fldChar w:fldCharType="separate"/>
      </w:r>
      <w:r w:rsidR="00143E6C">
        <w:rPr>
          <w:rFonts w:eastAsia="Times New Roman" w:cs="Times New Roman"/>
          <w:noProof/>
          <w:szCs w:val="24"/>
          <w:lang w:val="hr-HR"/>
        </w:rPr>
        <w:t>[105]</w:t>
      </w:r>
      <w:r>
        <w:rPr>
          <w:rFonts w:eastAsia="Times New Roman" w:cs="Times New Roman"/>
          <w:szCs w:val="24"/>
          <w:lang w:val="hr-HR"/>
        </w:rPr>
        <w:fldChar w:fldCharType="end"/>
      </w:r>
      <w:r>
        <w:rPr>
          <w:rFonts w:eastAsia="Times New Roman" w:cs="Times New Roman"/>
          <w:szCs w:val="24"/>
          <w:lang w:val="hr-HR"/>
        </w:rPr>
        <w:t>:</w:t>
      </w:r>
    </w:p>
    <w:p w14:paraId="1E3BF50D" w14:textId="4592165C"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F15079" w:rsidRPr="00951C7A">
        <w:rPr>
          <w:rFonts w:eastAsia="Times New Roman"/>
          <w:position w:val="-32"/>
          <w:sz w:val="22"/>
          <w:lang w:val="hr-HR"/>
        </w:rPr>
        <w:object w:dxaOrig="3500" w:dyaOrig="760" w14:anchorId="74918ABF">
          <v:shape id="_x0000_i1181" type="#_x0000_t75" style="width:169.65pt;height:35.05pt" o:ole="">
            <v:imagedata r:id="rId319" o:title=""/>
          </v:shape>
          <o:OLEObject Type="Embed" ProgID="Equation.3" ShapeID="_x0000_i1181" DrawAspect="Content" ObjectID="_1684304573" r:id="rId320"/>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14</w:t>
      </w:r>
      <w:r w:rsidRPr="00C4198A">
        <w:rPr>
          <w:rFonts w:cs="Times New Roman"/>
          <w:szCs w:val="24"/>
          <w:lang w:val="hr-HR"/>
        </w:rPr>
        <w:fldChar w:fldCharType="end"/>
      </w:r>
      <w:r>
        <w:rPr>
          <w:rFonts w:eastAsia="Times New Roman"/>
          <w:szCs w:val="24"/>
          <w:lang w:val="hr-HR"/>
        </w:rPr>
        <w:t>)</w:t>
      </w:r>
    </w:p>
    <w:p w14:paraId="7D34C278" w14:textId="5A12582E" w:rsidR="00F325DB" w:rsidRDefault="00F325DB" w:rsidP="00F325DB">
      <w:pPr>
        <w:rPr>
          <w:rFonts w:eastAsia="Times New Roman"/>
          <w:szCs w:val="24"/>
          <w:lang w:val="hr-HR"/>
        </w:rPr>
      </w:pPr>
      <w:r>
        <w:rPr>
          <w:rFonts w:eastAsia="Times New Roman"/>
          <w:szCs w:val="24"/>
          <w:lang w:val="hr-HR"/>
        </w:rPr>
        <w:t>Uvrsti li se (</w:t>
      </w:r>
      <w:r w:rsidR="001906C6">
        <w:rPr>
          <w:rFonts w:eastAsia="Times New Roman"/>
          <w:szCs w:val="24"/>
          <w:lang w:val="hr-HR"/>
        </w:rPr>
        <w:t>5</w:t>
      </w:r>
      <w:r>
        <w:rPr>
          <w:rFonts w:eastAsia="Times New Roman"/>
          <w:szCs w:val="24"/>
          <w:lang w:val="hr-HR"/>
        </w:rPr>
        <w:t>.7) u (</w:t>
      </w:r>
      <w:r w:rsidR="001906C6">
        <w:rPr>
          <w:rFonts w:eastAsia="Times New Roman"/>
          <w:szCs w:val="24"/>
          <w:lang w:val="hr-HR"/>
        </w:rPr>
        <w:t>5</w:t>
      </w:r>
      <w:r>
        <w:rPr>
          <w:rFonts w:eastAsia="Times New Roman"/>
          <w:szCs w:val="24"/>
          <w:lang w:val="hr-HR"/>
        </w:rPr>
        <w:t>.</w:t>
      </w:r>
      <w:r w:rsidR="008A40D6">
        <w:rPr>
          <w:rFonts w:cs="Times New Roman"/>
          <w:szCs w:val="24"/>
          <w:lang w:val="hr-HR"/>
        </w:rPr>
        <w:t>14</w:t>
      </w:r>
      <w:r>
        <w:rPr>
          <w:rFonts w:eastAsia="Times New Roman"/>
          <w:szCs w:val="24"/>
          <w:lang w:val="hr-HR"/>
        </w:rPr>
        <w:t>), dobije se:</w:t>
      </w:r>
    </w:p>
    <w:p w14:paraId="6C15721F" w14:textId="5FEACBCA"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D305BA" w:rsidRPr="00F15079">
        <w:rPr>
          <w:rFonts w:eastAsia="Times New Roman"/>
          <w:position w:val="-106"/>
          <w:sz w:val="22"/>
          <w:lang w:val="hr-HR"/>
        </w:rPr>
        <w:object w:dxaOrig="6120" w:dyaOrig="2240" w14:anchorId="0E84AE43">
          <v:shape id="_x0000_i1182" type="#_x0000_t75" style="width:305.55pt;height:108.95pt" o:ole="">
            <v:imagedata r:id="rId321" o:title=""/>
          </v:shape>
          <o:OLEObject Type="Embed" ProgID="Equation.3" ShapeID="_x0000_i1182" DrawAspect="Content" ObjectID="_1684304574" r:id="rId322"/>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15</w:t>
      </w:r>
      <w:r w:rsidRPr="00C4198A">
        <w:rPr>
          <w:rFonts w:cs="Times New Roman"/>
          <w:szCs w:val="24"/>
          <w:lang w:val="hr-HR"/>
        </w:rPr>
        <w:fldChar w:fldCharType="end"/>
      </w:r>
      <w:r>
        <w:rPr>
          <w:rFonts w:eastAsia="Times New Roman"/>
          <w:szCs w:val="24"/>
          <w:lang w:val="hr-HR"/>
        </w:rPr>
        <w:t>)</w:t>
      </w:r>
    </w:p>
    <w:p w14:paraId="0DC80B45" w14:textId="72DCD81C" w:rsidR="00F325DB" w:rsidRDefault="00F325DB" w:rsidP="00F325DB">
      <w:pPr>
        <w:rPr>
          <w:rFonts w:eastAsia="Times New Roman"/>
          <w:szCs w:val="24"/>
          <w:lang w:val="hr-HR"/>
        </w:rPr>
      </w:pPr>
      <w:r>
        <w:rPr>
          <w:rFonts w:eastAsia="Times New Roman"/>
          <w:szCs w:val="24"/>
          <w:lang w:val="hr-HR"/>
        </w:rPr>
        <w:t>U matričnoj jednadžbi (</w:t>
      </w:r>
      <w:r w:rsidR="00F037CE">
        <w:rPr>
          <w:rFonts w:eastAsia="Times New Roman"/>
          <w:szCs w:val="24"/>
          <w:lang w:val="hr-HR"/>
        </w:rPr>
        <w:t>5</w:t>
      </w:r>
      <w:r>
        <w:rPr>
          <w:rFonts w:eastAsia="Times New Roman"/>
          <w:szCs w:val="24"/>
          <w:lang w:val="hr-HR"/>
        </w:rPr>
        <w:t>.1</w:t>
      </w:r>
      <w:r w:rsidR="009228F0">
        <w:rPr>
          <w:rFonts w:eastAsia="Times New Roman"/>
          <w:szCs w:val="24"/>
          <w:lang w:val="hr-HR"/>
        </w:rPr>
        <w:t>5</w:t>
      </w:r>
      <w:r>
        <w:rPr>
          <w:rFonts w:eastAsia="Times New Roman"/>
          <w:szCs w:val="24"/>
          <w:lang w:val="hr-HR"/>
        </w:rPr>
        <w:t>) vrijedi:</w:t>
      </w:r>
    </w:p>
    <w:p w14:paraId="4E652138" w14:textId="7919E076"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D305BA" w:rsidRPr="000A5F1E">
        <w:rPr>
          <w:rFonts w:eastAsia="Times New Roman"/>
          <w:position w:val="-72"/>
          <w:sz w:val="22"/>
          <w:lang w:val="hr-HR"/>
        </w:rPr>
        <w:object w:dxaOrig="2780" w:dyaOrig="1560" w14:anchorId="131DF0F9">
          <v:shape id="_x0000_i1183" type="#_x0000_t75" style="width:135.25pt;height:78.25pt" o:ole="">
            <v:imagedata r:id="rId323" o:title=""/>
          </v:shape>
          <o:OLEObject Type="Embed" ProgID="Equation.3" ShapeID="_x0000_i1183" DrawAspect="Content" ObjectID="_1684304575" r:id="rId324"/>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16</w:t>
      </w:r>
      <w:r w:rsidRPr="00C4198A">
        <w:rPr>
          <w:rFonts w:cs="Times New Roman"/>
          <w:szCs w:val="24"/>
          <w:lang w:val="hr-HR"/>
        </w:rPr>
        <w:fldChar w:fldCharType="end"/>
      </w:r>
      <w:r>
        <w:rPr>
          <w:rFonts w:eastAsia="Times New Roman"/>
          <w:szCs w:val="24"/>
          <w:lang w:val="hr-HR"/>
        </w:rPr>
        <w:t>)</w:t>
      </w:r>
    </w:p>
    <w:p w14:paraId="18B8424E" w14:textId="33055F5A" w:rsidR="00F325DB" w:rsidRDefault="00F325DB" w:rsidP="00F325DB">
      <w:pPr>
        <w:rPr>
          <w:rFonts w:eastAsia="Times New Roman"/>
          <w:szCs w:val="24"/>
          <w:lang w:val="hr-HR"/>
        </w:rPr>
      </w:pPr>
      <w:r>
        <w:rPr>
          <w:rFonts w:eastAsia="Times New Roman"/>
          <w:szCs w:val="24"/>
          <w:lang w:val="hr-HR"/>
        </w:rPr>
        <w:t>Uzme li se u obzir (</w:t>
      </w:r>
      <w:r w:rsidR="00DC270E">
        <w:rPr>
          <w:rFonts w:eastAsia="Times New Roman"/>
          <w:szCs w:val="24"/>
          <w:lang w:val="hr-HR"/>
        </w:rPr>
        <w:t>5</w:t>
      </w:r>
      <w:r>
        <w:rPr>
          <w:rFonts w:eastAsia="Times New Roman"/>
          <w:szCs w:val="24"/>
          <w:lang w:val="hr-HR"/>
        </w:rPr>
        <w:t>.1</w:t>
      </w:r>
      <w:r w:rsidR="00845405">
        <w:rPr>
          <w:rFonts w:eastAsia="Times New Roman"/>
          <w:szCs w:val="24"/>
          <w:lang w:val="hr-HR"/>
        </w:rPr>
        <w:t>6</w:t>
      </w:r>
      <w:r>
        <w:rPr>
          <w:rFonts w:eastAsia="Times New Roman"/>
          <w:szCs w:val="24"/>
          <w:lang w:val="hr-HR"/>
        </w:rPr>
        <w:t>), matrična jednadžba (</w:t>
      </w:r>
      <w:r w:rsidR="00DC270E">
        <w:rPr>
          <w:rFonts w:eastAsia="Times New Roman"/>
          <w:szCs w:val="24"/>
          <w:lang w:val="hr-HR"/>
        </w:rPr>
        <w:t>5</w:t>
      </w:r>
      <w:r>
        <w:rPr>
          <w:rFonts w:eastAsia="Times New Roman"/>
          <w:szCs w:val="24"/>
          <w:lang w:val="hr-HR"/>
        </w:rPr>
        <w:t>.1</w:t>
      </w:r>
      <w:r w:rsidR="00816D0A">
        <w:rPr>
          <w:rFonts w:eastAsia="Times New Roman"/>
          <w:szCs w:val="24"/>
          <w:lang w:val="hr-HR"/>
        </w:rPr>
        <w:t>5</w:t>
      </w:r>
      <w:r>
        <w:rPr>
          <w:rFonts w:eastAsia="Times New Roman"/>
          <w:szCs w:val="24"/>
          <w:lang w:val="hr-HR"/>
        </w:rPr>
        <w:t>) postaje:</w:t>
      </w:r>
    </w:p>
    <w:p w14:paraId="6FD45F75" w14:textId="5DE8A02B"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251CC0" w:rsidRPr="00FF2108">
        <w:rPr>
          <w:rFonts w:eastAsia="Times New Roman"/>
          <w:position w:val="-68"/>
          <w:sz w:val="22"/>
          <w:lang w:val="hr-HR"/>
        </w:rPr>
        <w:object w:dxaOrig="5160" w:dyaOrig="1480" w14:anchorId="7EB22F82">
          <v:shape id="_x0000_i1184" type="#_x0000_t75" style="width:258.55pt;height:1in" o:ole="">
            <v:imagedata r:id="rId325" o:title=""/>
          </v:shape>
          <o:OLEObject Type="Embed" ProgID="Equation.3" ShapeID="_x0000_i1184" DrawAspect="Content" ObjectID="_1684304576" r:id="rId326"/>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17</w:t>
      </w:r>
      <w:r w:rsidRPr="00C4198A">
        <w:rPr>
          <w:rFonts w:cs="Times New Roman"/>
          <w:szCs w:val="24"/>
          <w:lang w:val="hr-HR"/>
        </w:rPr>
        <w:fldChar w:fldCharType="end"/>
      </w:r>
      <w:r>
        <w:rPr>
          <w:rFonts w:eastAsia="Times New Roman"/>
          <w:szCs w:val="24"/>
          <w:lang w:val="hr-HR"/>
        </w:rPr>
        <w:t>)</w:t>
      </w:r>
    </w:p>
    <w:p w14:paraId="415F0364" w14:textId="21C251C0" w:rsidR="00F325DB" w:rsidRDefault="00F325DB" w:rsidP="00F325DB">
      <w:pPr>
        <w:rPr>
          <w:rFonts w:eastAsia="Times New Roman"/>
          <w:szCs w:val="24"/>
          <w:lang w:val="hr-HR"/>
        </w:rPr>
      </w:pPr>
      <w:r>
        <w:rPr>
          <w:rFonts w:eastAsia="Times New Roman"/>
          <w:szCs w:val="24"/>
          <w:lang w:val="hr-HR"/>
        </w:rPr>
        <w:t xml:space="preserve">Struje </w:t>
      </w:r>
      <w:r w:rsidRPr="008F499B">
        <w:rPr>
          <w:rFonts w:eastAsia="Times New Roman"/>
          <w:i/>
          <w:iCs/>
          <w:szCs w:val="24"/>
          <w:lang w:val="hr-HR"/>
        </w:rPr>
        <w:t>i</w:t>
      </w:r>
      <w:r w:rsidRPr="008F499B">
        <w:rPr>
          <w:rFonts w:eastAsia="Times New Roman" w:cs="Times New Roman"/>
          <w:szCs w:val="24"/>
          <w:vertAlign w:val="subscript"/>
          <w:lang w:val="hr-HR"/>
        </w:rPr>
        <w:t>α</w:t>
      </w:r>
      <w:r>
        <w:rPr>
          <w:rFonts w:eastAsia="Times New Roman"/>
          <w:szCs w:val="24"/>
          <w:lang w:val="hr-HR"/>
        </w:rPr>
        <w:t xml:space="preserve"> i </w:t>
      </w:r>
      <w:r w:rsidRPr="008F499B">
        <w:rPr>
          <w:rFonts w:eastAsia="Times New Roman"/>
          <w:i/>
          <w:iCs/>
          <w:szCs w:val="24"/>
          <w:lang w:val="hr-HR"/>
        </w:rPr>
        <w:t>i</w:t>
      </w:r>
      <w:r w:rsidRPr="008F499B">
        <w:rPr>
          <w:rFonts w:eastAsia="Times New Roman" w:cs="Times New Roman"/>
          <w:szCs w:val="24"/>
          <w:vertAlign w:val="subscript"/>
          <w:lang w:val="hr-HR"/>
        </w:rPr>
        <w:t>β</w:t>
      </w:r>
      <w:r>
        <w:rPr>
          <w:rFonts w:eastAsia="Times New Roman"/>
          <w:szCs w:val="24"/>
          <w:lang w:val="hr-HR"/>
        </w:rPr>
        <w:t xml:space="preserve"> mogu se izraziti iz (</w:t>
      </w:r>
      <w:r w:rsidR="00102D9F">
        <w:rPr>
          <w:rFonts w:eastAsia="Times New Roman"/>
          <w:szCs w:val="24"/>
          <w:lang w:val="hr-HR"/>
        </w:rPr>
        <w:t>5</w:t>
      </w:r>
      <w:r>
        <w:rPr>
          <w:rFonts w:eastAsia="Times New Roman"/>
          <w:szCs w:val="24"/>
          <w:lang w:val="hr-HR"/>
        </w:rPr>
        <w:t>.</w:t>
      </w:r>
      <w:r w:rsidR="00F9322E">
        <w:rPr>
          <w:rFonts w:eastAsia="Times New Roman"/>
          <w:szCs w:val="24"/>
          <w:lang w:val="hr-HR"/>
        </w:rPr>
        <w:t>16</w:t>
      </w:r>
      <w:r>
        <w:rPr>
          <w:rFonts w:eastAsia="Times New Roman"/>
          <w:szCs w:val="24"/>
          <w:lang w:val="hr-HR"/>
        </w:rPr>
        <w:t>) kao:</w:t>
      </w:r>
    </w:p>
    <w:p w14:paraId="7511DEC7" w14:textId="43CEAA2D"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E62D52" w:rsidRPr="00E14198">
        <w:rPr>
          <w:rFonts w:eastAsia="Times New Roman"/>
          <w:position w:val="-32"/>
          <w:sz w:val="22"/>
          <w:lang w:val="hr-HR"/>
        </w:rPr>
        <w:object w:dxaOrig="2540" w:dyaOrig="760" w14:anchorId="14D59121">
          <v:shape id="_x0000_i1185" type="#_x0000_t75" style="width:125.2pt;height:35.05pt" o:ole="">
            <v:imagedata r:id="rId327" o:title=""/>
          </v:shape>
          <o:OLEObject Type="Embed" ProgID="Equation.3" ShapeID="_x0000_i1185" DrawAspect="Content" ObjectID="_1684304577" r:id="rId328"/>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18</w:t>
      </w:r>
      <w:r w:rsidRPr="00C4198A">
        <w:rPr>
          <w:rFonts w:cs="Times New Roman"/>
          <w:szCs w:val="24"/>
          <w:lang w:val="hr-HR"/>
        </w:rPr>
        <w:fldChar w:fldCharType="end"/>
      </w:r>
      <w:r>
        <w:rPr>
          <w:rFonts w:eastAsia="Times New Roman"/>
          <w:szCs w:val="24"/>
          <w:lang w:val="hr-HR"/>
        </w:rPr>
        <w:t>)</w:t>
      </w:r>
    </w:p>
    <w:p w14:paraId="499C7520" w14:textId="5B64467F" w:rsidR="00F325DB" w:rsidRDefault="00F325DB" w:rsidP="00F325DB">
      <w:pPr>
        <w:rPr>
          <w:rFonts w:eastAsia="Times New Roman"/>
          <w:szCs w:val="24"/>
          <w:lang w:val="hr-HR"/>
        </w:rPr>
      </w:pPr>
      <w:r>
        <w:rPr>
          <w:rFonts w:eastAsia="Times New Roman"/>
          <w:szCs w:val="24"/>
          <w:lang w:val="hr-HR"/>
        </w:rPr>
        <w:t>Uvrštavanjem (</w:t>
      </w:r>
      <w:r w:rsidR="003D631B">
        <w:rPr>
          <w:rFonts w:eastAsia="Times New Roman"/>
          <w:szCs w:val="24"/>
          <w:lang w:val="hr-HR"/>
        </w:rPr>
        <w:t>5</w:t>
      </w:r>
      <w:r>
        <w:rPr>
          <w:rFonts w:eastAsia="Times New Roman"/>
          <w:szCs w:val="24"/>
          <w:lang w:val="hr-HR"/>
        </w:rPr>
        <w:t>.1</w:t>
      </w:r>
      <w:r w:rsidR="00BA4F67">
        <w:rPr>
          <w:rFonts w:eastAsia="Times New Roman"/>
          <w:szCs w:val="24"/>
          <w:lang w:val="hr-HR"/>
        </w:rPr>
        <w:t>8</w:t>
      </w:r>
      <w:r>
        <w:rPr>
          <w:rFonts w:eastAsia="Times New Roman"/>
          <w:szCs w:val="24"/>
          <w:lang w:val="hr-HR"/>
        </w:rPr>
        <w:t>) u (</w:t>
      </w:r>
      <w:r w:rsidR="003D631B">
        <w:rPr>
          <w:rFonts w:eastAsia="Times New Roman"/>
          <w:szCs w:val="24"/>
          <w:lang w:val="hr-HR"/>
        </w:rPr>
        <w:t>5</w:t>
      </w:r>
      <w:r>
        <w:rPr>
          <w:rFonts w:eastAsia="Times New Roman"/>
          <w:szCs w:val="24"/>
          <w:lang w:val="hr-HR"/>
        </w:rPr>
        <w:t>.1</w:t>
      </w:r>
      <w:r w:rsidR="00BA4F67">
        <w:rPr>
          <w:rFonts w:eastAsia="Times New Roman"/>
          <w:szCs w:val="24"/>
          <w:lang w:val="hr-HR"/>
        </w:rPr>
        <w:t>7</w:t>
      </w:r>
      <w:r>
        <w:rPr>
          <w:rFonts w:eastAsia="Times New Roman"/>
          <w:szCs w:val="24"/>
          <w:lang w:val="hr-HR"/>
        </w:rPr>
        <w:t>) dobije se sustav jednadžbi:</w:t>
      </w:r>
    </w:p>
    <w:p w14:paraId="124617C8" w14:textId="3DB2F817"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5B7B7B" w:rsidRPr="00C6008C">
        <w:rPr>
          <w:rFonts w:eastAsia="Times New Roman"/>
          <w:position w:val="-58"/>
          <w:sz w:val="22"/>
          <w:lang w:val="hr-HR"/>
        </w:rPr>
        <w:object w:dxaOrig="3120" w:dyaOrig="1280" w14:anchorId="602D5F0D">
          <v:shape id="_x0000_i1186" type="#_x0000_t75" style="width:154.65pt;height:63.25pt" o:ole="">
            <v:imagedata r:id="rId329" o:title=""/>
          </v:shape>
          <o:OLEObject Type="Embed" ProgID="Equation.3" ShapeID="_x0000_i1186" DrawAspect="Content" ObjectID="_1684304578" r:id="rId330"/>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19</w:t>
      </w:r>
      <w:r w:rsidRPr="00C4198A">
        <w:rPr>
          <w:rFonts w:cs="Times New Roman"/>
          <w:szCs w:val="24"/>
          <w:lang w:val="hr-HR"/>
        </w:rPr>
        <w:fldChar w:fldCharType="end"/>
      </w:r>
      <w:r>
        <w:rPr>
          <w:rFonts w:eastAsia="Times New Roman"/>
          <w:szCs w:val="24"/>
          <w:lang w:val="hr-HR"/>
        </w:rPr>
        <w:t>)</w:t>
      </w:r>
    </w:p>
    <w:p w14:paraId="260B0E41" w14:textId="2B31326D" w:rsidR="00F325DB" w:rsidRDefault="00F325DB" w:rsidP="00F325DB">
      <w:pPr>
        <w:spacing w:after="120"/>
        <w:rPr>
          <w:rFonts w:eastAsia="Times New Roman"/>
          <w:szCs w:val="24"/>
          <w:lang w:val="hr-HR"/>
        </w:rPr>
      </w:pPr>
      <w:r>
        <w:rPr>
          <w:rFonts w:eastAsia="Times New Roman"/>
          <w:szCs w:val="24"/>
          <w:lang w:val="hr-HR"/>
        </w:rPr>
        <w:tab/>
        <w:t>Sustav jednadžbi (</w:t>
      </w:r>
      <w:r w:rsidR="00471E2A">
        <w:rPr>
          <w:rFonts w:eastAsia="Times New Roman"/>
          <w:szCs w:val="24"/>
          <w:lang w:val="hr-HR"/>
        </w:rPr>
        <w:t>5</w:t>
      </w:r>
      <w:r>
        <w:rPr>
          <w:rFonts w:eastAsia="Times New Roman"/>
          <w:szCs w:val="24"/>
          <w:lang w:val="hr-HR"/>
        </w:rPr>
        <w:t>.1</w:t>
      </w:r>
      <w:r w:rsidR="000C13D3">
        <w:rPr>
          <w:rFonts w:eastAsia="Times New Roman"/>
          <w:szCs w:val="24"/>
          <w:lang w:val="hr-HR"/>
        </w:rPr>
        <w:t>9</w:t>
      </w:r>
      <w:r>
        <w:rPr>
          <w:rFonts w:eastAsia="Times New Roman"/>
          <w:szCs w:val="24"/>
          <w:lang w:val="hr-HR"/>
        </w:rPr>
        <w:t xml:space="preserve">) predstavlja naponsku jednadžbu izlaznog kruga izmjenjivača u </w:t>
      </w:r>
      <w:r w:rsidRPr="00C45C94">
        <w:rPr>
          <w:rFonts w:eastAsia="Times New Roman"/>
          <w:i/>
          <w:iCs/>
          <w:szCs w:val="24"/>
          <w:lang w:val="hr-HR"/>
        </w:rPr>
        <w:t>dq</w:t>
      </w:r>
      <w:r>
        <w:rPr>
          <w:rFonts w:eastAsia="Times New Roman"/>
          <w:szCs w:val="24"/>
          <w:lang w:val="hr-HR"/>
        </w:rPr>
        <w:t xml:space="preserve"> koordinatnom sustavu. Napon mreže određen je naponom na izlazu izmjenjivača, padovima napona na prigušnicama i pripadajućim unutarnjim otporima te članom koji je posljedica transformacije koordinata. Ovaj član definira spregu između </w:t>
      </w:r>
      <w:r w:rsidRPr="0024419C">
        <w:rPr>
          <w:rFonts w:eastAsia="Times New Roman"/>
          <w:i/>
          <w:iCs/>
          <w:szCs w:val="24"/>
          <w:lang w:val="hr-HR"/>
        </w:rPr>
        <w:t>d</w:t>
      </w:r>
      <w:r>
        <w:rPr>
          <w:rFonts w:eastAsia="Times New Roman"/>
          <w:szCs w:val="24"/>
          <w:lang w:val="hr-HR"/>
        </w:rPr>
        <w:t xml:space="preserve"> i </w:t>
      </w:r>
      <w:r w:rsidRPr="0024419C">
        <w:rPr>
          <w:rFonts w:eastAsia="Times New Roman"/>
          <w:i/>
          <w:iCs/>
          <w:szCs w:val="24"/>
          <w:lang w:val="hr-HR"/>
        </w:rPr>
        <w:t>q</w:t>
      </w:r>
      <w:r>
        <w:rPr>
          <w:rFonts w:eastAsia="Times New Roman"/>
          <w:szCs w:val="24"/>
          <w:lang w:val="hr-HR"/>
        </w:rPr>
        <w:t xml:space="preserve"> osi </w:t>
      </w:r>
      <w:r w:rsidRPr="0024419C">
        <w:rPr>
          <w:rFonts w:eastAsia="Times New Roman"/>
          <w:i/>
          <w:iCs/>
          <w:szCs w:val="24"/>
          <w:lang w:val="hr-HR"/>
        </w:rPr>
        <w:t>dq</w:t>
      </w:r>
      <w:r>
        <w:rPr>
          <w:rFonts w:eastAsia="Times New Roman"/>
          <w:szCs w:val="24"/>
          <w:lang w:val="hr-HR"/>
        </w:rPr>
        <w:t xml:space="preserve"> sustava, odnosno struja </w:t>
      </w:r>
      <w:r w:rsidRPr="00BF4137">
        <w:rPr>
          <w:rFonts w:eastAsia="Times New Roman"/>
          <w:i/>
          <w:iCs/>
          <w:szCs w:val="24"/>
          <w:lang w:val="hr-HR"/>
        </w:rPr>
        <w:t>i</w:t>
      </w:r>
      <w:r w:rsidRPr="00BF4137">
        <w:rPr>
          <w:rFonts w:eastAsia="Times New Roman"/>
          <w:i/>
          <w:iCs/>
          <w:szCs w:val="24"/>
          <w:vertAlign w:val="subscript"/>
          <w:lang w:val="hr-HR"/>
        </w:rPr>
        <w:t>q</w:t>
      </w:r>
      <w:r>
        <w:rPr>
          <w:rFonts w:eastAsia="Times New Roman"/>
          <w:szCs w:val="24"/>
          <w:lang w:val="hr-HR"/>
        </w:rPr>
        <w:t xml:space="preserve"> pojavljuje se u jednadžbi za napon </w:t>
      </w:r>
      <w:r w:rsidR="00251CC0">
        <w:rPr>
          <w:rFonts w:eastAsia="Times New Roman"/>
          <w:i/>
          <w:iCs/>
          <w:szCs w:val="24"/>
          <w:lang w:val="hr-HR"/>
        </w:rPr>
        <w:t>u</w:t>
      </w:r>
      <w:r w:rsidR="00251CC0">
        <w:rPr>
          <w:rFonts w:eastAsia="Times New Roman"/>
          <w:i/>
          <w:iCs/>
          <w:szCs w:val="24"/>
          <w:vertAlign w:val="subscript"/>
          <w:lang w:val="hr-HR"/>
        </w:rPr>
        <w:t>md</w:t>
      </w:r>
      <w:r>
        <w:rPr>
          <w:rFonts w:eastAsia="Times New Roman"/>
          <w:szCs w:val="24"/>
          <w:lang w:val="hr-HR"/>
        </w:rPr>
        <w:t xml:space="preserve">, isto kao i struja </w:t>
      </w:r>
      <w:r w:rsidRPr="00BF4137">
        <w:rPr>
          <w:rFonts w:eastAsia="Times New Roman"/>
          <w:i/>
          <w:iCs/>
          <w:szCs w:val="24"/>
          <w:lang w:val="hr-HR"/>
        </w:rPr>
        <w:t>i</w:t>
      </w:r>
      <w:r w:rsidRPr="00BF4137">
        <w:rPr>
          <w:rFonts w:eastAsia="Times New Roman"/>
          <w:i/>
          <w:iCs/>
          <w:szCs w:val="24"/>
          <w:vertAlign w:val="subscript"/>
          <w:lang w:val="hr-HR"/>
        </w:rPr>
        <w:t>d</w:t>
      </w:r>
      <w:r>
        <w:rPr>
          <w:rFonts w:eastAsia="Times New Roman"/>
          <w:szCs w:val="24"/>
          <w:lang w:val="hr-HR"/>
        </w:rPr>
        <w:t xml:space="preserve"> u jednadžbi za napon </w:t>
      </w:r>
      <w:r w:rsidR="00251CC0">
        <w:rPr>
          <w:rFonts w:eastAsia="Times New Roman"/>
          <w:i/>
          <w:iCs/>
          <w:szCs w:val="24"/>
          <w:lang w:val="hr-HR"/>
        </w:rPr>
        <w:t>u</w:t>
      </w:r>
      <w:r w:rsidR="00251CC0">
        <w:rPr>
          <w:rFonts w:eastAsia="Times New Roman"/>
          <w:i/>
          <w:iCs/>
          <w:szCs w:val="24"/>
          <w:vertAlign w:val="subscript"/>
          <w:lang w:val="hr-HR"/>
        </w:rPr>
        <w:t>mq</w:t>
      </w:r>
      <w:r>
        <w:rPr>
          <w:rFonts w:eastAsia="Times New Roman"/>
          <w:szCs w:val="24"/>
          <w:lang w:val="hr-HR"/>
        </w:rPr>
        <w:t>. To je bitna stvar o kojoj treba voditi računa prilikom izrade regulacijskog sustava.</w:t>
      </w:r>
    </w:p>
    <w:p w14:paraId="112E88BE" w14:textId="392BBED2" w:rsidR="00F325DB" w:rsidRPr="00F21B64" w:rsidRDefault="00F325DB" w:rsidP="00F325DB">
      <w:pPr>
        <w:rPr>
          <w:rFonts w:eastAsia="Times New Roman"/>
          <w:szCs w:val="24"/>
          <w:lang w:val="hr-HR"/>
        </w:rPr>
      </w:pPr>
      <w:r>
        <w:rPr>
          <w:rFonts w:eastAsia="Times New Roman"/>
          <w:szCs w:val="24"/>
          <w:lang w:val="hr-HR"/>
        </w:rPr>
        <w:tab/>
        <w:t xml:space="preserve">Osnovni zadatak regulacijskog sustava izvedenog u </w:t>
      </w:r>
      <w:r w:rsidRPr="00C808A2">
        <w:rPr>
          <w:rFonts w:eastAsia="Times New Roman"/>
          <w:i/>
          <w:iCs/>
          <w:szCs w:val="24"/>
          <w:lang w:val="hr-HR"/>
        </w:rPr>
        <w:t>dq</w:t>
      </w:r>
      <w:r>
        <w:rPr>
          <w:rFonts w:eastAsia="Times New Roman"/>
          <w:szCs w:val="24"/>
          <w:lang w:val="hr-HR"/>
        </w:rPr>
        <w:t xml:space="preserve"> koordinatnom sustavu je osigurati rasprezanje </w:t>
      </w:r>
      <w:r w:rsidRPr="00C808A2">
        <w:rPr>
          <w:rFonts w:eastAsia="Times New Roman"/>
          <w:i/>
          <w:iCs/>
          <w:szCs w:val="24"/>
          <w:lang w:val="hr-HR"/>
        </w:rPr>
        <w:t>d</w:t>
      </w:r>
      <w:r>
        <w:rPr>
          <w:rFonts w:eastAsia="Times New Roman"/>
          <w:szCs w:val="24"/>
          <w:lang w:val="hr-HR"/>
        </w:rPr>
        <w:t xml:space="preserve"> i </w:t>
      </w:r>
      <w:r w:rsidRPr="00C808A2">
        <w:rPr>
          <w:rFonts w:eastAsia="Times New Roman"/>
          <w:i/>
          <w:iCs/>
          <w:szCs w:val="24"/>
          <w:lang w:val="hr-HR"/>
        </w:rPr>
        <w:t>q</w:t>
      </w:r>
      <w:r>
        <w:rPr>
          <w:rFonts w:eastAsia="Times New Roman"/>
          <w:szCs w:val="24"/>
          <w:lang w:val="hr-HR"/>
        </w:rPr>
        <w:t xml:space="preserve"> osi sustava te istodobno omogućiti regulaciju radne i jalove snage koja se iz izmjenjivača predaje u mrežu. To se postiže postavljanjem vektora napona mreže </w:t>
      </w:r>
      <w:r w:rsidR="00C70C7C" w:rsidRPr="00C70C7C">
        <w:rPr>
          <w:rFonts w:eastAsia="Times New Roman"/>
          <w:position w:val="-12"/>
          <w:szCs w:val="24"/>
          <w:lang w:val="hr-HR"/>
        </w:rPr>
        <w:object w:dxaOrig="300" w:dyaOrig="360" w14:anchorId="47A45B2D">
          <v:shape id="_x0000_i1187" type="#_x0000_t75" style="width:14.4pt;height:18.8pt" o:ole="">
            <v:imagedata r:id="rId331" o:title=""/>
          </v:shape>
          <o:OLEObject Type="Embed" ProgID="Equation.3" ShapeID="_x0000_i1187" DrawAspect="Content" ObjectID="_1684304579" r:id="rId332"/>
        </w:object>
      </w:r>
      <w:r>
        <w:rPr>
          <w:rFonts w:eastAsia="Times New Roman"/>
          <w:szCs w:val="24"/>
          <w:lang w:val="hr-HR"/>
        </w:rPr>
        <w:t xml:space="preserve"> na </w:t>
      </w:r>
      <w:r w:rsidRPr="0023167B">
        <w:rPr>
          <w:rFonts w:eastAsia="Times New Roman"/>
          <w:i/>
          <w:iCs/>
          <w:szCs w:val="24"/>
          <w:lang w:val="hr-HR"/>
        </w:rPr>
        <w:t>d</w:t>
      </w:r>
      <w:r>
        <w:rPr>
          <w:rFonts w:eastAsia="Times New Roman"/>
          <w:szCs w:val="24"/>
          <w:lang w:val="hr-HR"/>
        </w:rPr>
        <w:t xml:space="preserve"> os koordinatnog sustava pri čemu je kutna frekvencija </w:t>
      </w:r>
      <w:r w:rsidRPr="0023167B">
        <w:rPr>
          <w:rFonts w:eastAsia="Times New Roman"/>
          <w:i/>
          <w:iCs/>
          <w:szCs w:val="24"/>
          <w:lang w:val="hr-HR"/>
        </w:rPr>
        <w:t>dq</w:t>
      </w:r>
      <w:r>
        <w:rPr>
          <w:rFonts w:eastAsia="Times New Roman"/>
          <w:szCs w:val="24"/>
          <w:lang w:val="hr-HR"/>
        </w:rPr>
        <w:t xml:space="preserve"> koordinatnog sustava (</w:t>
      </w:r>
      <w:r>
        <w:rPr>
          <w:rFonts w:eastAsia="Times New Roman" w:cs="Times New Roman"/>
          <w:szCs w:val="24"/>
          <w:lang w:val="hr-HR"/>
        </w:rPr>
        <w:t>ω</w:t>
      </w:r>
      <w:r>
        <w:rPr>
          <w:rFonts w:eastAsia="Times New Roman"/>
          <w:szCs w:val="24"/>
          <w:lang w:val="hr-HR"/>
        </w:rPr>
        <w:t>) jednaka kutnoj frekvenciji mreže (</w:t>
      </w:r>
      <w:r>
        <w:rPr>
          <w:rFonts w:eastAsia="Times New Roman" w:cs="Times New Roman"/>
          <w:szCs w:val="24"/>
          <w:lang w:val="hr-HR"/>
        </w:rPr>
        <w:t>ω</w:t>
      </w:r>
      <w:r w:rsidRPr="00CC4E01">
        <w:rPr>
          <w:rFonts w:eastAsia="Times New Roman"/>
          <w:i/>
          <w:iCs/>
          <w:szCs w:val="24"/>
          <w:vertAlign w:val="subscript"/>
          <w:lang w:val="hr-HR"/>
        </w:rPr>
        <w:t>g</w:t>
      </w:r>
      <w:r>
        <w:rPr>
          <w:rFonts w:eastAsia="Times New Roman"/>
          <w:szCs w:val="24"/>
          <w:lang w:val="hr-HR"/>
        </w:rPr>
        <w:t xml:space="preserve">). Na taj način se dobije vektorski dijagram prikazan na slici </w:t>
      </w:r>
      <w:r w:rsidR="00D95152">
        <w:rPr>
          <w:rFonts w:eastAsia="Times New Roman"/>
          <w:szCs w:val="24"/>
          <w:lang w:val="hr-HR"/>
        </w:rPr>
        <w:t>5</w:t>
      </w:r>
      <w:r>
        <w:rPr>
          <w:rFonts w:eastAsia="Times New Roman"/>
          <w:szCs w:val="24"/>
          <w:lang w:val="hr-HR"/>
        </w:rPr>
        <w:t xml:space="preserve">.5, gdje je </w:t>
      </w:r>
      <w:r w:rsidRPr="002C6880">
        <w:rPr>
          <w:rFonts w:eastAsia="Times New Roman"/>
          <w:position w:val="-12"/>
          <w:szCs w:val="24"/>
          <w:lang w:val="hr-HR"/>
        </w:rPr>
        <w:object w:dxaOrig="279" w:dyaOrig="360" w14:anchorId="074AA4F1">
          <v:shape id="_x0000_i1188" type="#_x0000_t75" style="width:13.75pt;height:18.8pt" o:ole="">
            <v:imagedata r:id="rId333" o:title=""/>
          </v:shape>
          <o:OLEObject Type="Embed" ProgID="Equation.3" ShapeID="_x0000_i1188" DrawAspect="Content" ObjectID="_1684304580" r:id="rId334"/>
        </w:object>
      </w:r>
      <w:r>
        <w:rPr>
          <w:rFonts w:eastAsia="Times New Roman"/>
          <w:szCs w:val="24"/>
          <w:lang w:val="hr-HR"/>
        </w:rPr>
        <w:t xml:space="preserve"> vektor struje koja teče iz izmjenjivača u mrežu, </w:t>
      </w:r>
      <w:r w:rsidRPr="00C63CD9">
        <w:rPr>
          <w:rFonts w:eastAsia="Times New Roman"/>
          <w:position w:val="-16"/>
          <w:szCs w:val="24"/>
          <w:lang w:val="hr-HR"/>
        </w:rPr>
        <w:object w:dxaOrig="380" w:dyaOrig="400" w14:anchorId="55A671FD">
          <v:shape id="_x0000_i1189" type="#_x0000_t75" style="width:18.8pt;height:21.3pt" o:ole="">
            <v:imagedata r:id="rId335" o:title=""/>
          </v:shape>
          <o:OLEObject Type="Embed" ProgID="Equation.3" ShapeID="_x0000_i1189" DrawAspect="Content" ObjectID="_1684304581" r:id="rId336"/>
        </w:object>
      </w:r>
      <w:r>
        <w:rPr>
          <w:rFonts w:eastAsia="Times New Roman"/>
          <w:szCs w:val="24"/>
          <w:lang w:val="hr-HR"/>
        </w:rPr>
        <w:t xml:space="preserve"> vektor pada napona na otporniku </w:t>
      </w:r>
      <w:r w:rsidRPr="00C63CD9">
        <w:rPr>
          <w:rFonts w:eastAsia="Times New Roman"/>
          <w:i/>
          <w:iCs/>
          <w:szCs w:val="24"/>
          <w:lang w:val="hr-HR"/>
        </w:rPr>
        <w:t>R</w:t>
      </w:r>
      <w:r w:rsidRPr="00C63CD9">
        <w:rPr>
          <w:rFonts w:eastAsia="Times New Roman"/>
          <w:i/>
          <w:iCs/>
          <w:szCs w:val="24"/>
          <w:vertAlign w:val="subscript"/>
          <w:lang w:val="hr-HR"/>
        </w:rPr>
        <w:t>f</w:t>
      </w:r>
      <w:r>
        <w:rPr>
          <w:rFonts w:eastAsia="Times New Roman"/>
          <w:szCs w:val="24"/>
          <w:lang w:val="hr-HR"/>
        </w:rPr>
        <w:t xml:space="preserve">, </w:t>
      </w:r>
      <w:r w:rsidRPr="00C63CD9">
        <w:rPr>
          <w:rFonts w:eastAsia="Times New Roman"/>
          <w:position w:val="-16"/>
          <w:szCs w:val="24"/>
          <w:lang w:val="hr-HR"/>
        </w:rPr>
        <w:object w:dxaOrig="360" w:dyaOrig="400" w14:anchorId="6D6FD8D7">
          <v:shape id="_x0000_i1190" type="#_x0000_t75" style="width:18.8pt;height:21.3pt" o:ole="">
            <v:imagedata r:id="rId337" o:title=""/>
          </v:shape>
          <o:OLEObject Type="Embed" ProgID="Equation.3" ShapeID="_x0000_i1190" DrawAspect="Content" ObjectID="_1684304582" r:id="rId338"/>
        </w:object>
      </w:r>
      <w:r>
        <w:rPr>
          <w:rFonts w:eastAsia="Times New Roman"/>
          <w:szCs w:val="24"/>
          <w:lang w:val="hr-HR"/>
        </w:rPr>
        <w:t xml:space="preserve"> vektor pada napona na prigušnici </w:t>
      </w:r>
      <w:r w:rsidRPr="007E2D96">
        <w:rPr>
          <w:rFonts w:eastAsia="Times New Roman"/>
          <w:i/>
          <w:iCs/>
          <w:szCs w:val="24"/>
          <w:lang w:val="hr-HR"/>
        </w:rPr>
        <w:t>L</w:t>
      </w:r>
      <w:r w:rsidRPr="007E2D96">
        <w:rPr>
          <w:rFonts w:eastAsia="Times New Roman"/>
          <w:i/>
          <w:iCs/>
          <w:szCs w:val="24"/>
          <w:vertAlign w:val="subscript"/>
          <w:lang w:val="hr-HR"/>
        </w:rPr>
        <w:t>f</w:t>
      </w:r>
      <w:r>
        <w:rPr>
          <w:rFonts w:eastAsia="Times New Roman"/>
          <w:szCs w:val="24"/>
          <w:lang w:val="hr-HR"/>
        </w:rPr>
        <w:t xml:space="preserve">, </w:t>
      </w:r>
      <w:r w:rsidRPr="0023167B">
        <w:rPr>
          <w:rFonts w:eastAsia="Times New Roman"/>
          <w:position w:val="-12"/>
          <w:szCs w:val="24"/>
          <w:lang w:val="hr-HR"/>
        </w:rPr>
        <w:object w:dxaOrig="240" w:dyaOrig="360" w14:anchorId="76DE9974">
          <v:shape id="_x0000_i1191" type="#_x0000_t75" style="width:11.9pt;height:18.8pt" o:ole="">
            <v:imagedata r:id="rId339" o:title=""/>
          </v:shape>
          <o:OLEObject Type="Embed" ProgID="Equation.3" ShapeID="_x0000_i1191" DrawAspect="Content" ObjectID="_1684304583" r:id="rId340"/>
        </w:object>
      </w:r>
      <w:r>
        <w:rPr>
          <w:rFonts w:eastAsia="Times New Roman"/>
          <w:szCs w:val="24"/>
          <w:lang w:val="hr-HR"/>
        </w:rPr>
        <w:t xml:space="preserve"> vektor faznog napona izmjenjivača. </w:t>
      </w:r>
      <w:r>
        <w:rPr>
          <w:rFonts w:eastAsia="Times New Roman" w:cs="Times New Roman"/>
          <w:szCs w:val="24"/>
          <w:lang w:val="hr-HR"/>
        </w:rPr>
        <w:t>θ</w:t>
      </w:r>
      <w:r w:rsidRPr="00F21B64">
        <w:rPr>
          <w:rFonts w:eastAsia="Times New Roman"/>
          <w:i/>
          <w:iCs/>
          <w:szCs w:val="24"/>
          <w:vertAlign w:val="subscript"/>
          <w:lang w:val="hr-HR"/>
        </w:rPr>
        <w:t>g</w:t>
      </w:r>
      <w:r>
        <w:rPr>
          <w:rFonts w:eastAsia="Times New Roman"/>
          <w:szCs w:val="24"/>
          <w:lang w:val="hr-HR"/>
        </w:rPr>
        <w:t xml:space="preserve"> predstavlja kut između </w:t>
      </w:r>
      <w:r>
        <w:rPr>
          <w:rFonts w:eastAsia="Times New Roman" w:cs="Times New Roman"/>
          <w:szCs w:val="24"/>
          <w:lang w:val="hr-HR"/>
        </w:rPr>
        <w:t>α</w:t>
      </w:r>
      <w:r>
        <w:rPr>
          <w:rFonts w:eastAsia="Times New Roman"/>
          <w:szCs w:val="24"/>
          <w:lang w:val="hr-HR"/>
        </w:rPr>
        <w:t xml:space="preserve"> i </w:t>
      </w:r>
      <w:r w:rsidRPr="009305EA">
        <w:rPr>
          <w:rFonts w:eastAsia="Times New Roman"/>
          <w:i/>
          <w:iCs/>
          <w:szCs w:val="24"/>
          <w:lang w:val="hr-HR"/>
        </w:rPr>
        <w:t>d</w:t>
      </w:r>
      <w:r>
        <w:rPr>
          <w:rFonts w:eastAsia="Times New Roman"/>
          <w:szCs w:val="24"/>
          <w:lang w:val="hr-HR"/>
        </w:rPr>
        <w:t xml:space="preserve"> osi, odnosno kut napona mreže, dok </w:t>
      </w:r>
      <w:r>
        <w:rPr>
          <w:rFonts w:eastAsia="Times New Roman" w:cs="Times New Roman"/>
          <w:szCs w:val="24"/>
          <w:lang w:val="hr-HR"/>
        </w:rPr>
        <w:t>φ</w:t>
      </w:r>
      <w:r>
        <w:rPr>
          <w:rFonts w:eastAsia="Times New Roman"/>
          <w:szCs w:val="24"/>
          <w:lang w:val="hr-HR"/>
        </w:rPr>
        <w:t xml:space="preserve"> predstavlja kut između vektora napona mreže i vektora struje koja teče u mrežu.</w:t>
      </w:r>
    </w:p>
    <w:p w14:paraId="41408C2F" w14:textId="6243C5D2" w:rsidR="00F325DB" w:rsidRDefault="008B6490" w:rsidP="00F325DB">
      <w:pPr>
        <w:spacing w:before="240"/>
        <w:jc w:val="center"/>
      </w:pPr>
      <w:r>
        <w:object w:dxaOrig="6811" w:dyaOrig="4276" w14:anchorId="486714FE">
          <v:shape id="_x0000_i1192" type="#_x0000_t75" style="width:266.7pt;height:193.45pt;mso-position-horizontal:absolute" o:ole="">
            <v:imagedata r:id="rId341" o:title="" cropleft="5347f" cropright="2946f"/>
          </v:shape>
          <o:OLEObject Type="Embed" ProgID="Visio.Drawing.15" ShapeID="_x0000_i1192" DrawAspect="Content" ObjectID="_1684304584" r:id="rId342"/>
        </w:object>
      </w:r>
    </w:p>
    <w:p w14:paraId="644EB286" w14:textId="544B8767" w:rsidR="00F325DB" w:rsidRDefault="00F325DB" w:rsidP="00F325DB">
      <w:pPr>
        <w:spacing w:before="120" w:after="240"/>
        <w:jc w:val="center"/>
        <w:rPr>
          <w:i/>
          <w:iCs/>
          <w:lang w:val="hr-HR"/>
        </w:rPr>
      </w:pPr>
      <w:r w:rsidRPr="00382FE6">
        <w:rPr>
          <w:i/>
          <w:iCs/>
          <w:lang w:val="hr-HR"/>
        </w:rPr>
        <w:t xml:space="preserve">Slika </w:t>
      </w:r>
      <w:r w:rsidR="006A2EE7" w:rsidRPr="00382FE6">
        <w:rPr>
          <w:i/>
          <w:iCs/>
          <w:lang w:val="hr-HR"/>
        </w:rPr>
        <w:t>5</w:t>
      </w:r>
      <w:r w:rsidRPr="00382FE6">
        <w:rPr>
          <w:i/>
          <w:iCs/>
          <w:lang w:val="hr-HR"/>
        </w:rPr>
        <w:t>.5. Vektorski dijagram prostornog vektora</w:t>
      </w:r>
    </w:p>
    <w:p w14:paraId="3A23BB83" w14:textId="77777777" w:rsidR="00F325DB" w:rsidRDefault="00F325DB" w:rsidP="00F325DB">
      <w:pPr>
        <w:rPr>
          <w:rFonts w:eastAsia="Times New Roman"/>
          <w:szCs w:val="24"/>
          <w:lang w:val="hr-HR"/>
        </w:rPr>
      </w:pPr>
      <w:r>
        <w:rPr>
          <w:rFonts w:eastAsia="Times New Roman"/>
          <w:szCs w:val="24"/>
          <w:lang w:val="hr-HR"/>
        </w:rPr>
        <w:t xml:space="preserve">S obzirom da je vektor napona mreže smješten na </w:t>
      </w:r>
      <w:r w:rsidRPr="00743777">
        <w:rPr>
          <w:rFonts w:eastAsia="Times New Roman"/>
          <w:i/>
          <w:iCs/>
          <w:szCs w:val="24"/>
          <w:lang w:val="hr-HR"/>
        </w:rPr>
        <w:t>d</w:t>
      </w:r>
      <w:r>
        <w:rPr>
          <w:rFonts w:eastAsia="Times New Roman"/>
          <w:szCs w:val="24"/>
          <w:lang w:val="hr-HR"/>
        </w:rPr>
        <w:t xml:space="preserve"> os koordinatnog sustava, vrijedi:</w:t>
      </w:r>
    </w:p>
    <w:p w14:paraId="07DD5B99" w14:textId="6B26AE0D"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A36DB0" w:rsidRPr="00F964E0">
        <w:rPr>
          <w:rFonts w:eastAsia="Times New Roman"/>
          <w:position w:val="-30"/>
          <w:sz w:val="22"/>
          <w:lang w:val="hr-HR"/>
        </w:rPr>
        <w:object w:dxaOrig="880" w:dyaOrig="720" w14:anchorId="46E9E511">
          <v:shape id="_x0000_i1193" type="#_x0000_t75" style="width:42.55pt;height:35.05pt" o:ole="">
            <v:imagedata r:id="rId343" o:title=""/>
          </v:shape>
          <o:OLEObject Type="Embed" ProgID="Equation.3" ShapeID="_x0000_i1193" DrawAspect="Content" ObjectID="_1684304585" r:id="rId344"/>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20</w:t>
      </w:r>
      <w:r w:rsidRPr="00C4198A">
        <w:rPr>
          <w:rFonts w:cs="Times New Roman"/>
          <w:szCs w:val="24"/>
          <w:lang w:val="hr-HR"/>
        </w:rPr>
        <w:fldChar w:fldCharType="end"/>
      </w:r>
      <w:r>
        <w:rPr>
          <w:rFonts w:eastAsia="Times New Roman"/>
          <w:szCs w:val="24"/>
          <w:lang w:val="hr-HR"/>
        </w:rPr>
        <w:t>)</w:t>
      </w:r>
    </w:p>
    <w:p w14:paraId="520FA93D" w14:textId="7A2A0E50" w:rsidR="00F325DB" w:rsidRDefault="00F325DB" w:rsidP="00F325DB">
      <w:pPr>
        <w:rPr>
          <w:rFonts w:eastAsia="Times New Roman"/>
          <w:szCs w:val="24"/>
          <w:lang w:val="hr-HR"/>
        </w:rPr>
      </w:pPr>
      <w:r>
        <w:rPr>
          <w:rFonts w:eastAsia="Times New Roman"/>
          <w:szCs w:val="24"/>
          <w:lang w:val="hr-HR"/>
        </w:rPr>
        <w:t>Uzimajući u obzir (</w:t>
      </w:r>
      <w:r w:rsidR="00F0419D">
        <w:rPr>
          <w:rFonts w:eastAsia="Times New Roman"/>
          <w:szCs w:val="24"/>
          <w:lang w:val="hr-HR"/>
        </w:rPr>
        <w:t>5</w:t>
      </w:r>
      <w:r>
        <w:rPr>
          <w:rFonts w:eastAsia="Times New Roman"/>
          <w:szCs w:val="24"/>
          <w:lang w:val="hr-HR"/>
        </w:rPr>
        <w:t>.</w:t>
      </w:r>
      <w:r w:rsidR="00020D60">
        <w:rPr>
          <w:rFonts w:eastAsia="Times New Roman"/>
          <w:szCs w:val="24"/>
          <w:lang w:val="hr-HR"/>
        </w:rPr>
        <w:t>20</w:t>
      </w:r>
      <w:r>
        <w:rPr>
          <w:rFonts w:eastAsia="Times New Roman"/>
          <w:szCs w:val="24"/>
          <w:lang w:val="hr-HR"/>
        </w:rPr>
        <w:t>), sustav jednadžbi (</w:t>
      </w:r>
      <w:r w:rsidR="00F0419D">
        <w:rPr>
          <w:rFonts w:eastAsia="Times New Roman"/>
          <w:szCs w:val="24"/>
          <w:lang w:val="hr-HR"/>
        </w:rPr>
        <w:t>5</w:t>
      </w:r>
      <w:r>
        <w:rPr>
          <w:rFonts w:eastAsia="Times New Roman"/>
          <w:szCs w:val="24"/>
          <w:lang w:val="hr-HR"/>
        </w:rPr>
        <w:t>.1</w:t>
      </w:r>
      <w:r w:rsidR="00C4241B">
        <w:rPr>
          <w:rFonts w:eastAsia="Times New Roman"/>
          <w:szCs w:val="24"/>
          <w:lang w:val="hr-HR"/>
        </w:rPr>
        <w:t>9</w:t>
      </w:r>
      <w:r>
        <w:rPr>
          <w:rFonts w:eastAsia="Times New Roman"/>
          <w:szCs w:val="24"/>
          <w:lang w:val="hr-HR"/>
        </w:rPr>
        <w:t>) može se napisati u obliku:</w:t>
      </w:r>
    </w:p>
    <w:p w14:paraId="3DDC6CE4" w14:textId="01EDD42E"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AA3939" w:rsidRPr="00AA3939">
        <w:rPr>
          <w:rFonts w:eastAsia="Times New Roman"/>
          <w:position w:val="-58"/>
          <w:sz w:val="22"/>
          <w:lang w:val="hr-HR"/>
        </w:rPr>
        <w:object w:dxaOrig="3159" w:dyaOrig="1280" w14:anchorId="16058AF4">
          <v:shape id="_x0000_i1194" type="#_x0000_t75" style="width:156.5pt;height:63.25pt" o:ole="">
            <v:imagedata r:id="rId345" o:title=""/>
          </v:shape>
          <o:OLEObject Type="Embed" ProgID="Equation.3" ShapeID="_x0000_i1194" DrawAspect="Content" ObjectID="_1684304586" r:id="rId346"/>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21</w:t>
      </w:r>
      <w:r w:rsidRPr="00C4198A">
        <w:rPr>
          <w:rFonts w:cs="Times New Roman"/>
          <w:szCs w:val="24"/>
          <w:lang w:val="hr-HR"/>
        </w:rPr>
        <w:fldChar w:fldCharType="end"/>
      </w:r>
      <w:r>
        <w:rPr>
          <w:rFonts w:eastAsia="Times New Roman"/>
          <w:szCs w:val="24"/>
          <w:lang w:val="hr-HR"/>
        </w:rPr>
        <w:t>)</w:t>
      </w:r>
    </w:p>
    <w:p w14:paraId="4C4A379A" w14:textId="00EDB3D5" w:rsidR="00F325DB" w:rsidRDefault="009B5CFA" w:rsidP="00F325DB">
      <w:pPr>
        <w:rPr>
          <w:rFonts w:eastAsia="Times New Roman"/>
          <w:szCs w:val="24"/>
          <w:lang w:val="hr-HR"/>
        </w:rPr>
      </w:pPr>
      <w:r>
        <w:rPr>
          <w:rFonts w:eastAsia="Times New Roman"/>
          <w:szCs w:val="24"/>
          <w:lang w:val="hr-HR"/>
        </w:rPr>
        <w:t>Lijeve strane u sustavu jednadžbi (5.21)</w:t>
      </w:r>
      <w:r w:rsidR="00A819FA">
        <w:rPr>
          <w:rFonts w:eastAsia="Times New Roman"/>
          <w:szCs w:val="24"/>
          <w:lang w:val="hr-HR"/>
        </w:rPr>
        <w:t xml:space="preserve"> mogu se zamijeniti i</w:t>
      </w:r>
      <w:r w:rsidR="00B35A74">
        <w:rPr>
          <w:rFonts w:eastAsia="Times New Roman"/>
          <w:szCs w:val="24"/>
          <w:lang w:val="hr-HR"/>
        </w:rPr>
        <w:t>zlazni</w:t>
      </w:r>
      <w:r w:rsidR="00A819FA">
        <w:rPr>
          <w:rFonts w:eastAsia="Times New Roman"/>
          <w:szCs w:val="24"/>
          <w:lang w:val="hr-HR"/>
        </w:rPr>
        <w:t>m</w:t>
      </w:r>
      <w:r w:rsidR="00B35A74">
        <w:rPr>
          <w:rFonts w:eastAsia="Times New Roman"/>
          <w:szCs w:val="24"/>
          <w:lang w:val="hr-HR"/>
        </w:rPr>
        <w:t xml:space="preserve"> signali</w:t>
      </w:r>
      <w:r w:rsidR="00A819FA">
        <w:rPr>
          <w:rFonts w:eastAsia="Times New Roman"/>
          <w:szCs w:val="24"/>
          <w:lang w:val="hr-HR"/>
        </w:rPr>
        <w:t>ma</w:t>
      </w:r>
      <w:r w:rsidR="00B35A74">
        <w:rPr>
          <w:rFonts w:eastAsia="Times New Roman"/>
          <w:szCs w:val="24"/>
          <w:lang w:val="hr-HR"/>
        </w:rPr>
        <w:t xml:space="preserve"> odgovarajućih PI regulatora</w:t>
      </w:r>
      <w:r>
        <w:rPr>
          <w:rFonts w:eastAsia="Times New Roman"/>
          <w:szCs w:val="24"/>
          <w:lang w:val="hr-HR"/>
        </w:rPr>
        <w:t xml:space="preserve"> struja</w:t>
      </w:r>
      <w:r w:rsidR="00B506D0">
        <w:rPr>
          <w:rFonts w:eastAsia="Times New Roman"/>
          <w:szCs w:val="24"/>
          <w:lang w:val="hr-HR"/>
        </w:rPr>
        <w:t>, kako slijedi</w:t>
      </w:r>
      <w:r w:rsidR="00F325DB">
        <w:rPr>
          <w:rFonts w:eastAsia="Times New Roman"/>
          <w:szCs w:val="24"/>
          <w:lang w:val="hr-HR"/>
        </w:rPr>
        <w:t>:</w:t>
      </w:r>
    </w:p>
    <w:p w14:paraId="5643E171" w14:textId="0FC39787" w:rsidR="00F325DB" w:rsidRDefault="00F325DB" w:rsidP="00F325DB">
      <w:pPr>
        <w:spacing w:before="240" w:after="240"/>
        <w:rPr>
          <w:rFonts w:eastAsia="Times New Roman"/>
          <w:szCs w:val="24"/>
          <w:lang w:val="hr-HR"/>
        </w:rPr>
      </w:pPr>
      <w:r>
        <w:rPr>
          <w:rFonts w:eastAsia="Times New Roman"/>
          <w:szCs w:val="24"/>
          <w:lang w:val="hr-HR"/>
        </w:rPr>
        <w:t xml:space="preserve"> </w:t>
      </w: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8321B8" w:rsidRPr="00AB3027">
        <w:rPr>
          <w:rFonts w:eastAsia="Times New Roman"/>
          <w:position w:val="-58"/>
          <w:sz w:val="22"/>
          <w:lang w:val="hr-HR"/>
        </w:rPr>
        <w:object w:dxaOrig="1820" w:dyaOrig="1280" w14:anchorId="6DB07AF2">
          <v:shape id="_x0000_i1195" type="#_x0000_t75" style="width:90.8pt;height:63.25pt" o:ole="">
            <v:imagedata r:id="rId347" o:title=""/>
          </v:shape>
          <o:OLEObject Type="Embed" ProgID="Equation.3" ShapeID="_x0000_i1195" DrawAspect="Content" ObjectID="_1684304587" r:id="rId348"/>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22</w:t>
      </w:r>
      <w:r w:rsidRPr="00C4198A">
        <w:rPr>
          <w:rFonts w:cs="Times New Roman"/>
          <w:szCs w:val="24"/>
          <w:lang w:val="hr-HR"/>
        </w:rPr>
        <w:fldChar w:fldCharType="end"/>
      </w:r>
      <w:r>
        <w:rPr>
          <w:rFonts w:eastAsia="Times New Roman"/>
          <w:szCs w:val="24"/>
          <w:lang w:val="hr-HR"/>
        </w:rPr>
        <w:t>)</w:t>
      </w:r>
    </w:p>
    <w:p w14:paraId="052C855F" w14:textId="62F7C9C3" w:rsidR="00F325DB" w:rsidRDefault="00F325DB" w:rsidP="00F325DB">
      <w:pPr>
        <w:rPr>
          <w:rFonts w:eastAsia="Times New Roman"/>
          <w:szCs w:val="24"/>
          <w:lang w:val="hr-HR"/>
        </w:rPr>
      </w:pPr>
      <w:r>
        <w:rPr>
          <w:rFonts w:eastAsia="Times New Roman"/>
          <w:szCs w:val="24"/>
          <w:lang w:val="hr-HR"/>
        </w:rPr>
        <w:t>Uzimajući u obzir (</w:t>
      </w:r>
      <w:r w:rsidR="00D40D7E">
        <w:rPr>
          <w:rFonts w:eastAsia="Times New Roman"/>
          <w:szCs w:val="24"/>
          <w:lang w:val="hr-HR"/>
        </w:rPr>
        <w:t>5</w:t>
      </w:r>
      <w:r>
        <w:rPr>
          <w:rFonts w:eastAsia="Times New Roman"/>
          <w:szCs w:val="24"/>
          <w:lang w:val="hr-HR"/>
        </w:rPr>
        <w:t>.2</w:t>
      </w:r>
      <w:r w:rsidR="00E33A5A">
        <w:rPr>
          <w:rFonts w:eastAsia="Times New Roman"/>
          <w:szCs w:val="24"/>
          <w:lang w:val="hr-HR"/>
        </w:rPr>
        <w:t>2</w:t>
      </w:r>
      <w:r>
        <w:rPr>
          <w:rFonts w:eastAsia="Times New Roman"/>
          <w:szCs w:val="24"/>
          <w:lang w:val="hr-HR"/>
        </w:rPr>
        <w:t>), sustav jednadžbi (</w:t>
      </w:r>
      <w:r w:rsidR="00D40D7E">
        <w:rPr>
          <w:rFonts w:eastAsia="Times New Roman"/>
          <w:szCs w:val="24"/>
          <w:lang w:val="hr-HR"/>
        </w:rPr>
        <w:t>5</w:t>
      </w:r>
      <w:r>
        <w:rPr>
          <w:rFonts w:eastAsia="Times New Roman"/>
          <w:szCs w:val="24"/>
          <w:lang w:val="hr-HR"/>
        </w:rPr>
        <w:t>.2</w:t>
      </w:r>
      <w:r w:rsidR="00E33A5A">
        <w:rPr>
          <w:rFonts w:eastAsia="Times New Roman"/>
          <w:szCs w:val="24"/>
          <w:lang w:val="hr-HR"/>
        </w:rPr>
        <w:t>1</w:t>
      </w:r>
      <w:r>
        <w:rPr>
          <w:rFonts w:eastAsia="Times New Roman"/>
          <w:szCs w:val="24"/>
          <w:lang w:val="hr-HR"/>
        </w:rPr>
        <w:t>) postaje:</w:t>
      </w:r>
    </w:p>
    <w:p w14:paraId="18052E68" w14:textId="7B9C5414"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8321B8" w:rsidRPr="00962EC3">
        <w:rPr>
          <w:rFonts w:eastAsia="Times New Roman"/>
          <w:position w:val="-36"/>
          <w:sz w:val="22"/>
          <w:lang w:val="hr-HR"/>
        </w:rPr>
        <w:object w:dxaOrig="2100" w:dyaOrig="840" w14:anchorId="26697A9F">
          <v:shape id="_x0000_i1196" type="#_x0000_t75" style="width:103.3pt;height:41.95pt" o:ole="">
            <v:imagedata r:id="rId349" o:title=""/>
          </v:shape>
          <o:OLEObject Type="Embed" ProgID="Equation.3" ShapeID="_x0000_i1196" DrawAspect="Content" ObjectID="_1684304588" r:id="rId350"/>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23</w:t>
      </w:r>
      <w:r w:rsidRPr="00C4198A">
        <w:rPr>
          <w:rFonts w:cs="Times New Roman"/>
          <w:szCs w:val="24"/>
          <w:lang w:val="hr-HR"/>
        </w:rPr>
        <w:fldChar w:fldCharType="end"/>
      </w:r>
      <w:r>
        <w:rPr>
          <w:rFonts w:eastAsia="Times New Roman"/>
          <w:szCs w:val="24"/>
          <w:lang w:val="hr-HR"/>
        </w:rPr>
        <w:t>)</w:t>
      </w:r>
    </w:p>
    <w:p w14:paraId="19D21BA8" w14:textId="50267409" w:rsidR="00F325DB" w:rsidRDefault="00F63CBB" w:rsidP="00F325DB">
      <w:pPr>
        <w:rPr>
          <w:rFonts w:eastAsia="Times New Roman"/>
          <w:szCs w:val="24"/>
          <w:lang w:val="hr-HR"/>
        </w:rPr>
      </w:pPr>
      <w:r>
        <w:rPr>
          <w:rFonts w:eastAsia="Times New Roman"/>
          <w:szCs w:val="24"/>
          <w:lang w:val="hr-HR"/>
        </w:rPr>
        <w:t xml:space="preserve">Naponi </w:t>
      </w:r>
      <w:r w:rsidRPr="0087456F">
        <w:rPr>
          <w:rFonts w:eastAsia="Times New Roman"/>
          <w:i/>
          <w:iCs/>
          <w:szCs w:val="24"/>
          <w:lang w:val="hr-HR"/>
        </w:rPr>
        <w:t>u</w:t>
      </w:r>
      <w:r w:rsidRPr="0087456F">
        <w:rPr>
          <w:rFonts w:eastAsia="Times New Roman"/>
          <w:i/>
          <w:iCs/>
          <w:spacing w:val="-100"/>
          <w:szCs w:val="24"/>
          <w:vertAlign w:val="superscript"/>
          <w:lang w:val="hr-HR"/>
        </w:rPr>
        <w:t>'</w:t>
      </w:r>
      <w:r w:rsidRPr="0087456F">
        <w:rPr>
          <w:rFonts w:eastAsia="Times New Roman"/>
          <w:i/>
          <w:iCs/>
          <w:szCs w:val="24"/>
          <w:vertAlign w:val="subscript"/>
          <w:lang w:val="hr-HR"/>
        </w:rPr>
        <w:t>d</w:t>
      </w:r>
      <w:r>
        <w:rPr>
          <w:rFonts w:eastAsia="Times New Roman"/>
          <w:szCs w:val="24"/>
          <w:lang w:val="hr-HR"/>
        </w:rPr>
        <w:t xml:space="preserve"> i </w:t>
      </w:r>
      <w:r w:rsidRPr="0087456F">
        <w:rPr>
          <w:rFonts w:eastAsia="Times New Roman"/>
          <w:i/>
          <w:iCs/>
          <w:szCs w:val="24"/>
          <w:lang w:val="hr-HR"/>
        </w:rPr>
        <w:t>u</w:t>
      </w:r>
      <w:r w:rsidRPr="0087456F">
        <w:rPr>
          <w:rFonts w:eastAsia="Times New Roman"/>
          <w:i/>
          <w:iCs/>
          <w:spacing w:val="-100"/>
          <w:szCs w:val="24"/>
          <w:vertAlign w:val="superscript"/>
          <w:lang w:val="hr-HR"/>
        </w:rPr>
        <w:t>'</w:t>
      </w:r>
      <w:r w:rsidRPr="0087456F">
        <w:rPr>
          <w:rFonts w:eastAsia="Times New Roman"/>
          <w:i/>
          <w:iCs/>
          <w:szCs w:val="24"/>
          <w:vertAlign w:val="subscript"/>
          <w:lang w:val="hr-HR"/>
        </w:rPr>
        <w:t>q</w:t>
      </w:r>
      <w:r>
        <w:rPr>
          <w:rFonts w:eastAsia="Times New Roman"/>
          <w:szCs w:val="24"/>
          <w:lang w:val="hr-HR"/>
        </w:rPr>
        <w:t xml:space="preserve"> se dobiju kao izlazi</w:t>
      </w:r>
      <w:r w:rsidR="00F325DB">
        <w:rPr>
          <w:rFonts w:eastAsia="Times New Roman"/>
          <w:szCs w:val="24"/>
          <w:lang w:val="hr-HR"/>
        </w:rPr>
        <w:t xml:space="preserve"> PI regulator</w:t>
      </w:r>
      <w:r>
        <w:rPr>
          <w:rFonts w:eastAsia="Times New Roman"/>
          <w:szCs w:val="24"/>
          <w:lang w:val="hr-HR"/>
        </w:rPr>
        <w:t>a</w:t>
      </w:r>
      <w:r w:rsidR="00F325DB">
        <w:rPr>
          <w:rFonts w:eastAsia="Times New Roman"/>
          <w:szCs w:val="24"/>
          <w:lang w:val="hr-HR"/>
        </w:rPr>
        <w:t xml:space="preserve"> izlaznih struja izmjenjivača u </w:t>
      </w:r>
      <w:r w:rsidR="00F325DB" w:rsidRPr="00A20EA4">
        <w:rPr>
          <w:rFonts w:eastAsia="Times New Roman"/>
          <w:i/>
          <w:iCs/>
          <w:szCs w:val="24"/>
          <w:lang w:val="hr-HR"/>
        </w:rPr>
        <w:t>dq</w:t>
      </w:r>
      <w:r w:rsidR="00F325DB">
        <w:rPr>
          <w:rFonts w:eastAsia="Times New Roman"/>
          <w:szCs w:val="24"/>
          <w:lang w:val="hr-HR"/>
        </w:rPr>
        <w:t xml:space="preserve"> koordinatnom sustavu,</w:t>
      </w:r>
      <w:r w:rsidR="00140CCA">
        <w:rPr>
          <w:rFonts w:eastAsia="Times New Roman"/>
          <w:szCs w:val="24"/>
          <w:lang w:val="hr-HR"/>
        </w:rPr>
        <w:t xml:space="preserve"> k</w:t>
      </w:r>
      <w:r w:rsidR="00753648">
        <w:rPr>
          <w:rFonts w:eastAsia="Times New Roman"/>
          <w:szCs w:val="24"/>
          <w:lang w:val="hr-HR"/>
        </w:rPr>
        <w:t>ako slijedi</w:t>
      </w:r>
      <w:r w:rsidR="00F325DB">
        <w:rPr>
          <w:rFonts w:eastAsia="Times New Roman"/>
          <w:szCs w:val="24"/>
          <w:lang w:val="hr-HR"/>
        </w:rPr>
        <w:t>:</w:t>
      </w:r>
    </w:p>
    <w:p w14:paraId="2C7BC7A3" w14:textId="7F0751BF"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8321B8" w:rsidRPr="00134084">
        <w:rPr>
          <w:rFonts w:eastAsia="Times New Roman"/>
          <w:position w:val="-40"/>
          <w:sz w:val="22"/>
          <w:lang w:val="hr-HR"/>
        </w:rPr>
        <w:object w:dxaOrig="3300" w:dyaOrig="920" w14:anchorId="3791DE09">
          <v:shape id="_x0000_i1197" type="#_x0000_t75" style="width:164.05pt;height:44.45pt" o:ole="">
            <v:imagedata r:id="rId351" o:title=""/>
          </v:shape>
          <o:OLEObject Type="Embed" ProgID="Equation.3" ShapeID="_x0000_i1197" DrawAspect="Content" ObjectID="_1684304589" r:id="rId352"/>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24</w:t>
      </w:r>
      <w:r w:rsidRPr="00C4198A">
        <w:rPr>
          <w:rFonts w:cs="Times New Roman"/>
          <w:szCs w:val="24"/>
          <w:lang w:val="hr-HR"/>
        </w:rPr>
        <w:fldChar w:fldCharType="end"/>
      </w:r>
      <w:r>
        <w:rPr>
          <w:rFonts w:eastAsia="Times New Roman"/>
          <w:szCs w:val="24"/>
          <w:lang w:val="hr-HR"/>
        </w:rPr>
        <w:t>)</w:t>
      </w:r>
    </w:p>
    <w:p w14:paraId="23A67642" w14:textId="77777777" w:rsidR="00F325DB" w:rsidRDefault="00F325DB" w:rsidP="00F325DB">
      <w:pPr>
        <w:rPr>
          <w:rFonts w:eastAsia="Times New Roman"/>
          <w:szCs w:val="24"/>
          <w:lang w:val="hr-HR"/>
        </w:rPr>
      </w:pPr>
      <w:r>
        <w:rPr>
          <w:rFonts w:eastAsia="Times New Roman"/>
          <w:szCs w:val="24"/>
          <w:lang w:val="hr-HR"/>
        </w:rPr>
        <w:t xml:space="preserve">gdje su </w:t>
      </w:r>
      <w:r w:rsidRPr="004C2E6C">
        <w:rPr>
          <w:rFonts w:eastAsia="Times New Roman"/>
          <w:i/>
          <w:iCs/>
          <w:szCs w:val="24"/>
          <w:lang w:val="hr-HR"/>
        </w:rPr>
        <w:t>i</w:t>
      </w:r>
      <w:r w:rsidRPr="004C2E6C">
        <w:rPr>
          <w:rFonts w:eastAsia="Times New Roman"/>
          <w:i/>
          <w:iCs/>
          <w:spacing w:val="-100"/>
          <w:szCs w:val="24"/>
          <w:vertAlign w:val="superscript"/>
          <w:lang w:val="hr-HR"/>
        </w:rPr>
        <w:t>*</w:t>
      </w:r>
      <w:r w:rsidRPr="004C2E6C">
        <w:rPr>
          <w:rFonts w:eastAsia="Times New Roman"/>
          <w:i/>
          <w:iCs/>
          <w:szCs w:val="24"/>
          <w:vertAlign w:val="subscript"/>
          <w:lang w:val="hr-HR"/>
        </w:rPr>
        <w:t>d</w:t>
      </w:r>
      <w:r>
        <w:rPr>
          <w:rFonts w:eastAsia="Times New Roman"/>
          <w:szCs w:val="24"/>
          <w:lang w:val="hr-HR"/>
        </w:rPr>
        <w:t xml:space="preserve">, </w:t>
      </w:r>
      <w:r w:rsidRPr="004C2E6C">
        <w:rPr>
          <w:rFonts w:eastAsia="Times New Roman"/>
          <w:i/>
          <w:iCs/>
          <w:szCs w:val="24"/>
          <w:lang w:val="hr-HR"/>
        </w:rPr>
        <w:t>i</w:t>
      </w:r>
      <w:r w:rsidRPr="004C2E6C">
        <w:rPr>
          <w:rFonts w:eastAsia="Times New Roman"/>
          <w:i/>
          <w:iCs/>
          <w:spacing w:val="-100"/>
          <w:szCs w:val="24"/>
          <w:vertAlign w:val="superscript"/>
          <w:lang w:val="hr-HR"/>
        </w:rPr>
        <w:t>*</w:t>
      </w:r>
      <w:r>
        <w:rPr>
          <w:rFonts w:eastAsia="Times New Roman"/>
          <w:i/>
          <w:iCs/>
          <w:szCs w:val="24"/>
          <w:vertAlign w:val="subscript"/>
          <w:lang w:val="hr-HR"/>
        </w:rPr>
        <w:t>q</w:t>
      </w:r>
      <w:r>
        <w:rPr>
          <w:rFonts w:eastAsia="Times New Roman"/>
          <w:szCs w:val="24"/>
          <w:lang w:val="hr-HR"/>
        </w:rPr>
        <w:t xml:space="preserve"> referentne vrijednosti </w:t>
      </w:r>
      <w:r w:rsidRPr="004C2E6C">
        <w:rPr>
          <w:rFonts w:eastAsia="Times New Roman"/>
          <w:i/>
          <w:iCs/>
          <w:szCs w:val="24"/>
          <w:lang w:val="hr-HR"/>
        </w:rPr>
        <w:t>d</w:t>
      </w:r>
      <w:r>
        <w:rPr>
          <w:rFonts w:eastAsia="Times New Roman"/>
          <w:szCs w:val="24"/>
          <w:lang w:val="hr-HR"/>
        </w:rPr>
        <w:t xml:space="preserve"> i </w:t>
      </w:r>
      <w:r w:rsidRPr="004C2E6C">
        <w:rPr>
          <w:rFonts w:eastAsia="Times New Roman"/>
          <w:i/>
          <w:iCs/>
          <w:szCs w:val="24"/>
          <w:lang w:val="hr-HR"/>
        </w:rPr>
        <w:t>q</w:t>
      </w:r>
      <w:r>
        <w:rPr>
          <w:rFonts w:eastAsia="Times New Roman"/>
          <w:szCs w:val="24"/>
          <w:lang w:val="hr-HR"/>
        </w:rPr>
        <w:t xml:space="preserve"> struje, slijedom, a struje </w:t>
      </w:r>
      <w:r w:rsidRPr="00607ADC">
        <w:rPr>
          <w:rFonts w:eastAsia="Times New Roman"/>
          <w:i/>
          <w:iCs/>
          <w:szCs w:val="24"/>
          <w:lang w:val="hr-HR"/>
        </w:rPr>
        <w:t>i</w:t>
      </w:r>
      <w:r w:rsidRPr="00607ADC">
        <w:rPr>
          <w:rFonts w:eastAsia="Times New Roman"/>
          <w:i/>
          <w:iCs/>
          <w:szCs w:val="24"/>
          <w:vertAlign w:val="subscript"/>
          <w:lang w:val="hr-HR"/>
        </w:rPr>
        <w:t>d</w:t>
      </w:r>
      <w:r>
        <w:rPr>
          <w:rFonts w:eastAsia="Times New Roman"/>
          <w:szCs w:val="24"/>
          <w:lang w:val="hr-HR"/>
        </w:rPr>
        <w:t xml:space="preserve">, </w:t>
      </w:r>
      <w:r w:rsidRPr="00607ADC">
        <w:rPr>
          <w:rFonts w:eastAsia="Times New Roman"/>
          <w:i/>
          <w:iCs/>
          <w:szCs w:val="24"/>
          <w:lang w:val="hr-HR"/>
        </w:rPr>
        <w:t>i</w:t>
      </w:r>
      <w:r w:rsidRPr="00607ADC">
        <w:rPr>
          <w:rFonts w:eastAsia="Times New Roman"/>
          <w:i/>
          <w:iCs/>
          <w:szCs w:val="24"/>
          <w:vertAlign w:val="subscript"/>
          <w:lang w:val="hr-HR"/>
        </w:rPr>
        <w:t>q</w:t>
      </w:r>
      <w:r>
        <w:rPr>
          <w:rFonts w:eastAsia="Times New Roman"/>
          <w:szCs w:val="24"/>
          <w:lang w:val="hr-HR"/>
        </w:rPr>
        <w:t xml:space="preserve"> su mjerene struje u </w:t>
      </w:r>
      <w:r w:rsidRPr="004C2E6C">
        <w:rPr>
          <w:rFonts w:eastAsia="Times New Roman"/>
          <w:i/>
          <w:iCs/>
          <w:szCs w:val="24"/>
          <w:lang w:val="hr-HR"/>
        </w:rPr>
        <w:t>dq</w:t>
      </w:r>
      <w:r>
        <w:rPr>
          <w:rFonts w:eastAsia="Times New Roman"/>
          <w:szCs w:val="24"/>
          <w:lang w:val="hr-HR"/>
        </w:rPr>
        <w:t xml:space="preserve"> koordinatnom sustavu. Dalje, proporcionalno pojačanje regulatora obilježeno je s </w:t>
      </w:r>
      <w:r w:rsidRPr="00C86F33">
        <w:rPr>
          <w:rFonts w:eastAsia="Times New Roman"/>
          <w:i/>
          <w:iCs/>
          <w:szCs w:val="24"/>
          <w:lang w:val="hr-HR"/>
        </w:rPr>
        <w:t>k</w:t>
      </w:r>
      <w:r w:rsidRPr="00C86F33">
        <w:rPr>
          <w:rFonts w:eastAsia="Times New Roman"/>
          <w:i/>
          <w:iCs/>
          <w:szCs w:val="24"/>
          <w:vertAlign w:val="subscript"/>
          <w:lang w:val="hr-HR"/>
        </w:rPr>
        <w:t>pi</w:t>
      </w:r>
      <w:r>
        <w:rPr>
          <w:rFonts w:eastAsia="Times New Roman"/>
          <w:szCs w:val="24"/>
          <w:lang w:val="hr-HR"/>
        </w:rPr>
        <w:t xml:space="preserve">, dok je integracijsko pojačanje regulatora obilježeno s </w:t>
      </w:r>
      <w:r w:rsidRPr="00C86F33">
        <w:rPr>
          <w:rFonts w:eastAsia="Times New Roman"/>
          <w:i/>
          <w:iCs/>
          <w:szCs w:val="24"/>
          <w:lang w:val="hr-HR"/>
        </w:rPr>
        <w:t>k</w:t>
      </w:r>
      <w:r w:rsidRPr="00C86F33">
        <w:rPr>
          <w:rFonts w:eastAsia="Times New Roman"/>
          <w:i/>
          <w:iCs/>
          <w:szCs w:val="24"/>
          <w:vertAlign w:val="subscript"/>
          <w:lang w:val="hr-HR"/>
        </w:rPr>
        <w:t>ii</w:t>
      </w:r>
      <w:r>
        <w:rPr>
          <w:rFonts w:eastAsia="Times New Roman"/>
          <w:szCs w:val="24"/>
          <w:lang w:val="hr-HR"/>
        </w:rPr>
        <w:t>.</w:t>
      </w:r>
    </w:p>
    <w:p w14:paraId="441384BD" w14:textId="15223752" w:rsidR="00F325DB" w:rsidRDefault="00F325DB" w:rsidP="00F325DB">
      <w:pPr>
        <w:rPr>
          <w:rFonts w:eastAsia="Times New Roman"/>
          <w:szCs w:val="24"/>
          <w:lang w:val="hr-HR"/>
        </w:rPr>
      </w:pPr>
      <w:r>
        <w:rPr>
          <w:rFonts w:eastAsia="Times New Roman"/>
          <w:szCs w:val="24"/>
          <w:lang w:val="hr-HR"/>
        </w:rPr>
        <w:t xml:space="preserve">Konačno, referentne vrijednosti napona izmjenjivača mogu se izraziti </w:t>
      </w:r>
      <w:r w:rsidR="00B17651">
        <w:rPr>
          <w:rFonts w:eastAsia="Times New Roman"/>
          <w:szCs w:val="24"/>
          <w:lang w:val="hr-HR"/>
        </w:rPr>
        <w:t>iz</w:t>
      </w:r>
      <w:r>
        <w:rPr>
          <w:rFonts w:eastAsia="Times New Roman"/>
          <w:szCs w:val="24"/>
          <w:lang w:val="hr-HR"/>
        </w:rPr>
        <w:t xml:space="preserve"> (4.2</w:t>
      </w:r>
      <w:r w:rsidR="00132F7E">
        <w:rPr>
          <w:rFonts w:eastAsia="Times New Roman"/>
          <w:szCs w:val="24"/>
          <w:lang w:val="hr-HR"/>
        </w:rPr>
        <w:t>3</w:t>
      </w:r>
      <w:r>
        <w:rPr>
          <w:rFonts w:eastAsia="Times New Roman"/>
          <w:szCs w:val="24"/>
          <w:lang w:val="hr-HR"/>
        </w:rPr>
        <w:t>), kao:</w:t>
      </w:r>
    </w:p>
    <w:p w14:paraId="3BD81A6E" w14:textId="7C455115"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0A0A03" w:rsidRPr="00962EC3">
        <w:rPr>
          <w:rFonts w:eastAsia="Times New Roman"/>
          <w:position w:val="-36"/>
          <w:sz w:val="22"/>
          <w:lang w:val="hr-HR"/>
        </w:rPr>
        <w:object w:dxaOrig="2100" w:dyaOrig="840" w14:anchorId="71FFC28D">
          <v:shape id="_x0000_i1198" type="#_x0000_t75" style="width:103.3pt;height:41.95pt" o:ole="">
            <v:imagedata r:id="rId353" o:title=""/>
          </v:shape>
          <o:OLEObject Type="Embed" ProgID="Equation.3" ShapeID="_x0000_i1198" DrawAspect="Content" ObjectID="_1684304590" r:id="rId354"/>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25</w:t>
      </w:r>
      <w:r w:rsidRPr="00C4198A">
        <w:rPr>
          <w:rFonts w:cs="Times New Roman"/>
          <w:szCs w:val="24"/>
          <w:lang w:val="hr-HR"/>
        </w:rPr>
        <w:fldChar w:fldCharType="end"/>
      </w:r>
      <w:r>
        <w:rPr>
          <w:rFonts w:eastAsia="Times New Roman"/>
          <w:szCs w:val="24"/>
          <w:lang w:val="hr-HR"/>
        </w:rPr>
        <w:t>)</w:t>
      </w:r>
    </w:p>
    <w:p w14:paraId="6C7ACAA5" w14:textId="3CC9F4D3" w:rsidR="00F325DB" w:rsidRDefault="00F325DB" w:rsidP="00F325DB">
      <w:pPr>
        <w:rPr>
          <w:rFonts w:eastAsia="Times New Roman"/>
          <w:szCs w:val="24"/>
          <w:lang w:val="hr-HR"/>
        </w:rPr>
      </w:pPr>
      <w:r>
        <w:rPr>
          <w:rFonts w:eastAsia="Times New Roman"/>
          <w:szCs w:val="24"/>
          <w:lang w:val="hr-HR"/>
        </w:rPr>
        <w:t xml:space="preserve">Radna i jalova snaga u </w:t>
      </w:r>
      <w:r w:rsidRPr="004C1400">
        <w:rPr>
          <w:rFonts w:eastAsia="Times New Roman"/>
          <w:i/>
          <w:iCs/>
          <w:szCs w:val="24"/>
          <w:lang w:val="hr-HR"/>
        </w:rPr>
        <w:t>dq</w:t>
      </w:r>
      <w:r>
        <w:rPr>
          <w:rFonts w:eastAsia="Times New Roman"/>
          <w:szCs w:val="24"/>
          <w:lang w:val="hr-HR"/>
        </w:rPr>
        <w:t xml:space="preserve"> koordinatnom sustavu mogu se izraziti kao </w:t>
      </w:r>
      <w:r>
        <w:rPr>
          <w:rFonts w:eastAsia="Times New Roman"/>
          <w:szCs w:val="24"/>
          <w:lang w:val="hr-HR"/>
        </w:rPr>
        <w:fldChar w:fldCharType="begin"/>
      </w:r>
      <w:r w:rsidR="00143E6C">
        <w:rPr>
          <w:rFonts w:eastAsia="Times New Roman"/>
          <w:szCs w:val="24"/>
          <w:lang w:val="hr-HR"/>
        </w:rPr>
        <w:instrText xml:space="preserve"> ADDIN EN.CITE &lt;EndNote&gt;&lt;Cite&gt;&lt;Author&gt;Yazdani&lt;/Author&gt;&lt;Year&gt;2010&lt;/Year&gt;&lt;RecNum&gt;90&lt;/RecNum&gt;&lt;DisplayText&gt;[105]&lt;/DisplayText&gt;&lt;record&gt;&lt;rec-number&gt;90&lt;/rec-number&gt;&lt;foreign-keys&gt;&lt;key app="EN" db-id="pswa0pzavws0pgefsz5pvawev2tddtx2sfa5" timestamp="1617279201"&gt;90&lt;/key&gt;&lt;/foreign-keys&gt;&lt;ref-type name="Book"&gt;6&lt;/ref-type&gt;&lt;contributors&gt;&lt;authors&gt;&lt;author&gt;Amirnaser Yazdani&lt;/author&gt;&lt;author&gt;Reza Iravani&lt;/author&gt;&lt;/authors&gt;&lt;/contributors&gt;&lt;titles&gt;&lt;title&gt;Voltage-Sourced Converters in Power Systems: Modeling, Control, and Applications&lt;/title&gt;&lt;/titles&gt;&lt;dates&gt;&lt;year&gt;&lt;style face="normal" font="default" charset="238" size="100%"&gt;2010&lt;/style&gt;&lt;/year&gt;&lt;/dates&gt;&lt;pub-location&gt;Hoboken, New Jersey&lt;/pub-location&gt;&lt;publisher&gt;John Wiley &amp;amp; Sons&lt;/publisher&gt;&lt;urls&gt;&lt;/urls&gt;&lt;/record&gt;&lt;/Cite&gt;&lt;/EndNote&gt;</w:instrText>
      </w:r>
      <w:r>
        <w:rPr>
          <w:rFonts w:eastAsia="Times New Roman"/>
          <w:szCs w:val="24"/>
          <w:lang w:val="hr-HR"/>
        </w:rPr>
        <w:fldChar w:fldCharType="separate"/>
      </w:r>
      <w:r w:rsidR="00143E6C">
        <w:rPr>
          <w:rFonts w:eastAsia="Times New Roman"/>
          <w:noProof/>
          <w:szCs w:val="24"/>
          <w:lang w:val="hr-HR"/>
        </w:rPr>
        <w:t>[105]</w:t>
      </w:r>
      <w:r>
        <w:rPr>
          <w:rFonts w:eastAsia="Times New Roman"/>
          <w:szCs w:val="24"/>
          <w:lang w:val="hr-HR"/>
        </w:rPr>
        <w:fldChar w:fldCharType="end"/>
      </w:r>
      <w:r>
        <w:rPr>
          <w:rFonts w:eastAsia="Times New Roman"/>
          <w:szCs w:val="24"/>
          <w:lang w:val="hr-HR"/>
        </w:rPr>
        <w:t>:</w:t>
      </w:r>
    </w:p>
    <w:p w14:paraId="3DBD103B" w14:textId="2FB2BB42"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280BD6" w:rsidRPr="00280BD6">
        <w:rPr>
          <w:rFonts w:eastAsia="Times New Roman"/>
          <w:position w:val="-56"/>
          <w:sz w:val="22"/>
          <w:lang w:val="hr-HR"/>
        </w:rPr>
        <w:object w:dxaOrig="2260" w:dyaOrig="1240" w14:anchorId="7BD79FC4">
          <v:shape id="_x0000_i1199" type="#_x0000_t75" style="width:113.3pt;height:60.1pt" o:ole="">
            <v:imagedata r:id="rId355" o:title=""/>
          </v:shape>
          <o:OLEObject Type="Embed" ProgID="Equation.3" ShapeID="_x0000_i1199" DrawAspect="Content" ObjectID="_1684304591" r:id="rId356"/>
        </w:object>
      </w:r>
      <w:r w:rsidRPr="00C4198A">
        <w:rPr>
          <w:rFonts w:eastAsia="Times New Roman"/>
          <w:sz w:val="22"/>
          <w:lang w:val="hr-HR"/>
        </w:rPr>
        <w:tab/>
      </w:r>
      <w:r w:rsidRPr="00C4198A">
        <w:rPr>
          <w:rFonts w:eastAsia="Times New Roman"/>
          <w:szCs w:val="24"/>
          <w:lang w:val="hr-HR"/>
        </w:rPr>
        <w:t>(</w:t>
      </w:r>
      <w:r w:rsidR="00BE2855" w:rsidRPr="00756DF9">
        <w:rPr>
          <w:rFonts w:eastAsia="Times New Roman"/>
          <w:szCs w:val="24"/>
          <w:lang w:val="hr-HR"/>
        </w:rPr>
        <w:t>5</w:t>
      </w:r>
      <w:r w:rsidRPr="00756DF9">
        <w:rPr>
          <w:rFonts w:eastAsia="Times New Roman"/>
          <w:szCs w:val="24"/>
          <w:lang w:val="hr-HR"/>
        </w:rPr>
        <w:t>.</w:t>
      </w:r>
      <w:r w:rsidRPr="00756DF9">
        <w:rPr>
          <w:rFonts w:cs="Times New Roman"/>
          <w:szCs w:val="24"/>
          <w:lang w:val="hr-HR"/>
        </w:rPr>
        <w:fldChar w:fldCharType="begin"/>
      </w:r>
      <w:r w:rsidRPr="00756DF9">
        <w:rPr>
          <w:rFonts w:cs="Times New Roman"/>
          <w:szCs w:val="24"/>
          <w:lang w:val="hr-HR"/>
        </w:rPr>
        <w:instrText xml:space="preserve"> SEQ Jednadžba \* ARABIC \s 1 </w:instrText>
      </w:r>
      <w:r w:rsidRPr="00756DF9">
        <w:rPr>
          <w:rFonts w:cs="Times New Roman"/>
          <w:szCs w:val="24"/>
          <w:lang w:val="hr-HR"/>
        </w:rPr>
        <w:fldChar w:fldCharType="separate"/>
      </w:r>
      <w:r w:rsidR="00D36F84">
        <w:rPr>
          <w:rFonts w:cs="Times New Roman"/>
          <w:noProof/>
          <w:szCs w:val="24"/>
          <w:lang w:val="hr-HR"/>
        </w:rPr>
        <w:t>26</w:t>
      </w:r>
      <w:r w:rsidRPr="00756DF9">
        <w:rPr>
          <w:rFonts w:cs="Times New Roman"/>
          <w:szCs w:val="24"/>
          <w:lang w:val="hr-HR"/>
        </w:rPr>
        <w:fldChar w:fldCharType="end"/>
      </w:r>
      <w:r>
        <w:rPr>
          <w:rFonts w:eastAsia="Times New Roman"/>
          <w:szCs w:val="24"/>
          <w:lang w:val="hr-HR"/>
        </w:rPr>
        <w:t>)</w:t>
      </w:r>
    </w:p>
    <w:p w14:paraId="19247DAE" w14:textId="77E8CF6F" w:rsidR="00F325DB" w:rsidRDefault="00F325DB" w:rsidP="00F325DB">
      <w:pPr>
        <w:rPr>
          <w:rFonts w:eastAsia="Times New Roman"/>
          <w:szCs w:val="24"/>
          <w:lang w:val="hr-HR"/>
        </w:rPr>
      </w:pPr>
      <w:r>
        <w:rPr>
          <w:rFonts w:eastAsia="Times New Roman"/>
          <w:szCs w:val="24"/>
          <w:lang w:val="hr-HR"/>
        </w:rPr>
        <w:t>Uvrsti li se (</w:t>
      </w:r>
      <w:r w:rsidR="00C63D4C">
        <w:rPr>
          <w:rFonts w:eastAsia="Times New Roman"/>
          <w:szCs w:val="24"/>
          <w:lang w:val="hr-HR"/>
        </w:rPr>
        <w:t>5</w:t>
      </w:r>
      <w:r>
        <w:rPr>
          <w:rFonts w:eastAsia="Times New Roman"/>
          <w:szCs w:val="24"/>
          <w:lang w:val="hr-HR"/>
        </w:rPr>
        <w:t>.</w:t>
      </w:r>
      <w:r w:rsidR="007D2E4A">
        <w:rPr>
          <w:rFonts w:eastAsia="Times New Roman"/>
          <w:szCs w:val="24"/>
          <w:lang w:val="hr-HR"/>
        </w:rPr>
        <w:t>20</w:t>
      </w:r>
      <w:r>
        <w:rPr>
          <w:rFonts w:eastAsia="Times New Roman"/>
          <w:szCs w:val="24"/>
          <w:lang w:val="hr-HR"/>
        </w:rPr>
        <w:t>) u (</w:t>
      </w:r>
      <w:r w:rsidR="00C63D4C">
        <w:rPr>
          <w:rFonts w:eastAsia="Times New Roman"/>
          <w:szCs w:val="24"/>
          <w:lang w:val="hr-HR"/>
        </w:rPr>
        <w:t>5</w:t>
      </w:r>
      <w:r>
        <w:rPr>
          <w:rFonts w:eastAsia="Times New Roman"/>
          <w:szCs w:val="24"/>
          <w:lang w:val="hr-HR"/>
        </w:rPr>
        <w:t>.2</w:t>
      </w:r>
      <w:r w:rsidR="007D2E4A">
        <w:rPr>
          <w:rFonts w:eastAsia="Times New Roman"/>
          <w:szCs w:val="24"/>
          <w:lang w:val="hr-HR"/>
        </w:rPr>
        <w:t>6</w:t>
      </w:r>
      <w:r>
        <w:rPr>
          <w:rFonts w:eastAsia="Times New Roman"/>
          <w:szCs w:val="24"/>
          <w:lang w:val="hr-HR"/>
        </w:rPr>
        <w:t>), dobije se</w:t>
      </w:r>
    </w:p>
    <w:p w14:paraId="27F63250" w14:textId="4B1DE768"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32424E" w:rsidRPr="00CB50A3">
        <w:rPr>
          <w:rFonts w:eastAsia="Times New Roman"/>
          <w:position w:val="-56"/>
          <w:sz w:val="22"/>
          <w:lang w:val="hr-HR"/>
        </w:rPr>
        <w:object w:dxaOrig="1320" w:dyaOrig="1240" w14:anchorId="1A192ED9">
          <v:shape id="_x0000_i1200" type="#_x0000_t75" style="width:65.75pt;height:60.1pt" o:ole="">
            <v:imagedata r:id="rId357" o:title=""/>
          </v:shape>
          <o:OLEObject Type="Embed" ProgID="Equation.3" ShapeID="_x0000_i1200" DrawAspect="Content" ObjectID="_1684304592" r:id="rId358"/>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27</w:t>
      </w:r>
      <w:r w:rsidRPr="00C4198A">
        <w:rPr>
          <w:rFonts w:cs="Times New Roman"/>
          <w:szCs w:val="24"/>
          <w:lang w:val="hr-HR"/>
        </w:rPr>
        <w:fldChar w:fldCharType="end"/>
      </w:r>
      <w:r>
        <w:rPr>
          <w:rFonts w:eastAsia="Times New Roman"/>
          <w:szCs w:val="24"/>
          <w:lang w:val="hr-HR"/>
        </w:rPr>
        <w:t>)</w:t>
      </w:r>
    </w:p>
    <w:p w14:paraId="2AF4E016" w14:textId="3041B724" w:rsidR="00F325DB" w:rsidRDefault="00F325DB" w:rsidP="00F325DB">
      <w:pPr>
        <w:spacing w:after="120"/>
        <w:rPr>
          <w:rFonts w:eastAsia="Times New Roman"/>
          <w:szCs w:val="24"/>
          <w:lang w:val="hr-HR"/>
        </w:rPr>
      </w:pPr>
      <w:r>
        <w:rPr>
          <w:rFonts w:eastAsia="Times New Roman"/>
          <w:szCs w:val="24"/>
          <w:lang w:val="hr-HR"/>
        </w:rPr>
        <w:tab/>
        <w:t>Na temelju sustava jednadžbi (</w:t>
      </w:r>
      <w:r w:rsidR="0047445A">
        <w:rPr>
          <w:rFonts w:eastAsia="Times New Roman"/>
          <w:szCs w:val="24"/>
          <w:lang w:val="hr-HR"/>
        </w:rPr>
        <w:t>5</w:t>
      </w:r>
      <w:r>
        <w:rPr>
          <w:rFonts w:eastAsia="Times New Roman"/>
          <w:szCs w:val="24"/>
          <w:lang w:val="hr-HR"/>
        </w:rPr>
        <w:t>.2</w:t>
      </w:r>
      <w:r w:rsidR="0059014D">
        <w:rPr>
          <w:rFonts w:eastAsia="Times New Roman"/>
          <w:szCs w:val="24"/>
          <w:lang w:val="hr-HR"/>
        </w:rPr>
        <w:t>7</w:t>
      </w:r>
      <w:r>
        <w:rPr>
          <w:rFonts w:eastAsia="Times New Roman"/>
          <w:szCs w:val="24"/>
          <w:lang w:val="hr-HR"/>
        </w:rPr>
        <w:t>) može se zaključiti na koji se način upravlja snagom koja se iz izmjenjivača predaje u mrežu. Pomoću</w:t>
      </w:r>
      <w:r w:rsidR="00784A16">
        <w:rPr>
          <w:rFonts w:eastAsia="Times New Roman"/>
          <w:szCs w:val="24"/>
          <w:lang w:val="hr-HR"/>
        </w:rPr>
        <w:t xml:space="preserve"> </w:t>
      </w:r>
      <w:r w:rsidR="00784A16" w:rsidRPr="00D452F0">
        <w:rPr>
          <w:rFonts w:eastAsia="Times New Roman"/>
          <w:i/>
          <w:iCs/>
          <w:szCs w:val="24"/>
          <w:lang w:val="hr-HR"/>
        </w:rPr>
        <w:t>d</w:t>
      </w:r>
      <w:r w:rsidR="00784A16">
        <w:rPr>
          <w:rFonts w:eastAsia="Times New Roman"/>
          <w:szCs w:val="24"/>
          <w:lang w:val="hr-HR"/>
        </w:rPr>
        <w:t xml:space="preserve"> komponente</w:t>
      </w:r>
      <w:r>
        <w:rPr>
          <w:rFonts w:eastAsia="Times New Roman"/>
          <w:szCs w:val="24"/>
          <w:lang w:val="hr-HR"/>
        </w:rPr>
        <w:t xml:space="preserve"> struje</w:t>
      </w:r>
      <w:r w:rsidR="00784A16">
        <w:rPr>
          <w:rFonts w:eastAsia="Times New Roman"/>
          <w:szCs w:val="24"/>
          <w:lang w:val="hr-HR"/>
        </w:rPr>
        <w:t xml:space="preserve"> mreže</w:t>
      </w:r>
      <w:r>
        <w:rPr>
          <w:rFonts w:eastAsia="Times New Roman"/>
          <w:szCs w:val="24"/>
          <w:lang w:val="hr-HR"/>
        </w:rPr>
        <w:t xml:space="preserve"> </w:t>
      </w:r>
      <w:r w:rsidR="00784A16">
        <w:rPr>
          <w:rFonts w:eastAsia="Times New Roman"/>
          <w:szCs w:val="24"/>
          <w:lang w:val="hr-HR"/>
        </w:rPr>
        <w:t>(</w:t>
      </w:r>
      <w:r w:rsidRPr="004C2E6C">
        <w:rPr>
          <w:rFonts w:eastAsia="Times New Roman"/>
          <w:i/>
          <w:iCs/>
          <w:szCs w:val="24"/>
          <w:lang w:val="hr-HR"/>
        </w:rPr>
        <w:t>i</w:t>
      </w:r>
      <w:r w:rsidRPr="004C2E6C">
        <w:rPr>
          <w:rFonts w:eastAsia="Times New Roman"/>
          <w:i/>
          <w:iCs/>
          <w:spacing w:val="-100"/>
          <w:szCs w:val="24"/>
          <w:vertAlign w:val="superscript"/>
          <w:lang w:val="hr-HR"/>
        </w:rPr>
        <w:t>*</w:t>
      </w:r>
      <w:r w:rsidRPr="004C2E6C">
        <w:rPr>
          <w:rFonts w:eastAsia="Times New Roman"/>
          <w:i/>
          <w:iCs/>
          <w:szCs w:val="24"/>
          <w:vertAlign w:val="subscript"/>
          <w:lang w:val="hr-HR"/>
        </w:rPr>
        <w:t>d</w:t>
      </w:r>
      <w:r w:rsidR="00784A16">
        <w:rPr>
          <w:rFonts w:eastAsia="Times New Roman"/>
          <w:szCs w:val="24"/>
          <w:lang w:val="hr-HR"/>
        </w:rPr>
        <w:t xml:space="preserve">) </w:t>
      </w:r>
      <w:r>
        <w:rPr>
          <w:rFonts w:eastAsia="Times New Roman"/>
          <w:szCs w:val="24"/>
          <w:lang w:val="hr-HR"/>
        </w:rPr>
        <w:t>zadaje se radna snaga koja se želi predati u mrežu, dok se pomoću</w:t>
      </w:r>
      <w:r w:rsidR="00CE532E">
        <w:rPr>
          <w:rFonts w:eastAsia="Times New Roman"/>
          <w:szCs w:val="24"/>
          <w:lang w:val="hr-HR"/>
        </w:rPr>
        <w:t xml:space="preserve"> </w:t>
      </w:r>
      <w:r w:rsidR="00CE532E" w:rsidRPr="00CE532E">
        <w:rPr>
          <w:rFonts w:eastAsia="Times New Roman"/>
          <w:i/>
          <w:iCs/>
          <w:szCs w:val="24"/>
          <w:lang w:val="hr-HR"/>
        </w:rPr>
        <w:t>q</w:t>
      </w:r>
      <w:r w:rsidR="00CE532E">
        <w:rPr>
          <w:rFonts w:eastAsia="Times New Roman"/>
          <w:szCs w:val="24"/>
          <w:lang w:val="hr-HR"/>
        </w:rPr>
        <w:t xml:space="preserve"> komponente </w:t>
      </w:r>
      <w:r>
        <w:rPr>
          <w:rFonts w:eastAsia="Times New Roman"/>
          <w:szCs w:val="24"/>
          <w:lang w:val="hr-HR"/>
        </w:rPr>
        <w:t xml:space="preserve">struje </w:t>
      </w:r>
      <w:r w:rsidR="00CE532E">
        <w:rPr>
          <w:rFonts w:eastAsia="Times New Roman"/>
          <w:szCs w:val="24"/>
          <w:lang w:val="hr-HR"/>
        </w:rPr>
        <w:t>(</w:t>
      </w:r>
      <w:r w:rsidRPr="004C2E6C">
        <w:rPr>
          <w:rFonts w:eastAsia="Times New Roman"/>
          <w:i/>
          <w:iCs/>
          <w:szCs w:val="24"/>
          <w:lang w:val="hr-HR"/>
        </w:rPr>
        <w:t>i</w:t>
      </w:r>
      <w:r w:rsidRPr="004C2E6C">
        <w:rPr>
          <w:rFonts w:eastAsia="Times New Roman"/>
          <w:i/>
          <w:iCs/>
          <w:spacing w:val="-100"/>
          <w:szCs w:val="24"/>
          <w:vertAlign w:val="superscript"/>
          <w:lang w:val="hr-HR"/>
        </w:rPr>
        <w:t>*</w:t>
      </w:r>
      <w:r>
        <w:rPr>
          <w:rFonts w:eastAsia="Times New Roman"/>
          <w:i/>
          <w:iCs/>
          <w:szCs w:val="24"/>
          <w:vertAlign w:val="subscript"/>
          <w:lang w:val="hr-HR"/>
        </w:rPr>
        <w:t>q</w:t>
      </w:r>
      <w:r w:rsidR="00CE532E">
        <w:rPr>
          <w:rFonts w:eastAsia="Times New Roman"/>
          <w:szCs w:val="24"/>
          <w:lang w:val="hr-HR"/>
        </w:rPr>
        <w:t xml:space="preserve">) </w:t>
      </w:r>
      <w:r>
        <w:rPr>
          <w:rFonts w:eastAsia="Times New Roman"/>
          <w:szCs w:val="24"/>
          <w:lang w:val="hr-HR"/>
        </w:rPr>
        <w:t xml:space="preserve">zadaje jalova snaga. U većini aplikacija u mrežu se želi predavati samo radna snaga (cos </w:t>
      </w:r>
      <w:r>
        <w:rPr>
          <w:rFonts w:eastAsia="Times New Roman" w:cs="Times New Roman"/>
          <w:szCs w:val="24"/>
          <w:lang w:val="hr-HR"/>
        </w:rPr>
        <w:t>φ</w:t>
      </w:r>
      <w:r>
        <w:rPr>
          <w:rFonts w:eastAsia="Times New Roman"/>
          <w:szCs w:val="24"/>
          <w:lang w:val="hr-HR"/>
        </w:rPr>
        <w:t xml:space="preserve"> = 1), pa se zadaje </w:t>
      </w:r>
      <w:r w:rsidRPr="004C2E6C">
        <w:rPr>
          <w:rFonts w:eastAsia="Times New Roman"/>
          <w:i/>
          <w:iCs/>
          <w:szCs w:val="24"/>
          <w:lang w:val="hr-HR"/>
        </w:rPr>
        <w:t>i</w:t>
      </w:r>
      <w:r w:rsidRPr="004C2E6C">
        <w:rPr>
          <w:rFonts w:eastAsia="Times New Roman"/>
          <w:i/>
          <w:iCs/>
          <w:spacing w:val="-100"/>
          <w:szCs w:val="24"/>
          <w:vertAlign w:val="superscript"/>
          <w:lang w:val="hr-HR"/>
        </w:rPr>
        <w:t>*</w:t>
      </w:r>
      <w:r>
        <w:rPr>
          <w:rFonts w:eastAsia="Times New Roman"/>
          <w:i/>
          <w:iCs/>
          <w:szCs w:val="24"/>
          <w:vertAlign w:val="subscript"/>
          <w:lang w:val="hr-HR"/>
        </w:rPr>
        <w:t>q</w:t>
      </w:r>
      <w:r>
        <w:rPr>
          <w:rFonts w:eastAsia="Times New Roman"/>
          <w:szCs w:val="24"/>
          <w:lang w:val="hr-HR"/>
        </w:rPr>
        <w:t> = 0.</w:t>
      </w:r>
    </w:p>
    <w:p w14:paraId="0F45683D" w14:textId="5FA9E172" w:rsidR="00F325DB" w:rsidRDefault="00F325DB" w:rsidP="00F325DB">
      <w:pPr>
        <w:rPr>
          <w:rFonts w:eastAsia="Times New Roman"/>
          <w:szCs w:val="24"/>
          <w:lang w:val="hr-HR"/>
        </w:rPr>
      </w:pPr>
      <w:r>
        <w:rPr>
          <w:rFonts w:eastAsia="Times New Roman"/>
          <w:szCs w:val="24"/>
          <w:lang w:val="hr-HR"/>
        </w:rPr>
        <w:tab/>
        <w:t>Regulacijski sustav izmjenjivača kvazi Z</w:t>
      </w:r>
      <w:r>
        <w:rPr>
          <w:rFonts w:eastAsia="Times New Roman"/>
          <w:szCs w:val="24"/>
          <w:lang w:val="hr-HR"/>
        </w:rPr>
        <w:noBreakHyphen/>
        <w:t xml:space="preserve">tipa napajanog iz fotonaponskog </w:t>
      </w:r>
      <w:r w:rsidR="006613CF">
        <w:rPr>
          <w:rFonts w:eastAsia="Times New Roman"/>
          <w:szCs w:val="24"/>
          <w:lang w:val="hr-HR"/>
        </w:rPr>
        <w:t>izvora</w:t>
      </w:r>
      <w:r>
        <w:rPr>
          <w:rFonts w:eastAsia="Times New Roman"/>
          <w:szCs w:val="24"/>
          <w:lang w:val="hr-HR"/>
        </w:rPr>
        <w:t xml:space="preserve"> u spoju s električnom mrežom koji je realiziran u </w:t>
      </w:r>
      <w:r w:rsidRPr="004E51A9">
        <w:rPr>
          <w:rFonts w:eastAsia="Times New Roman"/>
          <w:i/>
          <w:iCs/>
          <w:szCs w:val="24"/>
          <w:lang w:val="hr-HR"/>
        </w:rPr>
        <w:t>dq</w:t>
      </w:r>
      <w:r>
        <w:rPr>
          <w:rFonts w:eastAsia="Times New Roman"/>
          <w:szCs w:val="24"/>
          <w:lang w:val="hr-HR"/>
        </w:rPr>
        <w:t xml:space="preserve"> koordinatnom sustavu prikazan je na slici </w:t>
      </w:r>
      <w:r w:rsidR="00D95152">
        <w:rPr>
          <w:rFonts w:eastAsia="Times New Roman"/>
          <w:szCs w:val="24"/>
          <w:lang w:val="hr-HR"/>
        </w:rPr>
        <w:t>5</w:t>
      </w:r>
      <w:r>
        <w:rPr>
          <w:rFonts w:eastAsia="Times New Roman"/>
          <w:szCs w:val="24"/>
          <w:lang w:val="hr-HR"/>
        </w:rPr>
        <w:t>.6. Implementacija ovog regulacijskog sustava na izmjeničnoj strani zaht</w:t>
      </w:r>
      <w:r w:rsidR="00C04F27">
        <w:rPr>
          <w:rFonts w:eastAsia="Times New Roman"/>
          <w:szCs w:val="24"/>
          <w:lang w:val="hr-HR"/>
        </w:rPr>
        <w:t>i</w:t>
      </w:r>
      <w:r>
        <w:rPr>
          <w:rFonts w:eastAsia="Times New Roman"/>
          <w:szCs w:val="24"/>
          <w:lang w:val="hr-HR"/>
        </w:rPr>
        <w:t>jeva mjerenje faznih struja koje teku od izmjenjivača prema mreži te faznih napona mreže. Dovoljno je mjeriti dvije fazne struje i dva fazna napona</w:t>
      </w:r>
      <w:r>
        <w:rPr>
          <w:rFonts w:eastAsia="Times New Roman" w:cs="Times New Roman"/>
          <w:szCs w:val="24"/>
          <w:lang w:val="hr-HR"/>
        </w:rPr>
        <w:t xml:space="preserve">. Mjerene fazne struje transformiraju se iz </w:t>
      </w:r>
      <w:r w:rsidRPr="0068067F">
        <w:rPr>
          <w:rFonts w:eastAsia="Times New Roman" w:cs="Times New Roman"/>
          <w:i/>
          <w:iCs/>
          <w:szCs w:val="24"/>
          <w:lang w:val="hr-HR"/>
        </w:rPr>
        <w:t>abc</w:t>
      </w:r>
      <w:r>
        <w:rPr>
          <w:rFonts w:eastAsia="Times New Roman" w:cs="Times New Roman"/>
          <w:szCs w:val="24"/>
          <w:lang w:val="hr-HR"/>
        </w:rPr>
        <w:t xml:space="preserve"> koordinatnog sustava u </w:t>
      </w:r>
      <w:r w:rsidRPr="0068067F">
        <w:rPr>
          <w:rFonts w:eastAsia="Times New Roman" w:cs="Times New Roman"/>
          <w:i/>
          <w:iCs/>
          <w:szCs w:val="24"/>
          <w:lang w:val="hr-HR"/>
        </w:rPr>
        <w:t>dq</w:t>
      </w:r>
      <w:r>
        <w:rPr>
          <w:rFonts w:eastAsia="Times New Roman" w:cs="Times New Roman"/>
          <w:szCs w:val="24"/>
          <w:lang w:val="hr-HR"/>
        </w:rPr>
        <w:t xml:space="preserve"> sustav te se dobiju struje </w:t>
      </w:r>
      <w:r w:rsidRPr="0068067F">
        <w:rPr>
          <w:rFonts w:eastAsia="Times New Roman" w:cs="Times New Roman"/>
          <w:i/>
          <w:iCs/>
          <w:szCs w:val="24"/>
          <w:lang w:val="hr-HR"/>
        </w:rPr>
        <w:t>i</w:t>
      </w:r>
      <w:r w:rsidRPr="0068067F">
        <w:rPr>
          <w:rFonts w:eastAsia="Times New Roman" w:cs="Times New Roman"/>
          <w:i/>
          <w:iCs/>
          <w:szCs w:val="24"/>
          <w:vertAlign w:val="subscript"/>
          <w:lang w:val="hr-HR"/>
        </w:rPr>
        <w:t>d</w:t>
      </w:r>
      <w:r>
        <w:rPr>
          <w:rFonts w:eastAsia="Times New Roman" w:cs="Times New Roman"/>
          <w:szCs w:val="24"/>
          <w:lang w:val="hr-HR"/>
        </w:rPr>
        <w:t xml:space="preserve"> i </w:t>
      </w:r>
      <w:r w:rsidRPr="0068067F">
        <w:rPr>
          <w:rFonts w:eastAsia="Times New Roman" w:cs="Times New Roman"/>
          <w:i/>
          <w:iCs/>
          <w:szCs w:val="24"/>
          <w:lang w:val="hr-HR"/>
        </w:rPr>
        <w:t>i</w:t>
      </w:r>
      <w:r w:rsidRPr="0068067F">
        <w:rPr>
          <w:rFonts w:eastAsia="Times New Roman" w:cs="Times New Roman"/>
          <w:i/>
          <w:iCs/>
          <w:szCs w:val="24"/>
          <w:vertAlign w:val="subscript"/>
          <w:lang w:val="hr-HR"/>
        </w:rPr>
        <w:t>q</w:t>
      </w:r>
      <w:r>
        <w:rPr>
          <w:rFonts w:eastAsia="Times New Roman" w:cs="Times New Roman"/>
          <w:szCs w:val="24"/>
          <w:lang w:val="hr-HR"/>
        </w:rPr>
        <w:t xml:space="preserve"> koje se dalje koriste u regulacijskom sustavu. Struje </w:t>
      </w:r>
      <w:r w:rsidRPr="0068067F">
        <w:rPr>
          <w:rFonts w:eastAsia="Times New Roman" w:cs="Times New Roman"/>
          <w:i/>
          <w:iCs/>
          <w:szCs w:val="24"/>
          <w:lang w:val="hr-HR"/>
        </w:rPr>
        <w:t>i</w:t>
      </w:r>
      <w:r w:rsidRPr="0068067F">
        <w:rPr>
          <w:rFonts w:eastAsia="Times New Roman" w:cs="Times New Roman"/>
          <w:i/>
          <w:iCs/>
          <w:szCs w:val="24"/>
          <w:vertAlign w:val="subscript"/>
          <w:lang w:val="hr-HR"/>
        </w:rPr>
        <w:t>d</w:t>
      </w:r>
      <w:r>
        <w:rPr>
          <w:rFonts w:eastAsia="Times New Roman" w:cs="Times New Roman"/>
          <w:szCs w:val="24"/>
          <w:lang w:val="hr-HR"/>
        </w:rPr>
        <w:t xml:space="preserve"> i </w:t>
      </w:r>
      <w:r w:rsidRPr="0068067F">
        <w:rPr>
          <w:rFonts w:eastAsia="Times New Roman" w:cs="Times New Roman"/>
          <w:i/>
          <w:iCs/>
          <w:szCs w:val="24"/>
          <w:lang w:val="hr-HR"/>
        </w:rPr>
        <w:t>i</w:t>
      </w:r>
      <w:r w:rsidRPr="0068067F">
        <w:rPr>
          <w:rFonts w:eastAsia="Times New Roman" w:cs="Times New Roman"/>
          <w:i/>
          <w:iCs/>
          <w:szCs w:val="24"/>
          <w:vertAlign w:val="subscript"/>
          <w:lang w:val="hr-HR"/>
        </w:rPr>
        <w:t>q</w:t>
      </w:r>
      <w:r>
        <w:rPr>
          <w:rFonts w:eastAsia="Times New Roman" w:cs="Times New Roman"/>
          <w:szCs w:val="24"/>
          <w:lang w:val="hr-HR"/>
        </w:rPr>
        <w:t xml:space="preserve"> uspoređuju se s odgovarajućim referentnim strujama </w:t>
      </w:r>
      <w:r w:rsidRPr="00CE3D92">
        <w:rPr>
          <w:rFonts w:eastAsia="Times New Roman" w:cs="Times New Roman"/>
          <w:i/>
          <w:iCs/>
          <w:szCs w:val="24"/>
          <w:lang w:val="hr-HR"/>
        </w:rPr>
        <w:t>i</w:t>
      </w:r>
      <w:r w:rsidRPr="00CE3D92">
        <w:rPr>
          <w:rFonts w:eastAsia="Times New Roman" w:cs="Times New Roman"/>
          <w:i/>
          <w:iCs/>
          <w:spacing w:val="-100"/>
          <w:szCs w:val="24"/>
          <w:vertAlign w:val="superscript"/>
          <w:lang w:val="hr-HR"/>
        </w:rPr>
        <w:t>*</w:t>
      </w:r>
      <w:r w:rsidRPr="00CE3D92">
        <w:rPr>
          <w:rFonts w:eastAsia="Times New Roman" w:cs="Times New Roman"/>
          <w:i/>
          <w:iCs/>
          <w:szCs w:val="24"/>
          <w:vertAlign w:val="subscript"/>
          <w:lang w:val="hr-HR"/>
        </w:rPr>
        <w:t>d</w:t>
      </w:r>
      <w:r>
        <w:rPr>
          <w:rFonts w:eastAsia="Times New Roman" w:cs="Times New Roman"/>
          <w:szCs w:val="24"/>
          <w:lang w:val="hr-HR"/>
        </w:rPr>
        <w:t xml:space="preserve"> i </w:t>
      </w:r>
      <w:r w:rsidRPr="00CE3D92">
        <w:rPr>
          <w:rFonts w:eastAsia="Times New Roman" w:cs="Times New Roman"/>
          <w:i/>
          <w:iCs/>
          <w:szCs w:val="24"/>
          <w:lang w:val="hr-HR"/>
        </w:rPr>
        <w:t>i</w:t>
      </w:r>
      <w:r w:rsidRPr="00CE3D92">
        <w:rPr>
          <w:rFonts w:eastAsia="Times New Roman" w:cs="Times New Roman"/>
          <w:i/>
          <w:iCs/>
          <w:spacing w:val="-100"/>
          <w:szCs w:val="24"/>
          <w:vertAlign w:val="superscript"/>
          <w:lang w:val="hr-HR"/>
        </w:rPr>
        <w:t>*</w:t>
      </w:r>
      <w:r>
        <w:rPr>
          <w:rFonts w:eastAsia="Times New Roman" w:cs="Times New Roman"/>
          <w:i/>
          <w:iCs/>
          <w:szCs w:val="24"/>
          <w:vertAlign w:val="subscript"/>
          <w:lang w:val="hr-HR"/>
        </w:rPr>
        <w:t>q</w:t>
      </w:r>
      <w:r>
        <w:rPr>
          <w:rFonts w:eastAsia="Times New Roman" w:cs="Times New Roman"/>
          <w:szCs w:val="24"/>
          <w:lang w:val="hr-HR"/>
        </w:rPr>
        <w:t xml:space="preserve">, redom, te se formira signal pogreške za regulatore struja. Budući da su veličine u </w:t>
      </w:r>
      <w:r w:rsidRPr="0040332D">
        <w:rPr>
          <w:rFonts w:eastAsia="Times New Roman" w:cs="Times New Roman"/>
          <w:i/>
          <w:iCs/>
          <w:szCs w:val="24"/>
          <w:lang w:val="hr-HR"/>
        </w:rPr>
        <w:t>dq</w:t>
      </w:r>
      <w:r>
        <w:rPr>
          <w:rFonts w:eastAsia="Times New Roman" w:cs="Times New Roman"/>
          <w:szCs w:val="24"/>
          <w:lang w:val="hr-HR"/>
        </w:rPr>
        <w:t xml:space="preserve"> koordinatnom sustavu istosmjerne, mogu se koristiti standardni PI regulatori. Referentni naponi izmjenjivača </w:t>
      </w:r>
      <w:r>
        <w:rPr>
          <w:rFonts w:eastAsia="Times New Roman" w:cs="Times New Roman"/>
          <w:i/>
          <w:iCs/>
          <w:szCs w:val="24"/>
          <w:lang w:val="hr-HR"/>
        </w:rPr>
        <w:t>u</w:t>
      </w:r>
      <w:r w:rsidRPr="00CE3D92">
        <w:rPr>
          <w:rFonts w:eastAsia="Times New Roman" w:cs="Times New Roman"/>
          <w:i/>
          <w:iCs/>
          <w:spacing w:val="-100"/>
          <w:szCs w:val="24"/>
          <w:vertAlign w:val="superscript"/>
          <w:lang w:val="hr-HR"/>
        </w:rPr>
        <w:t>*</w:t>
      </w:r>
      <w:r w:rsidRPr="00CE3D92">
        <w:rPr>
          <w:rFonts w:eastAsia="Times New Roman" w:cs="Times New Roman"/>
          <w:i/>
          <w:iCs/>
          <w:szCs w:val="24"/>
          <w:vertAlign w:val="subscript"/>
          <w:lang w:val="hr-HR"/>
        </w:rPr>
        <w:t>d</w:t>
      </w:r>
      <w:r>
        <w:rPr>
          <w:rFonts w:eastAsia="Times New Roman" w:cs="Times New Roman"/>
          <w:szCs w:val="24"/>
          <w:lang w:val="hr-HR"/>
        </w:rPr>
        <w:t xml:space="preserve"> i </w:t>
      </w:r>
      <w:r>
        <w:rPr>
          <w:rFonts w:eastAsia="Times New Roman" w:cs="Times New Roman"/>
          <w:i/>
          <w:iCs/>
          <w:szCs w:val="24"/>
          <w:lang w:val="hr-HR"/>
        </w:rPr>
        <w:t>u</w:t>
      </w:r>
      <w:r w:rsidRPr="00CE3D92">
        <w:rPr>
          <w:rFonts w:eastAsia="Times New Roman" w:cs="Times New Roman"/>
          <w:i/>
          <w:iCs/>
          <w:spacing w:val="-100"/>
          <w:szCs w:val="24"/>
          <w:vertAlign w:val="superscript"/>
          <w:lang w:val="hr-HR"/>
        </w:rPr>
        <w:t>*</w:t>
      </w:r>
      <w:r>
        <w:rPr>
          <w:rFonts w:eastAsia="Times New Roman" w:cs="Times New Roman"/>
          <w:i/>
          <w:iCs/>
          <w:szCs w:val="24"/>
          <w:vertAlign w:val="subscript"/>
          <w:lang w:val="hr-HR"/>
        </w:rPr>
        <w:t>q</w:t>
      </w:r>
      <w:r>
        <w:rPr>
          <w:rFonts w:eastAsia="Times New Roman" w:cs="Times New Roman"/>
          <w:szCs w:val="24"/>
          <w:lang w:val="hr-HR"/>
        </w:rPr>
        <w:t xml:space="preserve"> na slici </w:t>
      </w:r>
      <w:r w:rsidR="00D95152">
        <w:rPr>
          <w:rFonts w:eastAsia="Times New Roman" w:cs="Times New Roman"/>
          <w:szCs w:val="24"/>
          <w:lang w:val="hr-HR"/>
        </w:rPr>
        <w:t>5</w:t>
      </w:r>
      <w:r>
        <w:rPr>
          <w:rFonts w:eastAsia="Times New Roman" w:cs="Times New Roman"/>
          <w:szCs w:val="24"/>
          <w:lang w:val="hr-HR"/>
        </w:rPr>
        <w:t>.6 dobiveni su prema jednadžbama (</w:t>
      </w:r>
      <w:r w:rsidR="005559B0">
        <w:rPr>
          <w:rFonts w:eastAsia="Times New Roman" w:cs="Times New Roman"/>
          <w:szCs w:val="24"/>
          <w:lang w:val="hr-HR"/>
        </w:rPr>
        <w:t>5</w:t>
      </w:r>
      <w:r>
        <w:rPr>
          <w:rFonts w:eastAsia="Times New Roman" w:cs="Times New Roman"/>
          <w:szCs w:val="24"/>
          <w:lang w:val="hr-HR"/>
        </w:rPr>
        <w:t>.2</w:t>
      </w:r>
      <w:r w:rsidR="00BE565B">
        <w:rPr>
          <w:rFonts w:eastAsia="Times New Roman" w:cs="Times New Roman"/>
          <w:szCs w:val="24"/>
          <w:lang w:val="hr-HR"/>
        </w:rPr>
        <w:t>5</w:t>
      </w:r>
      <w:r>
        <w:rPr>
          <w:rFonts w:eastAsia="Times New Roman" w:cs="Times New Roman"/>
          <w:szCs w:val="24"/>
          <w:lang w:val="hr-HR"/>
        </w:rPr>
        <w:t xml:space="preserve">) u kojima je uključeno i rasprezanje između </w:t>
      </w:r>
      <w:r w:rsidRPr="00316FEC">
        <w:rPr>
          <w:rFonts w:eastAsia="Times New Roman" w:cs="Times New Roman"/>
          <w:i/>
          <w:iCs/>
          <w:szCs w:val="24"/>
          <w:lang w:val="hr-HR"/>
        </w:rPr>
        <w:t>d</w:t>
      </w:r>
      <w:r>
        <w:rPr>
          <w:rFonts w:eastAsia="Times New Roman" w:cs="Times New Roman"/>
          <w:szCs w:val="24"/>
          <w:lang w:val="hr-HR"/>
        </w:rPr>
        <w:t xml:space="preserve"> i </w:t>
      </w:r>
      <w:r w:rsidRPr="00316FEC">
        <w:rPr>
          <w:rFonts w:eastAsia="Times New Roman" w:cs="Times New Roman"/>
          <w:i/>
          <w:iCs/>
          <w:szCs w:val="24"/>
          <w:lang w:val="hr-HR"/>
        </w:rPr>
        <w:t>q</w:t>
      </w:r>
      <w:r>
        <w:rPr>
          <w:rFonts w:eastAsia="Times New Roman" w:cs="Times New Roman"/>
          <w:szCs w:val="24"/>
          <w:lang w:val="hr-HR"/>
        </w:rPr>
        <w:t xml:space="preserve"> osi sustava (faktor ω</w:t>
      </w:r>
      <w:r w:rsidRPr="006160EB">
        <w:rPr>
          <w:rFonts w:eastAsia="Times New Roman" w:cs="Times New Roman"/>
          <w:i/>
          <w:iCs/>
          <w:szCs w:val="24"/>
          <w:vertAlign w:val="subscript"/>
          <w:lang w:val="hr-HR"/>
        </w:rPr>
        <w:t>g</w:t>
      </w:r>
      <w:r w:rsidRPr="006F5397">
        <w:rPr>
          <w:rFonts w:eastAsia="Times New Roman" w:cs="Times New Roman"/>
          <w:i/>
          <w:szCs w:val="24"/>
          <w:lang w:val="hr-HR"/>
        </w:rPr>
        <w:t>L</w:t>
      </w:r>
      <w:r w:rsidRPr="006160EB">
        <w:rPr>
          <w:rFonts w:eastAsia="Times New Roman" w:cs="Times New Roman"/>
          <w:i/>
          <w:iCs/>
          <w:szCs w:val="24"/>
          <w:vertAlign w:val="subscript"/>
          <w:lang w:val="hr-HR"/>
        </w:rPr>
        <w:t>f</w:t>
      </w:r>
      <w:r>
        <w:rPr>
          <w:rFonts w:eastAsia="Times New Roman" w:cs="Times New Roman"/>
          <w:szCs w:val="24"/>
          <w:lang w:val="hr-HR"/>
        </w:rPr>
        <w:t>).</w:t>
      </w:r>
    </w:p>
    <w:p w14:paraId="74BCA122" w14:textId="27597006" w:rsidR="00F325DB" w:rsidRPr="003D3721" w:rsidRDefault="0004187E" w:rsidP="0004187E">
      <w:pPr>
        <w:tabs>
          <w:tab w:val="clear" w:pos="9072"/>
          <w:tab w:val="right" w:pos="9071"/>
        </w:tabs>
        <w:spacing w:before="240"/>
        <w:jc w:val="center"/>
      </w:pPr>
      <w:r>
        <w:object w:dxaOrig="12631" w:dyaOrig="8116" w14:anchorId="2EA6F264">
          <v:shape id="_x0000_i1201" type="#_x0000_t75" style="width:455.8pt;height:304.3pt" o:ole="">
            <v:imagedata r:id="rId359" o:title="" cropleft="1206f" cropright="1265f"/>
          </v:shape>
          <o:OLEObject Type="Embed" ProgID="Visio.Drawing.15" ShapeID="_x0000_i1201" DrawAspect="Content" ObjectID="_1684304593" r:id="rId360"/>
        </w:object>
      </w:r>
    </w:p>
    <w:p w14:paraId="037E7F4E" w14:textId="0E5D59E1" w:rsidR="00F325DB" w:rsidRPr="00F41E1F" w:rsidRDefault="00F325DB" w:rsidP="00F325DB">
      <w:pPr>
        <w:spacing w:before="120" w:after="240"/>
        <w:jc w:val="center"/>
        <w:rPr>
          <w:lang w:val="hr-HR"/>
        </w:rPr>
      </w:pPr>
      <w:r w:rsidRPr="00C166E6">
        <w:rPr>
          <w:i/>
          <w:iCs/>
          <w:lang w:val="hr-HR"/>
        </w:rPr>
        <w:t xml:space="preserve">Slika </w:t>
      </w:r>
      <w:r w:rsidR="006A2EE7">
        <w:rPr>
          <w:i/>
          <w:iCs/>
          <w:lang w:val="hr-HR"/>
        </w:rPr>
        <w:t>5</w:t>
      </w:r>
      <w:r w:rsidRPr="00C166E6">
        <w:rPr>
          <w:i/>
          <w:iCs/>
          <w:lang w:val="hr-HR"/>
        </w:rPr>
        <w:t>.</w:t>
      </w:r>
      <w:r>
        <w:rPr>
          <w:i/>
          <w:iCs/>
          <w:lang w:val="hr-HR"/>
        </w:rPr>
        <w:t>6</w:t>
      </w:r>
      <w:r w:rsidRPr="00C166E6">
        <w:rPr>
          <w:i/>
          <w:iCs/>
          <w:lang w:val="hr-HR"/>
        </w:rPr>
        <w:t xml:space="preserve">. </w:t>
      </w:r>
      <w:r>
        <w:rPr>
          <w:i/>
          <w:iCs/>
          <w:lang w:val="hr-HR"/>
        </w:rPr>
        <w:t>Regulacijski sustav izmjenjivača kvazi Z</w:t>
      </w:r>
      <w:r>
        <w:rPr>
          <w:i/>
          <w:iCs/>
          <w:lang w:val="hr-HR"/>
        </w:rPr>
        <w:noBreakHyphen/>
        <w:t xml:space="preserve">tipa </w:t>
      </w:r>
      <w:r w:rsidRPr="00C166E6">
        <w:rPr>
          <w:i/>
          <w:iCs/>
          <w:lang w:val="hr-HR"/>
        </w:rPr>
        <w:t xml:space="preserve">napajanog iz fotonaponskog </w:t>
      </w:r>
      <w:r w:rsidR="00EC4951">
        <w:rPr>
          <w:i/>
          <w:iCs/>
          <w:lang w:val="hr-HR"/>
        </w:rPr>
        <w:t>izvora</w:t>
      </w:r>
      <w:r w:rsidRPr="00C166E6">
        <w:rPr>
          <w:i/>
          <w:iCs/>
          <w:lang w:val="hr-HR"/>
        </w:rPr>
        <w:t xml:space="preserve"> u spoju s električnom mrežom izveden u </w:t>
      </w:r>
      <w:r w:rsidRPr="00151583">
        <w:rPr>
          <w:rFonts w:cs="Times New Roman"/>
          <w:i/>
          <w:iCs/>
          <w:lang w:val="hr-HR"/>
        </w:rPr>
        <w:t>dq</w:t>
      </w:r>
      <w:r w:rsidRPr="00C166E6">
        <w:rPr>
          <w:i/>
          <w:iCs/>
          <w:lang w:val="hr-HR"/>
        </w:rPr>
        <w:t xml:space="preserve"> koordinatnom sustavu</w:t>
      </w:r>
      <w:r>
        <w:rPr>
          <w:i/>
          <w:iCs/>
          <w:lang w:val="hr-HR"/>
        </w:rPr>
        <w:t xml:space="preserve"> </w:t>
      </w:r>
      <w:r w:rsidRPr="00A160B9">
        <w:rPr>
          <w:lang w:val="hr-HR"/>
        </w:rPr>
        <w:fldChar w:fldCharType="begin"/>
      </w:r>
      <w:r w:rsidR="00DE532E">
        <w:rPr>
          <w:lang w:val="hr-HR"/>
        </w:rPr>
        <w:instrText xml:space="preserve"> ADDIN EN.CITE &lt;EndNote&gt;&lt;Cite&gt;&lt;Author&gt;Hanafiah&lt;/Author&gt;&lt;Year&gt;2017&lt;/Year&gt;&lt;RecNum&gt;96&lt;/RecNum&gt;&lt;DisplayText&gt;[57]&lt;/DisplayText&gt;&lt;record&gt;&lt;rec-number&gt;96&lt;/rec-number&gt;&lt;foreign-keys&gt;&lt;key app="EN" db-id="pswa0pzavws0pgefsz5pvawev2tddtx2sfa5" timestamp="1617700301"&gt;96&lt;/key&gt;&lt;/foreign-keys&gt;&lt;ref-type name="Conference Proceedings"&gt;10&lt;/ref-type&gt;&lt;contributors&gt;&lt;authors&gt;&lt;author&gt;S. Hanafiah&lt;/author&gt;&lt;author&gt;A. Ayad&lt;/author&gt;&lt;author&gt;A. Hehn&lt;/author&gt;&lt;author&gt;R. Kennel&lt;/author&gt;&lt;/authors&gt;&lt;/contributors&gt;&lt;titles&gt;&lt;title&gt;A hybrid MPPT for quasi-Z-source inverters in PV applications under partial shading condition&lt;/title&gt;&lt;secondary-title&gt;2017 11th IEEE International Conference on Compatibility, Power Electronics and Power Engineering (CPE-POWERENG)&lt;/secondary-title&gt;&lt;alt-title&gt;2017 11th IEEE International Conference on Compatibility, Power Electronics and Power Engineering (CPE-POWERENG)&lt;/alt-title&gt;&lt;/titles&gt;&lt;pages&gt;418-423&lt;/pages&gt;&lt;dates&gt;&lt;year&gt;2017&lt;/year&gt;&lt;pub-dates&gt;&lt;date&gt;4-6 April 2017&lt;/date&gt;&lt;/pub-dates&gt;&lt;/dates&gt;&lt;isbn&gt;2166-9546&lt;/isbn&gt;&lt;urls&gt;&lt;/urls&gt;&lt;electronic-resource-num&gt;10.1109/CPE.2017.7915208&lt;/electronic-resource-num&gt;&lt;/record&gt;&lt;/Cite&gt;&lt;/EndNote&gt;</w:instrText>
      </w:r>
      <w:r w:rsidRPr="00A160B9">
        <w:rPr>
          <w:lang w:val="hr-HR"/>
        </w:rPr>
        <w:fldChar w:fldCharType="separate"/>
      </w:r>
      <w:r w:rsidR="00DE532E">
        <w:rPr>
          <w:noProof/>
          <w:lang w:val="hr-HR"/>
        </w:rPr>
        <w:t>[57]</w:t>
      </w:r>
      <w:r w:rsidRPr="00A160B9">
        <w:rPr>
          <w:lang w:val="hr-HR"/>
        </w:rPr>
        <w:fldChar w:fldCharType="end"/>
      </w:r>
    </w:p>
    <w:p w14:paraId="26E680D2" w14:textId="0BA0C709" w:rsidR="00F325DB" w:rsidRDefault="00F325DB" w:rsidP="00F325DB">
      <w:pPr>
        <w:rPr>
          <w:rFonts w:eastAsia="Times New Roman" w:cs="Times New Roman"/>
          <w:szCs w:val="24"/>
          <w:lang w:val="hr-HR"/>
        </w:rPr>
      </w:pPr>
      <w:r>
        <w:rPr>
          <w:rFonts w:eastAsia="Times New Roman" w:cs="Times New Roman"/>
          <w:szCs w:val="24"/>
          <w:lang w:val="hr-HR"/>
        </w:rPr>
        <w:t xml:space="preserve">Indeksi modulacije </w:t>
      </w:r>
      <w:r>
        <w:rPr>
          <w:rFonts w:eastAsia="Times New Roman" w:cs="Times New Roman"/>
          <w:i/>
          <w:iCs/>
          <w:szCs w:val="24"/>
          <w:lang w:val="hr-HR"/>
        </w:rPr>
        <w:t>m</w:t>
      </w:r>
      <w:r w:rsidRPr="00CE3D92">
        <w:rPr>
          <w:rFonts w:eastAsia="Times New Roman" w:cs="Times New Roman"/>
          <w:i/>
          <w:iCs/>
          <w:spacing w:val="-100"/>
          <w:szCs w:val="24"/>
          <w:vertAlign w:val="superscript"/>
          <w:lang w:val="hr-HR"/>
        </w:rPr>
        <w:t>*</w:t>
      </w:r>
      <w:r w:rsidRPr="00CE3D92">
        <w:rPr>
          <w:rFonts w:eastAsia="Times New Roman" w:cs="Times New Roman"/>
          <w:i/>
          <w:iCs/>
          <w:szCs w:val="24"/>
          <w:vertAlign w:val="subscript"/>
          <w:lang w:val="hr-HR"/>
        </w:rPr>
        <w:t>d</w:t>
      </w:r>
      <w:r>
        <w:rPr>
          <w:rFonts w:eastAsia="Times New Roman" w:cs="Times New Roman"/>
          <w:szCs w:val="24"/>
          <w:lang w:val="hr-HR"/>
        </w:rPr>
        <w:t xml:space="preserve"> i </w:t>
      </w:r>
      <w:r>
        <w:rPr>
          <w:rFonts w:eastAsia="Times New Roman" w:cs="Times New Roman"/>
          <w:i/>
          <w:iCs/>
          <w:szCs w:val="24"/>
          <w:lang w:val="hr-HR"/>
        </w:rPr>
        <w:t>m</w:t>
      </w:r>
      <w:r w:rsidRPr="00CE3D92">
        <w:rPr>
          <w:rFonts w:eastAsia="Times New Roman" w:cs="Times New Roman"/>
          <w:i/>
          <w:iCs/>
          <w:spacing w:val="-100"/>
          <w:szCs w:val="24"/>
          <w:vertAlign w:val="superscript"/>
          <w:lang w:val="hr-HR"/>
        </w:rPr>
        <w:t>*</w:t>
      </w:r>
      <w:r>
        <w:rPr>
          <w:rFonts w:eastAsia="Times New Roman" w:cs="Times New Roman"/>
          <w:i/>
          <w:iCs/>
          <w:szCs w:val="24"/>
          <w:vertAlign w:val="subscript"/>
          <w:lang w:val="hr-HR"/>
        </w:rPr>
        <w:t>q</w:t>
      </w:r>
      <w:r>
        <w:rPr>
          <w:rFonts w:eastAsia="Times New Roman" w:cs="Times New Roman"/>
          <w:szCs w:val="24"/>
          <w:lang w:val="hr-HR"/>
        </w:rPr>
        <w:t xml:space="preserve"> mogu se odrediti </w:t>
      </w:r>
      <w:r w:rsidR="00B90664">
        <w:rPr>
          <w:rFonts w:eastAsia="Times New Roman" w:cs="Times New Roman"/>
          <w:szCs w:val="24"/>
          <w:lang w:val="hr-HR"/>
        </w:rPr>
        <w:t>pomoću</w:t>
      </w:r>
      <w:r>
        <w:rPr>
          <w:rFonts w:eastAsia="Times New Roman" w:cs="Times New Roman"/>
          <w:szCs w:val="24"/>
          <w:lang w:val="hr-HR"/>
        </w:rPr>
        <w:t xml:space="preserve"> referentnih napona izmjenjivača u </w:t>
      </w:r>
      <w:r w:rsidRPr="0080664D">
        <w:rPr>
          <w:rFonts w:eastAsia="Times New Roman" w:cs="Times New Roman"/>
          <w:i/>
          <w:iCs/>
          <w:szCs w:val="24"/>
          <w:lang w:val="hr-HR"/>
        </w:rPr>
        <w:t>dq</w:t>
      </w:r>
      <w:r>
        <w:rPr>
          <w:rFonts w:eastAsia="Times New Roman" w:cs="Times New Roman"/>
          <w:szCs w:val="24"/>
          <w:lang w:val="hr-HR"/>
        </w:rPr>
        <w:t xml:space="preserve"> koordinatnom sustavu i vršne vrijednosti napona na ulazu u most izmjenjivača prema izrazu </w:t>
      </w:r>
      <w:r>
        <w:rPr>
          <w:rFonts w:eastAsia="Times New Roman" w:cs="Times New Roman"/>
          <w:szCs w:val="24"/>
          <w:lang w:val="hr-HR"/>
        </w:rPr>
        <w:fldChar w:fldCharType="begin"/>
      </w:r>
      <w:r w:rsidR="00143E6C">
        <w:rPr>
          <w:rFonts w:eastAsia="Times New Roman" w:cs="Times New Roman"/>
          <w:szCs w:val="24"/>
          <w:lang w:val="hr-HR"/>
        </w:rPr>
        <w:instrText xml:space="preserve"> ADDIN EN.CITE &lt;EndNote&gt;&lt;Cite&gt;&lt;Author&gt;Yazdani&lt;/Author&gt;&lt;Year&gt;2010&lt;/Year&gt;&lt;RecNum&gt;90&lt;/RecNum&gt;&lt;DisplayText&gt;[105]&lt;/DisplayText&gt;&lt;record&gt;&lt;rec-number&gt;90&lt;/rec-number&gt;&lt;foreign-keys&gt;&lt;key app="EN" db-id="pswa0pzavws0pgefsz5pvawev2tddtx2sfa5" timestamp="1617279201"&gt;90&lt;/key&gt;&lt;/foreign-keys&gt;&lt;ref-type name="Book"&gt;6&lt;/ref-type&gt;&lt;contributors&gt;&lt;authors&gt;&lt;author&gt;Amirnaser Yazdani&lt;/author&gt;&lt;author&gt;Reza Iravani&lt;/author&gt;&lt;/authors&gt;&lt;/contributors&gt;&lt;titles&gt;&lt;title&gt;Voltage-Sourced Converters in Power Systems: Modeling, Control, and Applications&lt;/title&gt;&lt;/titles&gt;&lt;dates&gt;&lt;year&gt;&lt;style face="normal" font="default" charset="238" size="100%"&gt;2010&lt;/style&gt;&lt;/year&gt;&lt;/dates&gt;&lt;pub-location&gt;Hoboken, New Jersey&lt;/pub-location&gt;&lt;publisher&gt;John Wiley &amp;amp; Sons&lt;/publisher&gt;&lt;urls&gt;&lt;/urls&gt;&lt;/record&gt;&lt;/Cite&gt;&lt;/EndNote&gt;</w:instrText>
      </w:r>
      <w:r>
        <w:rPr>
          <w:rFonts w:eastAsia="Times New Roman" w:cs="Times New Roman"/>
          <w:szCs w:val="24"/>
          <w:lang w:val="hr-HR"/>
        </w:rPr>
        <w:fldChar w:fldCharType="separate"/>
      </w:r>
      <w:r w:rsidR="00143E6C">
        <w:rPr>
          <w:rFonts w:eastAsia="Times New Roman" w:cs="Times New Roman"/>
          <w:noProof/>
          <w:szCs w:val="24"/>
          <w:lang w:val="hr-HR"/>
        </w:rPr>
        <w:t>[105]</w:t>
      </w:r>
      <w:r>
        <w:rPr>
          <w:rFonts w:eastAsia="Times New Roman" w:cs="Times New Roman"/>
          <w:szCs w:val="24"/>
          <w:lang w:val="hr-HR"/>
        </w:rPr>
        <w:fldChar w:fldCharType="end"/>
      </w:r>
      <w:r>
        <w:rPr>
          <w:rFonts w:eastAsia="Times New Roman" w:cs="Times New Roman"/>
          <w:szCs w:val="24"/>
          <w:lang w:val="hr-HR"/>
        </w:rPr>
        <w:t>:</w:t>
      </w:r>
    </w:p>
    <w:p w14:paraId="73E8B594" w14:textId="0FBD6E21"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892768" w:rsidRPr="003148BA">
        <w:rPr>
          <w:rFonts w:eastAsia="Times New Roman"/>
          <w:position w:val="-66"/>
          <w:sz w:val="22"/>
          <w:lang w:val="hr-HR"/>
        </w:rPr>
        <w:object w:dxaOrig="2620" w:dyaOrig="1440" w14:anchorId="173AE241">
          <v:shape id="_x0000_i1202" type="#_x0000_t75" style="width:137.1pt;height:70.75pt" o:ole="">
            <v:imagedata r:id="rId361" o:title=""/>
          </v:shape>
          <o:OLEObject Type="Embed" ProgID="Equation.3" ShapeID="_x0000_i1202" DrawAspect="Content" ObjectID="_1684304594" r:id="rId362"/>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28</w:t>
      </w:r>
      <w:r w:rsidRPr="00C4198A">
        <w:rPr>
          <w:rFonts w:cs="Times New Roman"/>
          <w:szCs w:val="24"/>
          <w:lang w:val="hr-HR"/>
        </w:rPr>
        <w:fldChar w:fldCharType="end"/>
      </w:r>
      <w:r>
        <w:rPr>
          <w:rFonts w:eastAsia="Times New Roman"/>
          <w:szCs w:val="24"/>
          <w:lang w:val="hr-HR"/>
        </w:rPr>
        <w:t>)</w:t>
      </w:r>
    </w:p>
    <w:p w14:paraId="418ADEEF" w14:textId="5CE317FF" w:rsidR="00F325DB" w:rsidRDefault="00F325DB" w:rsidP="00F325DB">
      <w:pPr>
        <w:spacing w:after="120"/>
        <w:rPr>
          <w:rFonts w:eastAsia="Times New Roman"/>
          <w:szCs w:val="24"/>
          <w:lang w:val="hr-HR"/>
        </w:rPr>
      </w:pPr>
      <w:r>
        <w:rPr>
          <w:rFonts w:eastAsia="Times New Roman"/>
          <w:szCs w:val="24"/>
          <w:lang w:val="hr-HR"/>
        </w:rPr>
        <w:t xml:space="preserve">Vršna vrijednost napona na ulazu u most izmjenjivača određuje se iz mjerenog napona </w:t>
      </w:r>
      <w:r w:rsidRPr="00AC5784">
        <w:rPr>
          <w:rFonts w:eastAsia="Times New Roman"/>
          <w:i/>
          <w:iCs/>
          <w:szCs w:val="24"/>
          <w:lang w:val="hr-HR"/>
        </w:rPr>
        <w:t>u</w:t>
      </w:r>
      <w:r w:rsidRPr="00AC5784">
        <w:rPr>
          <w:rFonts w:eastAsia="Times New Roman"/>
          <w:i/>
          <w:iCs/>
          <w:szCs w:val="24"/>
          <w:vertAlign w:val="subscript"/>
          <w:lang w:val="hr-HR"/>
        </w:rPr>
        <w:t>C</w:t>
      </w:r>
      <w:r w:rsidRPr="00AC5784">
        <w:rPr>
          <w:rFonts w:eastAsia="Times New Roman"/>
          <w:szCs w:val="24"/>
          <w:vertAlign w:val="subscript"/>
          <w:lang w:val="hr-HR"/>
        </w:rPr>
        <w:t>1</w:t>
      </w:r>
      <w:r>
        <w:rPr>
          <w:rFonts w:eastAsia="Times New Roman"/>
          <w:szCs w:val="24"/>
          <w:lang w:val="hr-HR"/>
        </w:rPr>
        <w:t xml:space="preserve"> prema (</w:t>
      </w:r>
      <w:r w:rsidR="00621453">
        <w:rPr>
          <w:rFonts w:eastAsia="Times New Roman"/>
          <w:szCs w:val="24"/>
          <w:lang w:val="hr-HR"/>
        </w:rPr>
        <w:t>5</w:t>
      </w:r>
      <w:r>
        <w:rPr>
          <w:rFonts w:eastAsia="Times New Roman"/>
          <w:szCs w:val="24"/>
          <w:lang w:val="hr-HR"/>
        </w:rPr>
        <w:t>.1</w:t>
      </w:r>
      <w:r w:rsidR="00BE565B">
        <w:rPr>
          <w:rFonts w:eastAsia="Times New Roman"/>
          <w:szCs w:val="24"/>
          <w:lang w:val="hr-HR"/>
        </w:rPr>
        <w:t>2</w:t>
      </w:r>
      <w:r>
        <w:rPr>
          <w:rFonts w:eastAsia="Times New Roman"/>
          <w:szCs w:val="24"/>
          <w:lang w:val="hr-HR"/>
        </w:rPr>
        <w:t xml:space="preserve">). Indeksi modulacije </w:t>
      </w:r>
      <w:r>
        <w:rPr>
          <w:rFonts w:eastAsia="Times New Roman" w:cs="Times New Roman"/>
          <w:szCs w:val="24"/>
          <w:lang w:val="hr-HR"/>
        </w:rPr>
        <w:t xml:space="preserve">u </w:t>
      </w:r>
      <w:r w:rsidRPr="003B7193">
        <w:rPr>
          <w:rFonts w:eastAsia="Times New Roman" w:cs="Times New Roman"/>
          <w:i/>
          <w:iCs/>
          <w:szCs w:val="24"/>
          <w:lang w:val="hr-HR"/>
        </w:rPr>
        <w:t>abc</w:t>
      </w:r>
      <w:r>
        <w:rPr>
          <w:rFonts w:eastAsia="Times New Roman" w:cs="Times New Roman"/>
          <w:szCs w:val="24"/>
          <w:lang w:val="hr-HR"/>
        </w:rPr>
        <w:t xml:space="preserve"> koordinatnom sustavu dobiveni transformacijom iz </w:t>
      </w:r>
      <w:r w:rsidRPr="00E46118">
        <w:rPr>
          <w:rFonts w:eastAsia="Times New Roman" w:cs="Times New Roman"/>
          <w:i/>
          <w:iCs/>
          <w:szCs w:val="24"/>
          <w:lang w:val="hr-HR"/>
        </w:rPr>
        <w:t>dq</w:t>
      </w:r>
      <w:r>
        <w:rPr>
          <w:rFonts w:eastAsia="Times New Roman" w:cs="Times New Roman"/>
          <w:szCs w:val="24"/>
          <w:lang w:val="hr-HR"/>
        </w:rPr>
        <w:t xml:space="preserve"> sustava su uz faktor </w:t>
      </w:r>
      <w:r w:rsidRPr="00057576">
        <w:rPr>
          <w:rFonts w:eastAsia="Times New Roman" w:cs="Times New Roman"/>
          <w:i/>
          <w:iCs/>
          <w:szCs w:val="24"/>
          <w:lang w:val="hr-HR"/>
        </w:rPr>
        <w:t>D</w:t>
      </w:r>
      <w:r w:rsidRPr="00057576">
        <w:rPr>
          <w:rFonts w:eastAsia="Times New Roman" w:cs="Times New Roman"/>
          <w:szCs w:val="24"/>
          <w:vertAlign w:val="subscript"/>
          <w:lang w:val="hr-HR"/>
        </w:rPr>
        <w:t>0</w:t>
      </w:r>
      <w:r>
        <w:rPr>
          <w:rFonts w:eastAsia="Times New Roman" w:cs="Times New Roman"/>
          <w:szCs w:val="24"/>
          <w:lang w:val="hr-HR"/>
        </w:rPr>
        <w:t xml:space="preserve"> ulazni parametri PWM-a izmjenjivača.</w:t>
      </w:r>
    </w:p>
    <w:p w14:paraId="07974D85" w14:textId="1C1E5ABA" w:rsidR="00F325DB" w:rsidRDefault="00F325DB" w:rsidP="00F325DB">
      <w:pPr>
        <w:spacing w:after="120"/>
        <w:rPr>
          <w:rFonts w:eastAsia="Times New Roman"/>
          <w:szCs w:val="24"/>
          <w:lang w:val="hr-HR"/>
        </w:rPr>
      </w:pPr>
      <w:r>
        <w:rPr>
          <w:rFonts w:eastAsia="Times New Roman"/>
          <w:szCs w:val="24"/>
          <w:lang w:val="hr-HR"/>
        </w:rPr>
        <w:tab/>
        <w:t xml:space="preserve">Izvedba regulacijskog sustava u </w:t>
      </w:r>
      <w:r w:rsidRPr="009A2411">
        <w:rPr>
          <w:rFonts w:eastAsia="Times New Roman"/>
          <w:i/>
          <w:iCs/>
          <w:szCs w:val="24"/>
          <w:lang w:val="hr-HR"/>
        </w:rPr>
        <w:t>dq</w:t>
      </w:r>
      <w:r>
        <w:rPr>
          <w:rFonts w:eastAsia="Times New Roman"/>
          <w:szCs w:val="24"/>
          <w:lang w:val="hr-HR"/>
        </w:rPr>
        <w:t xml:space="preserve"> koordinatnom sustavu zaht</w:t>
      </w:r>
      <w:r w:rsidR="007E0032">
        <w:rPr>
          <w:rFonts w:eastAsia="Times New Roman"/>
          <w:szCs w:val="24"/>
          <w:lang w:val="hr-HR"/>
        </w:rPr>
        <w:t>i</w:t>
      </w:r>
      <w:r>
        <w:rPr>
          <w:rFonts w:eastAsia="Times New Roman"/>
          <w:szCs w:val="24"/>
          <w:lang w:val="hr-HR"/>
        </w:rPr>
        <w:t xml:space="preserve">jeva da vektor napona mreže bude vezan za jednu od osi </w:t>
      </w:r>
      <w:r w:rsidRPr="005B1589">
        <w:rPr>
          <w:rFonts w:eastAsia="Times New Roman"/>
          <w:i/>
          <w:iCs/>
          <w:szCs w:val="24"/>
          <w:lang w:val="hr-HR"/>
        </w:rPr>
        <w:t>dq</w:t>
      </w:r>
      <w:r>
        <w:rPr>
          <w:rFonts w:eastAsia="Times New Roman"/>
          <w:szCs w:val="24"/>
          <w:lang w:val="hr-HR"/>
        </w:rPr>
        <w:t xml:space="preserve"> koordinatnog sustava (uglavnom </w:t>
      </w:r>
      <w:r w:rsidRPr="005B1589">
        <w:rPr>
          <w:rFonts w:eastAsia="Times New Roman"/>
          <w:i/>
          <w:iCs/>
          <w:szCs w:val="24"/>
          <w:lang w:val="hr-HR"/>
        </w:rPr>
        <w:t>d</w:t>
      </w:r>
      <w:r>
        <w:rPr>
          <w:rFonts w:eastAsia="Times New Roman"/>
          <w:szCs w:val="24"/>
          <w:lang w:val="hr-HR"/>
        </w:rPr>
        <w:t xml:space="preserve"> os), odnosno da vrijedi (</w:t>
      </w:r>
      <w:r w:rsidR="00A75809">
        <w:rPr>
          <w:rFonts w:eastAsia="Times New Roman"/>
          <w:szCs w:val="24"/>
          <w:lang w:val="hr-HR"/>
        </w:rPr>
        <w:t>5</w:t>
      </w:r>
      <w:r>
        <w:rPr>
          <w:rFonts w:eastAsia="Times New Roman"/>
          <w:szCs w:val="24"/>
          <w:lang w:val="hr-HR"/>
        </w:rPr>
        <w:t>.</w:t>
      </w:r>
      <w:r w:rsidR="00BE565B">
        <w:rPr>
          <w:rFonts w:eastAsia="Times New Roman"/>
          <w:szCs w:val="24"/>
          <w:lang w:val="hr-HR"/>
        </w:rPr>
        <w:t>20</w:t>
      </w:r>
      <w:r>
        <w:rPr>
          <w:rFonts w:eastAsia="Times New Roman"/>
          <w:szCs w:val="24"/>
          <w:lang w:val="hr-HR"/>
        </w:rPr>
        <w:t xml:space="preserve">). To se uglavnom ostvaruje korištenjem fazno zatvorene petlje </w:t>
      </w:r>
      <w:r>
        <w:rPr>
          <w:rFonts w:eastAsia="Times New Roman"/>
          <w:szCs w:val="24"/>
          <w:lang w:val="hr-HR"/>
        </w:rPr>
        <w:fldChar w:fldCharType="begin"/>
      </w:r>
      <w:r w:rsidR="00143E6C">
        <w:rPr>
          <w:rFonts w:eastAsia="Times New Roman"/>
          <w:szCs w:val="24"/>
          <w:lang w:val="hr-HR"/>
        </w:rPr>
        <w:instrText xml:space="preserve"> ADDIN EN.CITE &lt;EndNote&gt;&lt;Cite&gt;&lt;Author&gt;Golestan&lt;/Author&gt;&lt;Year&gt;2017&lt;/Year&gt;&lt;RecNum&gt;106&lt;/RecNum&gt;&lt;DisplayText&gt;[108]&lt;/DisplayText&gt;&lt;record&gt;&lt;rec-number&gt;106&lt;/rec-number&gt;&lt;foreign-keys&gt;&lt;key app="EN" db-id="pswa0pzavws0pgefsz5pvawev2tddtx2sfa5" timestamp="1618558412"&gt;106&lt;/key&gt;&lt;/foreign-keys&gt;&lt;ref-type name="Journal Article"&gt;17&lt;/ref-type&gt;&lt;contributors&gt;&lt;authors&gt;&lt;author&gt;S. Golestan&lt;/author&gt;&lt;author&gt;J. M. Guerrero&lt;/author&gt;&lt;author&gt;J. C. Vasquez&lt;/author&gt;&lt;/authors&gt;&lt;/contributors&gt;&lt;titles&gt;&lt;title&gt;Three-Phase PLLs: A Review of Recent Advances&lt;/title&gt;&lt;secondary-title&gt;IEEE Transactions on Power Electronics&lt;/secondary-title&gt;&lt;/titles&gt;&lt;periodical&gt;&lt;full-title&gt;IEEE Transactions on Power Electronics&lt;/full-title&gt;&lt;/periodical&gt;&lt;pages&gt;1894-1907&lt;/pages&gt;&lt;volume&gt;32&lt;/volume&gt;&lt;number&gt;3&lt;/number&gt;&lt;keywords&gt;&lt;keyword&gt;Phase locked loops&lt;/keyword&gt;&lt;keyword&gt;Frequency estimation&lt;/keyword&gt;&lt;keyword&gt;Frequency control&lt;/keyword&gt;&lt;keyword&gt;Harmonic analysis&lt;/keyword&gt;&lt;keyword&gt;Power harmonic filters&lt;/keyword&gt;&lt;keyword&gt;Synchronization&lt;/keyword&gt;&lt;keyword&gt;Estimation&lt;/keyword&gt;&lt;keyword&gt;Frequency detection&lt;/keyword&gt;&lt;keyword&gt;phase detection&lt;/keyword&gt;&lt;keyword&gt;phase-locked loop (PLL)&lt;/keyword&gt;&lt;keyword&gt;synchronous reference frame PLL (SRF-PLL)&lt;/keyword&gt;&lt;/keywords&gt;&lt;dates&gt;&lt;year&gt;2017&lt;/year&gt;&lt;/dates&gt;&lt;isbn&gt;1941-0107&lt;/isbn&gt;&lt;urls&gt;&lt;/urls&gt;&lt;electronic-resource-num&gt;10.1109/TPEL.2016.2565642&lt;/electronic-resource-num&gt;&lt;/record&gt;&lt;/Cite&gt;&lt;/EndNote&gt;</w:instrText>
      </w:r>
      <w:r>
        <w:rPr>
          <w:rFonts w:eastAsia="Times New Roman"/>
          <w:szCs w:val="24"/>
          <w:lang w:val="hr-HR"/>
        </w:rPr>
        <w:fldChar w:fldCharType="separate"/>
      </w:r>
      <w:r w:rsidR="00143E6C">
        <w:rPr>
          <w:rFonts w:eastAsia="Times New Roman"/>
          <w:noProof/>
          <w:szCs w:val="24"/>
          <w:lang w:val="hr-HR"/>
        </w:rPr>
        <w:t>[108]</w:t>
      </w:r>
      <w:r>
        <w:rPr>
          <w:rFonts w:eastAsia="Times New Roman"/>
          <w:szCs w:val="24"/>
          <w:lang w:val="hr-HR"/>
        </w:rPr>
        <w:fldChar w:fldCharType="end"/>
      </w:r>
      <w:r>
        <w:rPr>
          <w:rFonts w:eastAsia="Times New Roman"/>
          <w:szCs w:val="24"/>
          <w:lang w:val="hr-HR"/>
        </w:rPr>
        <w:t>, koja na temelju mjerenih faznih napona mreže sinkronizira izmjenjivač s mrežom. Fazno zatvorena petlja određuje vršnu vrijednost i kut napona mreže (</w:t>
      </w:r>
      <w:r>
        <w:rPr>
          <w:rFonts w:eastAsia="Times New Roman" w:cs="Times New Roman"/>
          <w:szCs w:val="24"/>
          <w:lang w:val="hr-HR"/>
        </w:rPr>
        <w:t>θ</w:t>
      </w:r>
      <w:r w:rsidRPr="00DD54FD">
        <w:rPr>
          <w:rFonts w:eastAsia="Times New Roman"/>
          <w:i/>
          <w:iCs/>
          <w:szCs w:val="24"/>
          <w:vertAlign w:val="subscript"/>
          <w:lang w:val="hr-HR"/>
        </w:rPr>
        <w:t>g</w:t>
      </w:r>
      <w:r>
        <w:rPr>
          <w:rFonts w:eastAsia="Times New Roman"/>
          <w:szCs w:val="24"/>
          <w:lang w:val="hr-HR"/>
        </w:rPr>
        <w:t xml:space="preserve">) koji se kasnije koriste kod transformacija između </w:t>
      </w:r>
      <w:r w:rsidRPr="009A2411">
        <w:rPr>
          <w:rFonts w:eastAsia="Times New Roman"/>
          <w:i/>
          <w:iCs/>
          <w:szCs w:val="24"/>
          <w:lang w:val="hr-HR"/>
        </w:rPr>
        <w:t>abc</w:t>
      </w:r>
      <w:r>
        <w:rPr>
          <w:rFonts w:eastAsia="Times New Roman"/>
          <w:szCs w:val="24"/>
          <w:lang w:val="hr-HR"/>
        </w:rPr>
        <w:t xml:space="preserve"> i </w:t>
      </w:r>
      <w:r w:rsidRPr="009A2411">
        <w:rPr>
          <w:rFonts w:eastAsia="Times New Roman"/>
          <w:i/>
          <w:iCs/>
          <w:szCs w:val="24"/>
          <w:lang w:val="hr-HR"/>
        </w:rPr>
        <w:t>dq</w:t>
      </w:r>
      <w:r>
        <w:rPr>
          <w:rFonts w:eastAsia="Times New Roman"/>
          <w:szCs w:val="24"/>
          <w:lang w:val="hr-HR"/>
        </w:rPr>
        <w:t xml:space="preserve"> koordinatnih sustava. Međutim, vršne vrijednosti napona mreže i kuta mreže moguće je odrediti pomoću virtualnog toka što je korišteno u </w:t>
      </w:r>
      <w:r>
        <w:rPr>
          <w:rFonts w:eastAsia="Times New Roman"/>
          <w:szCs w:val="24"/>
          <w:lang w:val="hr-HR"/>
        </w:rPr>
        <w:fldChar w:fldCharType="begin"/>
      </w:r>
      <w:r w:rsidR="00DE532E">
        <w:rPr>
          <w:rFonts w:eastAsia="Times New Roman"/>
          <w:szCs w:val="24"/>
          <w:lang w:val="hr-HR"/>
        </w:rPr>
        <w:instrText xml:space="preserve"> ADDIN EN.CITE &lt;EndNote&gt;&lt;Cite&gt;&lt;Author&gt;Meraj&lt;/Author&gt;&lt;Year&gt;2019&lt;/Year&gt;&lt;RecNum&gt;100&lt;/RecNum&gt;&lt;DisplayText&gt;[63]&lt;/DisplayText&gt;&lt;record&gt;&lt;rec-number&gt;100&lt;/rec-number&gt;&lt;foreign-keys&gt;&lt;key app="EN" db-id="pswa0pzavws0pgefsz5pvawev2tddtx2sfa5" timestamp="1617700911"&gt;100&lt;/key&gt;&lt;/foreign-keys&gt;&lt;ref-type name="Conference Proceedings"&gt;10&lt;/ref-type&gt;&lt;contributors&gt;&lt;authors&gt;&lt;author&gt;M. Meraj&lt;/author&gt;&lt;author&gt;S. Rahman&lt;/author&gt;&lt;author&gt;A. Iqbal&lt;/author&gt;&lt;author&gt;L. Ben-Brahim&lt;/author&gt;&lt;author&gt;R. Alammari&lt;/author&gt;&lt;author&gt;H. Abu-Rub&lt;/author&gt;&lt;/authors&gt;&lt;/contributors&gt;&lt;titles&gt;&lt;title&gt;Virtual Flux Oriented Sensorless Direct Power Control of QZS Inverter Connected to Grid for Solar PV Applications&lt;/title&gt;&lt;secondary-title&gt;2019 IEEE International Conference on Industrial Technology (ICIT)&lt;/secondary-title&gt;&lt;alt-title&gt;2019 IEEE International Conference on Industrial Technology (ICIT)&lt;/alt-title&gt;&lt;/titles&gt;&lt;pages&gt;1417-1422&lt;/pages&gt;&lt;dates&gt;&lt;year&gt;2019&lt;/year&gt;&lt;pub-dates&gt;&lt;date&gt;13-15 Feb. 2019&lt;/date&gt;&lt;/pub-dates&gt;&lt;/dates&gt;&lt;isbn&gt;2643-2978&lt;/isbn&gt;&lt;urls&gt;&lt;/urls&gt;&lt;electronic-resource-num&gt;10.1109/ICIT.2019.8755055&lt;/electronic-resource-num&gt;&lt;/record&gt;&lt;/Cite&gt;&lt;/EndNote&gt;</w:instrText>
      </w:r>
      <w:r>
        <w:rPr>
          <w:rFonts w:eastAsia="Times New Roman"/>
          <w:szCs w:val="24"/>
          <w:lang w:val="hr-HR"/>
        </w:rPr>
        <w:fldChar w:fldCharType="separate"/>
      </w:r>
      <w:r w:rsidR="00DE532E">
        <w:rPr>
          <w:rFonts w:eastAsia="Times New Roman"/>
          <w:noProof/>
          <w:szCs w:val="24"/>
          <w:lang w:val="hr-HR"/>
        </w:rPr>
        <w:t>[63]</w:t>
      </w:r>
      <w:r>
        <w:rPr>
          <w:rFonts w:eastAsia="Times New Roman"/>
          <w:szCs w:val="24"/>
          <w:lang w:val="hr-HR"/>
        </w:rPr>
        <w:fldChar w:fldCharType="end"/>
      </w:r>
      <w:r>
        <w:rPr>
          <w:rFonts w:eastAsia="Times New Roman"/>
          <w:szCs w:val="24"/>
          <w:lang w:val="hr-HR"/>
        </w:rPr>
        <w:t>. Ovaj način ne zaht</w:t>
      </w:r>
      <w:r w:rsidR="007E0032">
        <w:rPr>
          <w:rFonts w:eastAsia="Times New Roman"/>
          <w:szCs w:val="24"/>
          <w:lang w:val="hr-HR"/>
        </w:rPr>
        <w:t>i</w:t>
      </w:r>
      <w:r>
        <w:rPr>
          <w:rFonts w:eastAsia="Times New Roman"/>
          <w:szCs w:val="24"/>
          <w:lang w:val="hr-HR"/>
        </w:rPr>
        <w:t>jeva mjerenje napona mreže, ali s druge strane zaht</w:t>
      </w:r>
      <w:r w:rsidR="007E0032">
        <w:rPr>
          <w:rFonts w:eastAsia="Times New Roman"/>
          <w:szCs w:val="24"/>
          <w:lang w:val="hr-HR"/>
        </w:rPr>
        <w:t>i</w:t>
      </w:r>
      <w:r>
        <w:rPr>
          <w:rFonts w:eastAsia="Times New Roman"/>
          <w:szCs w:val="24"/>
          <w:lang w:val="hr-HR"/>
        </w:rPr>
        <w:t>jeva poznavanje upravljačkih signala za tranzistore.</w:t>
      </w:r>
    </w:p>
    <w:p w14:paraId="5285A0DC" w14:textId="1FE2C682" w:rsidR="00F325DB" w:rsidRDefault="00F325DB" w:rsidP="00F325DB">
      <w:pPr>
        <w:rPr>
          <w:rFonts w:eastAsia="Times New Roman"/>
          <w:szCs w:val="24"/>
          <w:lang w:val="hr-HR"/>
        </w:rPr>
      </w:pPr>
      <w:r>
        <w:rPr>
          <w:rFonts w:eastAsia="Times New Roman"/>
          <w:szCs w:val="24"/>
          <w:lang w:val="hr-HR"/>
        </w:rPr>
        <w:tab/>
        <w:t xml:space="preserve">Referentna struja </w:t>
      </w:r>
      <w:r w:rsidRPr="00CE3D92">
        <w:rPr>
          <w:rFonts w:eastAsia="Times New Roman" w:cs="Times New Roman"/>
          <w:i/>
          <w:iCs/>
          <w:szCs w:val="24"/>
          <w:lang w:val="hr-HR"/>
        </w:rPr>
        <w:t>i</w:t>
      </w:r>
      <w:r w:rsidRPr="00CE3D92">
        <w:rPr>
          <w:rFonts w:eastAsia="Times New Roman" w:cs="Times New Roman"/>
          <w:i/>
          <w:iCs/>
          <w:spacing w:val="-100"/>
          <w:szCs w:val="24"/>
          <w:vertAlign w:val="superscript"/>
          <w:lang w:val="hr-HR"/>
        </w:rPr>
        <w:t>*</w:t>
      </w:r>
      <w:r>
        <w:rPr>
          <w:rFonts w:eastAsia="Times New Roman" w:cs="Times New Roman"/>
          <w:i/>
          <w:iCs/>
          <w:szCs w:val="24"/>
          <w:vertAlign w:val="subscript"/>
          <w:lang w:val="hr-HR"/>
        </w:rPr>
        <w:t>q</w:t>
      </w:r>
      <w:r>
        <w:rPr>
          <w:rFonts w:eastAsia="Times New Roman" w:cs="Times New Roman"/>
          <w:szCs w:val="24"/>
          <w:lang w:val="hr-HR"/>
        </w:rPr>
        <w:t xml:space="preserve"> u sustavu na slici </w:t>
      </w:r>
      <w:r w:rsidR="00190FE6">
        <w:rPr>
          <w:rFonts w:eastAsia="Times New Roman" w:cs="Times New Roman"/>
          <w:szCs w:val="24"/>
          <w:lang w:val="hr-HR"/>
        </w:rPr>
        <w:t>5</w:t>
      </w:r>
      <w:r>
        <w:rPr>
          <w:rFonts w:eastAsia="Times New Roman" w:cs="Times New Roman"/>
          <w:szCs w:val="24"/>
          <w:lang w:val="hr-HR"/>
        </w:rPr>
        <w:t xml:space="preserve">.6 iznosi nula </w:t>
      </w:r>
      <w:r w:rsidR="00A6086F">
        <w:rPr>
          <w:rFonts w:eastAsia="Times New Roman" w:cs="Times New Roman"/>
          <w:szCs w:val="24"/>
          <w:lang w:val="hr-HR"/>
        </w:rPr>
        <w:t>jer</w:t>
      </w:r>
      <w:r>
        <w:rPr>
          <w:rFonts w:eastAsia="Times New Roman" w:cs="Times New Roman"/>
          <w:szCs w:val="24"/>
          <w:lang w:val="hr-HR"/>
        </w:rPr>
        <w:t xml:space="preserve"> se želi osigurati da izmjenjivač predaje samo radnu snagu u mrežu. S druge strane, referentna struja </w:t>
      </w:r>
      <w:r w:rsidRPr="00CE3D92">
        <w:rPr>
          <w:rFonts w:eastAsia="Times New Roman" w:cs="Times New Roman"/>
          <w:i/>
          <w:iCs/>
          <w:szCs w:val="24"/>
          <w:lang w:val="hr-HR"/>
        </w:rPr>
        <w:t>i</w:t>
      </w:r>
      <w:r w:rsidRPr="00CE3D92">
        <w:rPr>
          <w:rFonts w:eastAsia="Times New Roman" w:cs="Times New Roman"/>
          <w:i/>
          <w:iCs/>
          <w:spacing w:val="-100"/>
          <w:szCs w:val="24"/>
          <w:vertAlign w:val="superscript"/>
          <w:lang w:val="hr-HR"/>
        </w:rPr>
        <w:t>*</w:t>
      </w:r>
      <w:r>
        <w:rPr>
          <w:rFonts w:eastAsia="Times New Roman" w:cs="Times New Roman"/>
          <w:i/>
          <w:iCs/>
          <w:szCs w:val="24"/>
          <w:vertAlign w:val="subscript"/>
          <w:lang w:val="hr-HR"/>
        </w:rPr>
        <w:t>d</w:t>
      </w:r>
      <w:r>
        <w:rPr>
          <w:rFonts w:eastAsia="Times New Roman" w:cs="Times New Roman"/>
          <w:szCs w:val="24"/>
          <w:lang w:val="hr-HR"/>
        </w:rPr>
        <w:t xml:space="preserve">, koja definira radnu snagu koja se predaje u mrežu, dobiva se na izlazu regulatora napona </w:t>
      </w:r>
      <w:r w:rsidRPr="00626AA2">
        <w:rPr>
          <w:rFonts w:eastAsia="Times New Roman" w:cs="Times New Roman"/>
          <w:i/>
          <w:iCs/>
          <w:szCs w:val="24"/>
          <w:lang w:val="hr-HR"/>
        </w:rPr>
        <w:t>u</w:t>
      </w:r>
      <w:r w:rsidRPr="00626AA2">
        <w:rPr>
          <w:rFonts w:eastAsia="Times New Roman" w:cs="Times New Roman"/>
          <w:i/>
          <w:iCs/>
          <w:szCs w:val="24"/>
          <w:vertAlign w:val="subscript"/>
          <w:lang w:val="hr-HR"/>
        </w:rPr>
        <w:t>C</w:t>
      </w:r>
      <w:r w:rsidRPr="00626AA2">
        <w:rPr>
          <w:rFonts w:eastAsia="Times New Roman" w:cs="Times New Roman"/>
          <w:szCs w:val="24"/>
          <w:vertAlign w:val="subscript"/>
          <w:lang w:val="hr-HR"/>
        </w:rPr>
        <w:t>1</w:t>
      </w:r>
      <w:r>
        <w:rPr>
          <w:rFonts w:eastAsia="Times New Roman" w:cs="Times New Roman"/>
          <w:szCs w:val="24"/>
          <w:lang w:val="hr-HR"/>
        </w:rPr>
        <w:t xml:space="preserve">. Osim regulacije napona </w:t>
      </w:r>
      <w:r w:rsidRPr="00626AA2">
        <w:rPr>
          <w:rFonts w:eastAsia="Times New Roman" w:cs="Times New Roman"/>
          <w:i/>
          <w:iCs/>
          <w:szCs w:val="24"/>
          <w:lang w:val="hr-HR"/>
        </w:rPr>
        <w:t>u</w:t>
      </w:r>
      <w:r w:rsidRPr="00626AA2">
        <w:rPr>
          <w:rFonts w:eastAsia="Times New Roman" w:cs="Times New Roman"/>
          <w:i/>
          <w:iCs/>
          <w:szCs w:val="24"/>
          <w:vertAlign w:val="subscript"/>
          <w:lang w:val="hr-HR"/>
        </w:rPr>
        <w:t>C</w:t>
      </w:r>
      <w:r w:rsidRPr="00626AA2">
        <w:rPr>
          <w:rFonts w:eastAsia="Times New Roman" w:cs="Times New Roman"/>
          <w:szCs w:val="24"/>
          <w:vertAlign w:val="subscript"/>
          <w:lang w:val="hr-HR"/>
        </w:rPr>
        <w:t>1</w:t>
      </w:r>
      <w:r>
        <w:rPr>
          <w:rFonts w:eastAsia="Times New Roman" w:cs="Times New Roman"/>
          <w:szCs w:val="24"/>
          <w:lang w:val="hr-HR"/>
        </w:rPr>
        <w:t xml:space="preserve">, na istosmjernoj strani izmjenjivača implementiran je i algoritam za praćenje točke maksimalne snage fotonaponskog </w:t>
      </w:r>
      <w:r w:rsidR="00C90C81">
        <w:rPr>
          <w:rFonts w:eastAsia="Times New Roman" w:cs="Times New Roman"/>
          <w:szCs w:val="24"/>
          <w:lang w:val="hr-HR"/>
        </w:rPr>
        <w:t>izvora</w:t>
      </w:r>
      <w:r>
        <w:rPr>
          <w:rFonts w:eastAsia="Times New Roman" w:cs="Times New Roman"/>
          <w:szCs w:val="24"/>
          <w:lang w:val="hr-HR"/>
        </w:rPr>
        <w:t xml:space="preserve">. Ulazne veličine u ovaj algoritam su, kao i u većini slučajeva, struja i napon fotonaponskog </w:t>
      </w:r>
      <w:r w:rsidR="00481316">
        <w:rPr>
          <w:rFonts w:eastAsia="Times New Roman" w:cs="Times New Roman"/>
          <w:szCs w:val="24"/>
          <w:lang w:val="hr-HR"/>
        </w:rPr>
        <w:t>izvora</w:t>
      </w:r>
      <w:r>
        <w:rPr>
          <w:rFonts w:eastAsia="Times New Roman" w:cs="Times New Roman"/>
          <w:szCs w:val="24"/>
          <w:lang w:val="hr-HR"/>
        </w:rPr>
        <w:t xml:space="preserve">, dok je izlazna veličina faktor </w:t>
      </w:r>
      <w:r w:rsidRPr="00713EE7">
        <w:rPr>
          <w:rFonts w:eastAsia="Times New Roman" w:cs="Times New Roman"/>
          <w:i/>
          <w:iCs/>
          <w:szCs w:val="24"/>
          <w:lang w:val="hr-HR"/>
        </w:rPr>
        <w:t>D</w:t>
      </w:r>
      <w:r w:rsidRPr="00713EE7">
        <w:rPr>
          <w:rFonts w:eastAsia="Times New Roman" w:cs="Times New Roman"/>
          <w:szCs w:val="24"/>
          <w:vertAlign w:val="subscript"/>
          <w:lang w:val="hr-HR"/>
        </w:rPr>
        <w:t>0</w:t>
      </w:r>
      <w:r>
        <w:rPr>
          <w:rFonts w:eastAsia="Times New Roman" w:cs="Times New Roman"/>
          <w:szCs w:val="24"/>
          <w:lang w:val="hr-HR"/>
        </w:rPr>
        <w:t xml:space="preserve"> čijom se promjenom osigurava da fotonaponsk</w:t>
      </w:r>
      <w:r w:rsidR="004F603A">
        <w:rPr>
          <w:rFonts w:eastAsia="Times New Roman" w:cs="Times New Roman"/>
          <w:szCs w:val="24"/>
          <w:lang w:val="hr-HR"/>
        </w:rPr>
        <w:t>i</w:t>
      </w:r>
      <w:r>
        <w:rPr>
          <w:rFonts w:eastAsia="Times New Roman" w:cs="Times New Roman"/>
          <w:szCs w:val="24"/>
          <w:lang w:val="hr-HR"/>
        </w:rPr>
        <w:t xml:space="preserve"> </w:t>
      </w:r>
      <w:r w:rsidR="004F603A">
        <w:rPr>
          <w:rFonts w:eastAsia="Times New Roman" w:cs="Times New Roman"/>
          <w:szCs w:val="24"/>
          <w:lang w:val="hr-HR"/>
        </w:rPr>
        <w:t>izvor</w:t>
      </w:r>
      <w:r>
        <w:rPr>
          <w:rFonts w:eastAsia="Times New Roman" w:cs="Times New Roman"/>
          <w:szCs w:val="24"/>
          <w:lang w:val="hr-HR"/>
        </w:rPr>
        <w:t xml:space="preserve"> radi u točki maksimalne snage.</w:t>
      </w:r>
      <w:r>
        <w:rPr>
          <w:rFonts w:eastAsia="Times New Roman"/>
          <w:szCs w:val="24"/>
          <w:lang w:val="hr-HR"/>
        </w:rPr>
        <w:t xml:space="preserve"> Međutim, velike skokovite promjene faktora </w:t>
      </w:r>
      <w:r w:rsidRPr="00780C79">
        <w:rPr>
          <w:rFonts w:eastAsia="Times New Roman"/>
          <w:i/>
          <w:iCs/>
          <w:szCs w:val="24"/>
          <w:lang w:val="hr-HR"/>
        </w:rPr>
        <w:t>D</w:t>
      </w:r>
      <w:r w:rsidRPr="00780C79">
        <w:rPr>
          <w:rFonts w:eastAsia="Times New Roman"/>
          <w:szCs w:val="24"/>
          <w:vertAlign w:val="subscript"/>
          <w:lang w:val="hr-HR"/>
        </w:rPr>
        <w:t>0</w:t>
      </w:r>
      <w:r>
        <w:rPr>
          <w:rFonts w:eastAsia="Times New Roman"/>
          <w:szCs w:val="24"/>
          <w:lang w:val="hr-HR"/>
        </w:rPr>
        <w:t xml:space="preserve"> mogu uzrokovati nestabilnost sustava.</w:t>
      </w:r>
    </w:p>
    <w:p w14:paraId="6B7904F1" w14:textId="538B3FA6" w:rsidR="00F325DB" w:rsidRPr="00013C80" w:rsidRDefault="00F325DB" w:rsidP="00F325DB">
      <w:pPr>
        <w:rPr>
          <w:rFonts w:eastAsia="Times New Roman"/>
          <w:szCs w:val="24"/>
          <w:lang w:val="hr-HR"/>
        </w:rPr>
      </w:pPr>
      <w:r>
        <w:rPr>
          <w:rFonts w:eastAsia="Times New Roman"/>
          <w:szCs w:val="24"/>
          <w:lang w:val="hr-HR"/>
        </w:rPr>
        <w:tab/>
        <w:t xml:space="preserve">Skokovite promjene faktora </w:t>
      </w:r>
      <w:r w:rsidRPr="00C96B7B">
        <w:rPr>
          <w:rFonts w:eastAsia="Times New Roman"/>
          <w:i/>
          <w:iCs/>
          <w:szCs w:val="24"/>
          <w:lang w:val="hr-HR"/>
        </w:rPr>
        <w:t>D</w:t>
      </w:r>
      <w:r w:rsidRPr="00C96B7B">
        <w:rPr>
          <w:rFonts w:eastAsia="Times New Roman"/>
          <w:szCs w:val="24"/>
          <w:vertAlign w:val="subscript"/>
          <w:lang w:val="hr-HR"/>
        </w:rPr>
        <w:t>0</w:t>
      </w:r>
      <w:r>
        <w:rPr>
          <w:rFonts w:eastAsia="Times New Roman"/>
          <w:szCs w:val="24"/>
          <w:lang w:val="hr-HR"/>
        </w:rPr>
        <w:t xml:space="preserve"> mogu se izbjeći korištenjem regulatora na čijem se izlazu dobije faktor </w:t>
      </w:r>
      <w:r w:rsidRPr="004E3E98">
        <w:rPr>
          <w:rFonts w:eastAsia="Times New Roman"/>
          <w:i/>
          <w:iCs/>
          <w:szCs w:val="24"/>
          <w:lang w:val="hr-HR"/>
        </w:rPr>
        <w:t>D</w:t>
      </w:r>
      <w:r w:rsidRPr="004E3E98">
        <w:rPr>
          <w:rFonts w:eastAsia="Times New Roman"/>
          <w:szCs w:val="24"/>
          <w:vertAlign w:val="subscript"/>
          <w:lang w:val="hr-HR"/>
        </w:rPr>
        <w:t>0</w:t>
      </w:r>
      <w:r>
        <w:rPr>
          <w:rFonts w:eastAsia="Times New Roman"/>
          <w:szCs w:val="24"/>
          <w:lang w:val="hr-HR"/>
        </w:rPr>
        <w:t xml:space="preserve"> </w:t>
      </w:r>
      <w:r>
        <w:rPr>
          <w:rFonts w:eastAsia="Times New Roman"/>
          <w:szCs w:val="24"/>
          <w:lang w:val="hr-HR"/>
        </w:rPr>
        <w:fldChar w:fldCharType="begin">
          <w:fldData xml:space="preserve">PEVuZE5vdGU+PENpdGU+PEF1dGhvcj5Xb25neWFpPC9BdXRob3I+PFllYXI+MjAxOTwvWWVhcj48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</w:fldData>
        </w:fldChar>
      </w:r>
      <w:r w:rsidR="00DE532E">
        <w:rPr>
          <w:rFonts w:eastAsia="Times New Roman"/>
          <w:szCs w:val="24"/>
          <w:lang w:val="hr-HR"/>
        </w:rPr>
        <w:instrText xml:space="preserve"> ADDIN EN.CITE </w:instrText>
      </w:r>
      <w:r w:rsidR="00DE532E">
        <w:rPr>
          <w:rFonts w:eastAsia="Times New Roman"/>
          <w:szCs w:val="24"/>
          <w:lang w:val="hr-HR"/>
        </w:rPr>
        <w:fldChar w:fldCharType="begin">
          <w:fldData xml:space="preserve">PEVuZE5vdGU+PENpdGU+PEF1dGhvcj5Xb25neWFpPC9BdXRob3I+PFllYXI+MjAxOTwvWWVhcj48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</w:fldData>
        </w:fldChar>
      </w:r>
      <w:r w:rsidR="00DE532E">
        <w:rPr>
          <w:rFonts w:eastAsia="Times New Roman"/>
          <w:szCs w:val="24"/>
          <w:lang w:val="hr-HR"/>
        </w:rPr>
        <w:instrText xml:space="preserve"> ADDIN EN.CITE.DATA </w:instrText>
      </w:r>
      <w:r w:rsidR="00DE532E">
        <w:rPr>
          <w:rFonts w:eastAsia="Times New Roman"/>
          <w:szCs w:val="24"/>
          <w:lang w:val="hr-HR"/>
        </w:rPr>
      </w:r>
      <w:r w:rsidR="00DE532E">
        <w:rPr>
          <w:rFonts w:eastAsia="Times New Roman"/>
          <w:szCs w:val="24"/>
          <w:lang w:val="hr-HR"/>
        </w:rPr>
        <w:fldChar w:fldCharType="end"/>
      </w:r>
      <w:r>
        <w:rPr>
          <w:rFonts w:eastAsia="Times New Roman"/>
          <w:szCs w:val="24"/>
          <w:lang w:val="hr-HR"/>
        </w:rPr>
      </w:r>
      <w:r>
        <w:rPr>
          <w:rFonts w:eastAsia="Times New Roman"/>
          <w:szCs w:val="24"/>
          <w:lang w:val="hr-HR"/>
        </w:rPr>
        <w:fldChar w:fldCharType="separate"/>
      </w:r>
      <w:r w:rsidR="00DE532E">
        <w:rPr>
          <w:rFonts w:eastAsia="Times New Roman"/>
          <w:noProof/>
          <w:szCs w:val="24"/>
          <w:lang w:val="hr-HR"/>
        </w:rPr>
        <w:t>[60, 67]</w:t>
      </w:r>
      <w:r>
        <w:rPr>
          <w:rFonts w:eastAsia="Times New Roman"/>
          <w:szCs w:val="24"/>
          <w:lang w:val="hr-HR"/>
        </w:rPr>
        <w:fldChar w:fldCharType="end"/>
      </w:r>
      <w:r>
        <w:rPr>
          <w:rFonts w:eastAsia="Times New Roman"/>
          <w:szCs w:val="24"/>
          <w:lang w:val="hr-HR"/>
        </w:rPr>
        <w:t>, što je napravljeno u regulacijskom sustavu prikazanom na slici </w:t>
      </w:r>
      <w:r w:rsidR="00190FE6">
        <w:rPr>
          <w:rFonts w:eastAsia="Times New Roman"/>
          <w:szCs w:val="24"/>
          <w:lang w:val="hr-HR"/>
        </w:rPr>
        <w:t>5</w:t>
      </w:r>
      <w:r>
        <w:rPr>
          <w:rFonts w:eastAsia="Times New Roman"/>
          <w:szCs w:val="24"/>
          <w:lang w:val="hr-HR"/>
        </w:rPr>
        <w:t xml:space="preserve">.7. U ovom regulacijskom sustavu regulira se napon </w:t>
      </w:r>
      <w:r w:rsidRPr="00A23E0F">
        <w:rPr>
          <w:rFonts w:eastAsia="Times New Roman"/>
          <w:i/>
          <w:iCs/>
          <w:szCs w:val="24"/>
          <w:lang w:val="hr-HR"/>
        </w:rPr>
        <w:t>u</w:t>
      </w:r>
      <w:r w:rsidRPr="00A23E0F">
        <w:rPr>
          <w:rFonts w:eastAsia="Times New Roman"/>
          <w:i/>
          <w:iCs/>
          <w:szCs w:val="24"/>
          <w:vertAlign w:val="subscript"/>
          <w:lang w:val="hr-HR"/>
        </w:rPr>
        <w:t>fn</w:t>
      </w:r>
      <w:r>
        <w:rPr>
          <w:rFonts w:eastAsia="Times New Roman"/>
          <w:szCs w:val="24"/>
          <w:lang w:val="hr-HR"/>
        </w:rPr>
        <w:t xml:space="preserve"> pri čemu referencu regulatora generira algoritam za praćenje točke maksimalne snage. Postoje dva načina regulacije napona </w:t>
      </w:r>
      <w:r w:rsidRPr="00A23E0F">
        <w:rPr>
          <w:rFonts w:eastAsia="Times New Roman"/>
          <w:i/>
          <w:iCs/>
          <w:szCs w:val="24"/>
          <w:lang w:val="hr-HR"/>
        </w:rPr>
        <w:t>u</w:t>
      </w:r>
      <w:r w:rsidRPr="00A23E0F">
        <w:rPr>
          <w:rFonts w:eastAsia="Times New Roman"/>
          <w:i/>
          <w:iCs/>
          <w:szCs w:val="24"/>
          <w:vertAlign w:val="subscript"/>
          <w:lang w:val="hr-HR"/>
        </w:rPr>
        <w:t>fn</w:t>
      </w:r>
      <w:r>
        <w:rPr>
          <w:rFonts w:eastAsia="Times New Roman"/>
          <w:szCs w:val="24"/>
          <w:lang w:val="hr-HR"/>
        </w:rPr>
        <w:t xml:space="preserve">. U </w:t>
      </w:r>
      <w:r>
        <w:rPr>
          <w:rFonts w:eastAsia="Times New Roman"/>
          <w:szCs w:val="24"/>
          <w:lang w:val="hr-HR"/>
        </w:rPr>
        <w:fldChar w:fldCharType="begin"/>
      </w:r>
      <w:r w:rsidR="00DE532E">
        <w:rPr>
          <w:rFonts w:eastAsia="Times New Roman"/>
          <w:szCs w:val="24"/>
          <w:lang w:val="hr-HR"/>
        </w:rPr>
        <w:instrText xml:space="preserve"> ADDIN EN.CITE &lt;EndNote&gt;&lt;Cite&gt;&lt;Author&gt;Wongyai&lt;/Author&gt;&lt;Year&gt;2019&lt;/Year&gt;&lt;RecNum&gt;102&lt;/RecNum&gt;&lt;DisplayText&gt;[67]&lt;/DisplayText&gt;&lt;record&gt;&lt;rec-number&gt;102&lt;/rec-number&gt;&lt;foreign-keys&gt;&lt;key app="EN" db-id="pswa0pzavws0pgefsz5pvawev2tddtx2sfa5" timestamp="1618315312"&gt;102&lt;/key&gt;&lt;/foreign-keys&gt;&lt;ref-type name="Conference Proceedings"&gt;10&lt;/ref-type&gt;&lt;contributors&gt;&lt;authors&gt;&lt;author&gt;P. Wongyai&lt;/author&gt;&lt;author&gt;K. Areerak&lt;/author&gt;&lt;author&gt;K. Areerak&lt;/author&gt;&lt;/authors&gt;&lt;/contributors&gt;&lt;titles&gt;&lt;title&gt;PI Controller Design Using root-locus For Quasi-Z-Source Inverter&lt;/title&gt;&lt;secondary-title&gt;2019 16th International Conference on Electrical Engineering/Electronics, Computer, Telecommunications and Information Technology (ECTI-CON)&lt;/secondary-title&gt;&lt;alt-title&gt;2019 16th International Conference on Electrical Engineering/Electronics, Computer, Telecommunications and Information Technology (ECTI-CON)&lt;/alt-title&gt;&lt;/titles&gt;&lt;pages&gt;549-552&lt;/pages&gt;&lt;dates&gt;&lt;year&gt;2019&lt;/year&gt;&lt;pub-dates&gt;&lt;date&gt;10-13 July 2019&lt;/date&gt;&lt;/pub-dates&gt;&lt;/dates&gt;&lt;urls&gt;&lt;/urls&gt;&lt;electronic-resource-num&gt;10.1109/ECTI-CON47248.2019.8955160&lt;/electronic-resource-num&gt;&lt;/record&gt;&lt;/Cite&gt;&lt;/EndNote&gt;</w:instrText>
      </w:r>
      <w:r>
        <w:rPr>
          <w:rFonts w:eastAsia="Times New Roman"/>
          <w:szCs w:val="24"/>
          <w:lang w:val="hr-HR"/>
        </w:rPr>
        <w:fldChar w:fldCharType="separate"/>
      </w:r>
      <w:r w:rsidR="00DE532E">
        <w:rPr>
          <w:rFonts w:eastAsia="Times New Roman"/>
          <w:noProof/>
          <w:szCs w:val="24"/>
          <w:lang w:val="hr-HR"/>
        </w:rPr>
        <w:t>[67]</w:t>
      </w:r>
      <w:r>
        <w:rPr>
          <w:rFonts w:eastAsia="Times New Roman"/>
          <w:szCs w:val="24"/>
          <w:lang w:val="hr-HR"/>
        </w:rPr>
        <w:fldChar w:fldCharType="end"/>
      </w:r>
      <w:r>
        <w:rPr>
          <w:rFonts w:eastAsia="Times New Roman"/>
          <w:szCs w:val="24"/>
          <w:lang w:val="hr-HR"/>
        </w:rPr>
        <w:t xml:space="preserve"> korišten je regulator napona </w:t>
      </w:r>
      <w:r w:rsidRPr="00A23E0F">
        <w:rPr>
          <w:rFonts w:eastAsia="Times New Roman"/>
          <w:i/>
          <w:iCs/>
          <w:szCs w:val="24"/>
          <w:lang w:val="hr-HR"/>
        </w:rPr>
        <w:t>u</w:t>
      </w:r>
      <w:r w:rsidRPr="00A23E0F">
        <w:rPr>
          <w:rFonts w:eastAsia="Times New Roman"/>
          <w:i/>
          <w:iCs/>
          <w:szCs w:val="24"/>
          <w:vertAlign w:val="subscript"/>
          <w:lang w:val="hr-HR"/>
        </w:rPr>
        <w:t>fn</w:t>
      </w:r>
      <w:r>
        <w:rPr>
          <w:rFonts w:eastAsia="Times New Roman"/>
          <w:szCs w:val="24"/>
          <w:lang w:val="hr-HR"/>
        </w:rPr>
        <w:t xml:space="preserve"> na čijem se izlazu dobije faktor </w:t>
      </w:r>
      <w:r w:rsidRPr="00C81309">
        <w:rPr>
          <w:rFonts w:eastAsia="Times New Roman"/>
          <w:i/>
          <w:iCs/>
          <w:szCs w:val="24"/>
          <w:lang w:val="hr-HR"/>
        </w:rPr>
        <w:t>D</w:t>
      </w:r>
      <w:r w:rsidRPr="00C81309">
        <w:rPr>
          <w:rFonts w:eastAsia="Times New Roman"/>
          <w:szCs w:val="24"/>
          <w:vertAlign w:val="subscript"/>
          <w:lang w:val="hr-HR"/>
        </w:rPr>
        <w:t>0</w:t>
      </w:r>
      <w:r>
        <w:rPr>
          <w:rFonts w:eastAsia="Times New Roman"/>
          <w:szCs w:val="24"/>
          <w:lang w:val="hr-HR"/>
        </w:rPr>
        <w:t xml:space="preserve">. S druge strane, u </w:t>
      </w:r>
      <w:r>
        <w:rPr>
          <w:rFonts w:eastAsia="Times New Roman"/>
          <w:szCs w:val="24"/>
          <w:lang w:val="hr-HR"/>
        </w:rPr>
        <w:fldChar w:fldCharType="begin"/>
      </w:r>
      <w:r w:rsidR="00DE532E">
        <w:rPr>
          <w:rFonts w:eastAsia="Times New Roman"/>
          <w:szCs w:val="24"/>
          <w:lang w:val="hr-HR"/>
        </w:rPr>
        <w:instrText xml:space="preserve"> ADDIN EN.CITE &lt;EndNote&gt;&lt;Cite&gt;&lt;Author&gt;Liu&lt;/Author&gt;&lt;Year&gt;2019&lt;/Year&gt;&lt;RecNum&gt;103&lt;/RecNum&gt;&lt;DisplayText&gt;[60]&lt;/DisplayText&gt;&lt;record&gt;&lt;rec-number&gt;103&lt;/rec-number&gt;&lt;foreign-keys&gt;&lt;key app="EN" db-id="pswa0pzavws0pgefsz5pvawev2tddtx2sfa5" timestamp="1618315554"&gt;103&lt;/key&gt;&lt;/foreign-keys&gt;&lt;ref-type name="Conference Proceedings"&gt;10&lt;/ref-type&gt;&lt;contributors&gt;&lt;authors&gt;&lt;author&gt;W. Liu&lt;/author&gt;&lt;author&gt;Y. Yang&lt;/author&gt;&lt;author&gt;T. Kerekes&lt;/author&gt;&lt;/authors&gt;&lt;/contributors&gt;&lt;titles&gt;&lt;title&gt;Characteristic Analysis of the Grid-Connected Impedance-Source Inverter for PV Applications&lt;/title&gt;&lt;secondary-title&gt;2019 IEEE 10th International Symposium on Power Electronics for Distributed Generation Systems (PEDG)&lt;/secondary-title&gt;&lt;alt-title&gt;2019 IEEE 10th International Symposium on Power Electronics for Distributed Generation Systems (PEDG)&lt;/alt-title&gt;&lt;/titles&gt;&lt;pages&gt;874-880&lt;/pages&gt;&lt;dates&gt;&lt;year&gt;2019&lt;/year&gt;&lt;pub-dates&gt;&lt;date&gt;3-6 June 2019&lt;/date&gt;&lt;/pub-dates&gt;&lt;/dates&gt;&lt;isbn&gt;2329-5767&lt;/isbn&gt;&lt;urls&gt;&lt;/urls&gt;&lt;electronic-resource-num&gt;10.1109/PEDG.2019.8807487&lt;/electronic-resource-num&gt;&lt;/record&gt;&lt;/Cite&gt;&lt;/EndNote&gt;</w:instrText>
      </w:r>
      <w:r>
        <w:rPr>
          <w:rFonts w:eastAsia="Times New Roman"/>
          <w:szCs w:val="24"/>
          <w:lang w:val="hr-HR"/>
        </w:rPr>
        <w:fldChar w:fldCharType="separate"/>
      </w:r>
      <w:r w:rsidR="00DE532E">
        <w:rPr>
          <w:rFonts w:eastAsia="Times New Roman"/>
          <w:noProof/>
          <w:szCs w:val="24"/>
          <w:lang w:val="hr-HR"/>
        </w:rPr>
        <w:t>[60]</w:t>
      </w:r>
      <w:r>
        <w:rPr>
          <w:rFonts w:eastAsia="Times New Roman"/>
          <w:szCs w:val="24"/>
          <w:lang w:val="hr-HR"/>
        </w:rPr>
        <w:fldChar w:fldCharType="end"/>
      </w:r>
      <w:r>
        <w:rPr>
          <w:rFonts w:eastAsia="Times New Roman"/>
          <w:szCs w:val="24"/>
          <w:lang w:val="hr-HR"/>
        </w:rPr>
        <w:t xml:space="preserve"> je korištena kaskadna regulacija s regulatorom napona </w:t>
      </w:r>
      <w:r w:rsidRPr="00A23E0F">
        <w:rPr>
          <w:rFonts w:eastAsia="Times New Roman"/>
          <w:i/>
          <w:iCs/>
          <w:szCs w:val="24"/>
          <w:lang w:val="hr-HR"/>
        </w:rPr>
        <w:t>u</w:t>
      </w:r>
      <w:r w:rsidRPr="00A23E0F">
        <w:rPr>
          <w:rFonts w:eastAsia="Times New Roman"/>
          <w:i/>
          <w:iCs/>
          <w:szCs w:val="24"/>
          <w:vertAlign w:val="subscript"/>
          <w:lang w:val="hr-HR"/>
        </w:rPr>
        <w:t>fn</w:t>
      </w:r>
      <w:r>
        <w:rPr>
          <w:rFonts w:eastAsia="Times New Roman"/>
          <w:szCs w:val="24"/>
          <w:lang w:val="hr-HR"/>
        </w:rPr>
        <w:t xml:space="preserve"> u vanjskoj petlji i regulatorom struje </w:t>
      </w:r>
      <w:r w:rsidRPr="000641E7">
        <w:rPr>
          <w:rFonts w:eastAsia="Times New Roman"/>
          <w:i/>
          <w:iCs/>
          <w:szCs w:val="24"/>
          <w:lang w:val="hr-HR"/>
        </w:rPr>
        <w:t>i</w:t>
      </w:r>
      <w:r w:rsidRPr="000641E7">
        <w:rPr>
          <w:rFonts w:eastAsia="Times New Roman"/>
          <w:i/>
          <w:iCs/>
          <w:szCs w:val="24"/>
          <w:vertAlign w:val="subscript"/>
          <w:lang w:val="hr-HR"/>
        </w:rPr>
        <w:t>L</w:t>
      </w:r>
      <w:r>
        <w:rPr>
          <w:rFonts w:eastAsia="Times New Roman"/>
          <w:szCs w:val="24"/>
          <w:lang w:val="hr-HR"/>
        </w:rPr>
        <w:t xml:space="preserve"> u unutarnjoj petlji. Drugi način zaht</w:t>
      </w:r>
      <w:r w:rsidR="007E0032">
        <w:rPr>
          <w:rFonts w:eastAsia="Times New Roman"/>
          <w:szCs w:val="24"/>
          <w:lang w:val="hr-HR"/>
        </w:rPr>
        <w:t>i</w:t>
      </w:r>
      <w:r>
        <w:rPr>
          <w:rFonts w:eastAsia="Times New Roman"/>
          <w:szCs w:val="24"/>
          <w:lang w:val="hr-HR"/>
        </w:rPr>
        <w:t xml:space="preserve">jeva dodatni strujni mjerni član, međutim uz pravilan odabir parametara regulatora u kaskadnoj regulaciji osigurava se kvalitetnija regulacija napona </w:t>
      </w:r>
      <w:r w:rsidRPr="004C4678">
        <w:rPr>
          <w:rFonts w:eastAsia="Times New Roman"/>
          <w:i/>
          <w:iCs/>
          <w:szCs w:val="24"/>
          <w:lang w:val="hr-HR"/>
        </w:rPr>
        <w:t>u</w:t>
      </w:r>
      <w:r w:rsidRPr="004C4678">
        <w:rPr>
          <w:rFonts w:eastAsia="Times New Roman"/>
          <w:i/>
          <w:iCs/>
          <w:szCs w:val="24"/>
          <w:vertAlign w:val="subscript"/>
          <w:lang w:val="hr-HR"/>
        </w:rPr>
        <w:t>fn</w:t>
      </w:r>
      <w:r>
        <w:rPr>
          <w:rFonts w:eastAsia="Times New Roman"/>
          <w:szCs w:val="24"/>
          <w:lang w:val="hr-HR"/>
        </w:rPr>
        <w:t xml:space="preserve"> u odnosu na sustav s jednim regulatorom.</w:t>
      </w:r>
    </w:p>
    <w:p w14:paraId="1CBF7668" w14:textId="69C0C545" w:rsidR="00F325DB" w:rsidRPr="003D3721" w:rsidRDefault="000C06A3" w:rsidP="00EE53B0">
      <w:pPr>
        <w:spacing w:before="240"/>
        <w:jc w:val="center"/>
      </w:pPr>
      <w:r>
        <w:object w:dxaOrig="12661" w:dyaOrig="8116" w14:anchorId="73263091">
          <v:shape id="_x0000_i1203" type="#_x0000_t75" style="width:446.4pt;height:289.9pt" o:ole="">
            <v:imagedata r:id="rId363" o:title="" cropright="1174f"/>
          </v:shape>
          <o:OLEObject Type="Embed" ProgID="Visio.Drawing.15" ShapeID="_x0000_i1203" DrawAspect="Content" ObjectID="_1684304595" r:id="rId364"/>
        </w:object>
      </w:r>
    </w:p>
    <w:p w14:paraId="782E3A23" w14:textId="60BA1F33" w:rsidR="00F325DB" w:rsidRDefault="00F325DB" w:rsidP="00F325DB">
      <w:pPr>
        <w:spacing w:before="120" w:after="240"/>
        <w:jc w:val="center"/>
        <w:rPr>
          <w:lang w:val="hr-HR"/>
        </w:rPr>
      </w:pPr>
      <w:r w:rsidRPr="00C166E6">
        <w:rPr>
          <w:i/>
          <w:iCs/>
          <w:lang w:val="hr-HR"/>
        </w:rPr>
        <w:t xml:space="preserve">Slika </w:t>
      </w:r>
      <w:r w:rsidR="006A2EE7">
        <w:rPr>
          <w:i/>
          <w:iCs/>
          <w:lang w:val="hr-HR"/>
        </w:rPr>
        <w:t>5</w:t>
      </w:r>
      <w:r w:rsidRPr="00C166E6">
        <w:rPr>
          <w:i/>
          <w:iCs/>
          <w:lang w:val="hr-HR"/>
        </w:rPr>
        <w:t>.</w:t>
      </w:r>
      <w:r>
        <w:rPr>
          <w:i/>
          <w:iCs/>
          <w:lang w:val="hr-HR"/>
        </w:rPr>
        <w:t>7</w:t>
      </w:r>
      <w:r w:rsidRPr="00C166E6">
        <w:rPr>
          <w:i/>
          <w:iCs/>
          <w:lang w:val="hr-HR"/>
        </w:rPr>
        <w:t xml:space="preserve">. </w:t>
      </w:r>
      <w:r>
        <w:rPr>
          <w:i/>
          <w:iCs/>
          <w:lang w:val="hr-HR"/>
        </w:rPr>
        <w:t>R</w:t>
      </w:r>
      <w:r w:rsidRPr="00C166E6">
        <w:rPr>
          <w:i/>
          <w:iCs/>
          <w:lang w:val="hr-HR"/>
        </w:rPr>
        <w:t>egulacijski sustav izmjenjivača</w:t>
      </w:r>
      <w:r>
        <w:rPr>
          <w:i/>
          <w:iCs/>
          <w:lang w:val="hr-HR"/>
        </w:rPr>
        <w:t xml:space="preserve"> </w:t>
      </w:r>
      <w:r w:rsidRPr="00C166E6">
        <w:rPr>
          <w:i/>
          <w:iCs/>
          <w:lang w:val="hr-HR"/>
        </w:rPr>
        <w:t xml:space="preserve">izveden u </w:t>
      </w:r>
      <w:r w:rsidRPr="00E21150">
        <w:rPr>
          <w:rFonts w:cs="Times New Roman"/>
          <w:i/>
          <w:iCs/>
          <w:lang w:val="hr-HR"/>
        </w:rPr>
        <w:t>dq</w:t>
      </w:r>
      <w:r w:rsidRPr="00C166E6">
        <w:rPr>
          <w:i/>
          <w:iCs/>
          <w:lang w:val="hr-HR"/>
        </w:rPr>
        <w:t xml:space="preserve"> koordinatnom sustavu</w:t>
      </w:r>
      <w:r>
        <w:rPr>
          <w:i/>
          <w:iCs/>
          <w:lang w:val="hr-HR"/>
        </w:rPr>
        <w:t xml:space="preserve"> s kaskadnom regulacijom napona fotonaponskog </w:t>
      </w:r>
      <w:r w:rsidR="004F36CB">
        <w:rPr>
          <w:i/>
          <w:iCs/>
          <w:lang w:val="hr-HR"/>
        </w:rPr>
        <w:t>izvora</w:t>
      </w:r>
      <w:r>
        <w:rPr>
          <w:i/>
          <w:iCs/>
          <w:lang w:val="hr-HR"/>
        </w:rPr>
        <w:t xml:space="preserve"> </w:t>
      </w:r>
      <w:r w:rsidRPr="009E6857">
        <w:rPr>
          <w:lang w:val="hr-HR"/>
        </w:rPr>
        <w:fldChar w:fldCharType="begin">
          <w:fldData xml:space="preserve">PEVuZE5vdGU+PENpdGU+PEF1dGhvcj5MaXU8L0F1dGhvcj48WWVhcj4yMDE5PC9ZZWFyPjxSZWNO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</w:fldData>
        </w:fldChar>
      </w:r>
      <w:r w:rsidR="00DE532E">
        <w:rPr>
          <w:lang w:val="hr-HR"/>
        </w:rPr>
        <w:instrText xml:space="preserve"> ADDIN EN.CITE </w:instrText>
      </w:r>
      <w:r w:rsidR="00DE532E">
        <w:rPr>
          <w:lang w:val="hr-HR"/>
        </w:rPr>
        <w:fldChar w:fldCharType="begin">
          <w:fldData xml:space="preserve">PEVuZE5vdGU+PENpdGU+PEF1dGhvcj5MaXU8L0F1dGhvcj48WWVhcj4yMDE5PC9ZZWFyPjxSZWNO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</w:fldData>
        </w:fldChar>
      </w:r>
      <w:r w:rsidR="00DE532E">
        <w:rPr>
          <w:lang w:val="hr-HR"/>
        </w:rPr>
        <w:instrText xml:space="preserve"> ADDIN EN.CITE.DATA </w:instrText>
      </w:r>
      <w:r w:rsidR="00DE532E">
        <w:rPr>
          <w:lang w:val="hr-HR"/>
        </w:rPr>
      </w:r>
      <w:r w:rsidR="00DE532E">
        <w:rPr>
          <w:lang w:val="hr-HR"/>
        </w:rPr>
        <w:fldChar w:fldCharType="end"/>
      </w:r>
      <w:r w:rsidRPr="009E6857">
        <w:rPr>
          <w:lang w:val="hr-HR"/>
        </w:rPr>
      </w:r>
      <w:r w:rsidRPr="009E6857">
        <w:rPr>
          <w:lang w:val="hr-HR"/>
        </w:rPr>
        <w:fldChar w:fldCharType="separate"/>
      </w:r>
      <w:r w:rsidR="00DE532E">
        <w:rPr>
          <w:noProof/>
          <w:lang w:val="hr-HR"/>
        </w:rPr>
        <w:t>[60, 67]</w:t>
      </w:r>
      <w:r w:rsidRPr="009E6857">
        <w:rPr>
          <w:lang w:val="hr-HR"/>
        </w:rPr>
        <w:fldChar w:fldCharType="end"/>
      </w:r>
    </w:p>
    <w:p w14:paraId="20794010" w14:textId="451EFD71" w:rsidR="00F325DB" w:rsidRPr="00B417E3" w:rsidRDefault="00F325DB" w:rsidP="00F325DB">
      <w:pPr>
        <w:rPr>
          <w:lang w:val="hr-HR"/>
        </w:rPr>
      </w:pPr>
      <w:r>
        <w:rPr>
          <w:lang w:val="hr-HR"/>
        </w:rPr>
        <w:tab/>
        <w:t>S ciljem smanjenja broja</w:t>
      </w:r>
      <w:r>
        <w:rPr>
          <w:lang w:val="hr-HR"/>
        </w:rPr>
        <w:tab/>
        <w:t xml:space="preserve"> mjernih</w:t>
      </w:r>
      <w:r w:rsidR="00DE11F1">
        <w:rPr>
          <w:lang w:val="hr-HR"/>
        </w:rPr>
        <w:t xml:space="preserve"> </w:t>
      </w:r>
      <w:r>
        <w:rPr>
          <w:lang w:val="hr-HR"/>
        </w:rPr>
        <w:t>članova potrebnih za implementaciju regulacijskog sustava koriste se linearizirani modeli izmjenjivača kvazi Z</w:t>
      </w:r>
      <w:r>
        <w:rPr>
          <w:lang w:val="hr-HR"/>
        </w:rPr>
        <w:noBreakHyphen/>
        <w:t xml:space="preserve">tipa </w:t>
      </w:r>
      <w:r w:rsidRPr="00AE69E5">
        <w:rPr>
          <w:lang w:val="hr-HR"/>
        </w:rPr>
        <w:fldChar w:fldCharType="begin"/>
      </w:r>
      <w:r w:rsidR="00DE532E">
        <w:rPr>
          <w:lang w:val="hr-HR"/>
        </w:rPr>
        <w:instrText xml:space="preserve"> ADDIN EN.CITE &lt;EndNote&gt;&lt;Cite&gt;&lt;Author&gt;Li&lt;/Author&gt;&lt;Year&gt;2013&lt;/Year&gt;&lt;RecNum&gt;98&lt;/RecNum&gt;&lt;DisplayText&gt;[59, 68]&lt;/DisplayText&gt;&lt;record&gt;&lt;rec-number&gt;98&lt;/rec-number&gt;&lt;foreign-keys&gt;&lt;key app="EN" db-id="pswa0pzavws0pgefsz5pvawev2tddtx2sfa5" timestamp="1617700573"&gt;98&lt;/key&gt;&lt;/foreign-keys&gt;&lt;ref-type name="Journal Article"&gt;17&lt;/ref-type&gt;&lt;contributors&gt;&lt;authors&gt;&lt;author&gt;Y. Li&lt;/author&gt;&lt;author&gt;S. Jiang&lt;/author&gt;&lt;author&gt;J. G. Cintron-Rivera&lt;/author&gt;&lt;author&gt;F. Z. Peng&lt;/author&gt;&lt;/authors&gt;&lt;/contributors&gt;&lt;titles&gt;&lt;title&gt;Modeling and Control of Quasi-Z-Source Inverter for Distributed Generation Applications&lt;/title&gt;&lt;secondary-title&gt;IEEE Transactions on Industrial Electronics&lt;/secondary-title&gt;&lt;/titles&gt;&lt;periodical&gt;&lt;full-title&gt;IEEE Transactions on Industrial Electronics&lt;/full-title&gt;&lt;/periodical&gt;&lt;pages&gt;1532-1541&lt;/pages&gt;&lt;volume&gt;60&lt;/volume&gt;&lt;number&gt;4&lt;/number&gt;&lt;dates&gt;&lt;year&gt;2013&lt;/year&gt;&lt;/dates&gt;&lt;isbn&gt;1557-9948&lt;/isbn&gt;&lt;urls&gt;&lt;/urls&gt;&lt;electronic-resource-num&gt;10.1109/TIE.2012.2213551&lt;/electronic-resource-num&gt;&lt;/record&gt;&lt;/Cite&gt;&lt;Cite&gt;&lt;Author&gt;AsSakka&lt;/Author&gt;&lt;Year&gt;2017&lt;/Year&gt;&lt;RecNum&gt;107&lt;/RecNum&gt;&lt;record&gt;&lt;rec-number&gt;107&lt;/rec-number&gt;&lt;foreign-keys&gt;&lt;key app="EN" db-id="pswa0pzavws0pgefsz5pvawev2tddtx2sfa5" timestamp="1618565880"&gt;107&lt;/key&gt;&lt;/foreign-keys&gt;&lt;ref-type name="Conference Proceedings"&gt;10&lt;/ref-type&gt;&lt;contributors&gt;&lt;authors&gt;&lt;author&gt;A. O. AsSakka&lt;/author&gt;&lt;author&gt;M. A. Moustafa Hassan&lt;/author&gt;&lt;author&gt;T. Senjyu&lt;/author&gt;&lt;/authors&gt;&lt;/contributors&gt;&lt;titles&gt;&lt;title&gt;Small signal modeling and control of PV based QZSI for grid connected applications&lt;/title&gt;&lt;secondary-title&gt;2017 International Conference on Modern Electrical and Energy Systems (MEES)&lt;/secondary-title&gt;&lt;alt-title&gt;2017 International Conference on Modern Electrical and Energy Systems (MEES)&lt;/alt-title&gt;&lt;/titles&gt;&lt;pages&gt;240-243&lt;/pages&gt;&lt;dates&gt;&lt;year&gt;2017&lt;/year&gt;&lt;pub-dates&gt;&lt;date&gt;15-17 Nov. 2017&lt;/date&gt;&lt;/pub-dates&gt;&lt;/dates&gt;&lt;urls&gt;&lt;/urls&gt;&lt;electronic-resource-num&gt;10.1109/MEES.2017.8248900&lt;/electronic-resource-num&gt;&lt;/record&gt;&lt;/Cite&gt;&lt;/EndNote&gt;</w:instrText>
      </w:r>
      <w:r w:rsidRPr="00AE69E5">
        <w:rPr>
          <w:lang w:val="hr-HR"/>
        </w:rPr>
        <w:fldChar w:fldCharType="separate"/>
      </w:r>
      <w:r w:rsidR="00DE532E">
        <w:rPr>
          <w:noProof/>
          <w:lang w:val="hr-HR"/>
        </w:rPr>
        <w:t>[59, 68]</w:t>
      </w:r>
      <w:r w:rsidRPr="00AE69E5">
        <w:rPr>
          <w:lang w:val="hr-HR"/>
        </w:rPr>
        <w:fldChar w:fldCharType="end"/>
      </w:r>
      <w:r>
        <w:rPr>
          <w:lang w:val="hr-HR"/>
        </w:rPr>
        <w:t>. U regulacijskom sustavu prikazanom na slici </w:t>
      </w:r>
      <w:r w:rsidR="00AE5262">
        <w:rPr>
          <w:lang w:val="hr-HR"/>
        </w:rPr>
        <w:t>5</w:t>
      </w:r>
      <w:r>
        <w:rPr>
          <w:lang w:val="hr-HR"/>
        </w:rPr>
        <w:t xml:space="preserve">.8 koriste se prijenosne funkcije dobivene pomoću lineariziranog modela čime se eliminira potreba mjerenja napona </w:t>
      </w:r>
      <w:r w:rsidRPr="00A91397">
        <w:rPr>
          <w:i/>
          <w:iCs/>
          <w:lang w:val="hr-HR"/>
        </w:rPr>
        <w:t>u</w:t>
      </w:r>
      <w:r w:rsidRPr="00A91397">
        <w:rPr>
          <w:i/>
          <w:iCs/>
          <w:vertAlign w:val="subscript"/>
          <w:lang w:val="hr-HR"/>
        </w:rPr>
        <w:t>C</w:t>
      </w:r>
      <w:r w:rsidRPr="00A91397">
        <w:rPr>
          <w:vertAlign w:val="subscript"/>
          <w:lang w:val="hr-HR"/>
        </w:rPr>
        <w:t>1</w:t>
      </w:r>
      <w:r>
        <w:rPr>
          <w:lang w:val="hr-HR"/>
        </w:rPr>
        <w:t xml:space="preserve"> i struje </w:t>
      </w:r>
      <w:r w:rsidRPr="003844AC">
        <w:rPr>
          <w:i/>
          <w:iCs/>
          <w:lang w:val="hr-HR"/>
        </w:rPr>
        <w:t>i</w:t>
      </w:r>
      <w:r w:rsidRPr="003844AC">
        <w:rPr>
          <w:i/>
          <w:iCs/>
          <w:vertAlign w:val="subscript"/>
          <w:lang w:val="hr-HR"/>
        </w:rPr>
        <w:t>L</w:t>
      </w:r>
      <w:r>
        <w:rPr>
          <w:lang w:val="hr-HR"/>
        </w:rPr>
        <w:t xml:space="preserve">. Napon </w:t>
      </w:r>
      <w:r w:rsidRPr="00E16B72">
        <w:rPr>
          <w:i/>
          <w:iCs/>
          <w:lang w:val="hr-HR"/>
        </w:rPr>
        <w:t>u</w:t>
      </w:r>
      <w:r w:rsidRPr="00E16B72">
        <w:rPr>
          <w:i/>
          <w:iCs/>
          <w:vertAlign w:val="subscript"/>
          <w:lang w:val="hr-HR"/>
        </w:rPr>
        <w:t>C</w:t>
      </w:r>
      <w:r w:rsidRPr="00E16B72">
        <w:rPr>
          <w:vertAlign w:val="subscript"/>
          <w:lang w:val="hr-HR"/>
        </w:rPr>
        <w:t>1</w:t>
      </w:r>
      <w:r>
        <w:rPr>
          <w:lang w:val="hr-HR"/>
        </w:rPr>
        <w:t xml:space="preserve"> može se odrediti </w:t>
      </w:r>
      <w:r w:rsidR="00DD72FB">
        <w:rPr>
          <w:lang w:val="hr-HR"/>
        </w:rPr>
        <w:t xml:space="preserve">iz </w:t>
      </w:r>
      <w:r>
        <w:rPr>
          <w:lang w:val="hr-HR"/>
        </w:rPr>
        <w:t xml:space="preserve">prijenosne funkcije </w:t>
      </w:r>
      <w:r w:rsidRPr="00A0106E">
        <w:rPr>
          <w:position w:val="-18"/>
        </w:rPr>
        <w:object w:dxaOrig="420" w:dyaOrig="440" w14:anchorId="1C493510">
          <v:shape id="_x0000_i1204" type="#_x0000_t75" style="width:21.3pt;height:21.9pt" o:ole="">
            <v:imagedata r:id="rId365" o:title=""/>
          </v:shape>
          <o:OLEObject Type="Embed" ProgID="Equation.3" ShapeID="_x0000_i1204" DrawAspect="Content" ObjectID="_1684304596" r:id="rId366"/>
        </w:object>
      </w:r>
      <w:r w:rsidRPr="00F856F8">
        <w:rPr>
          <w:lang w:val="hr-HR"/>
        </w:rPr>
        <w:t xml:space="preserve"> koja je </w:t>
      </w:r>
      <w:r>
        <w:rPr>
          <w:lang w:val="hr-HR"/>
        </w:rPr>
        <w:t xml:space="preserve">definirana u </w:t>
      </w:r>
      <w:r w:rsidRPr="0063770F">
        <w:rPr>
          <w:lang w:val="hr-HR"/>
        </w:rPr>
        <w:t>(</w:t>
      </w:r>
      <w:r w:rsidR="00BB555C">
        <w:rPr>
          <w:lang w:val="hr-HR"/>
        </w:rPr>
        <w:t>4</w:t>
      </w:r>
      <w:r w:rsidRPr="0063770F">
        <w:rPr>
          <w:lang w:val="hr-HR"/>
        </w:rPr>
        <w:t>.</w:t>
      </w:r>
      <w:r w:rsidR="0063770F" w:rsidRPr="0063770F">
        <w:rPr>
          <w:lang w:val="hr-HR"/>
        </w:rPr>
        <w:t>19</w:t>
      </w:r>
      <w:r w:rsidRPr="0063770F">
        <w:rPr>
          <w:lang w:val="hr-HR"/>
        </w:rPr>
        <w:t>)</w:t>
      </w:r>
      <w:r w:rsidRPr="00E97A9E">
        <w:rPr>
          <w:lang w:val="hr-HR"/>
        </w:rPr>
        <w:t xml:space="preserve">, </w:t>
      </w:r>
      <w:r w:rsidRPr="00B417E3">
        <w:rPr>
          <w:lang w:val="hr-HR"/>
        </w:rPr>
        <w:t>pri čemu se</w:t>
      </w:r>
      <w:r w:rsidR="00C27666" w:rsidRPr="00B417E3">
        <w:rPr>
          <w:lang w:val="hr-HR"/>
        </w:rPr>
        <w:t xml:space="preserve"> </w:t>
      </w:r>
      <w:r w:rsidR="0066310D" w:rsidRPr="00B417E3">
        <w:rPr>
          <w:lang w:val="hr-HR"/>
        </w:rPr>
        <w:t>trenutna</w:t>
      </w:r>
      <w:r w:rsidR="00C27666" w:rsidRPr="00B417E3">
        <w:rPr>
          <w:lang w:val="hr-HR"/>
        </w:rPr>
        <w:t xml:space="preserve"> vrijednost struje koja ulazi u most (</w:t>
      </w:r>
      <w:r w:rsidR="00E911A2" w:rsidRPr="00B417E3">
        <w:rPr>
          <w:i/>
          <w:iCs/>
          <w:lang w:val="hr-HR"/>
        </w:rPr>
        <w:t>i</w:t>
      </w:r>
      <w:r w:rsidR="00C27666" w:rsidRPr="00B417E3">
        <w:rPr>
          <w:i/>
          <w:iCs/>
          <w:vertAlign w:val="subscript"/>
          <w:lang w:val="hr-HR"/>
        </w:rPr>
        <w:t>pn</w:t>
      </w:r>
      <w:r w:rsidR="00C27666" w:rsidRPr="00B417E3">
        <w:rPr>
          <w:lang w:val="hr-HR"/>
        </w:rPr>
        <w:t>)</w:t>
      </w:r>
      <w:r w:rsidRPr="00B417E3">
        <w:rPr>
          <w:lang w:val="hr-HR"/>
        </w:rPr>
        <w:t xml:space="preserve"> može odrediti </w:t>
      </w:r>
      <w:r w:rsidR="008726F7" w:rsidRPr="00B417E3">
        <w:rPr>
          <w:lang w:val="hr-HR"/>
        </w:rPr>
        <w:t>iz</w:t>
      </w:r>
      <w:r w:rsidRPr="00B417E3">
        <w:rPr>
          <w:lang w:val="hr-HR"/>
        </w:rPr>
        <w:t xml:space="preserve"> efektivne vrijednosti struje trošila (</w:t>
      </w:r>
      <w:r w:rsidRPr="00B417E3">
        <w:rPr>
          <w:i/>
          <w:iCs/>
          <w:lang w:val="hr-HR"/>
        </w:rPr>
        <w:t>I</w:t>
      </w:r>
      <w:r w:rsidRPr="00B417E3">
        <w:rPr>
          <w:i/>
          <w:iCs/>
          <w:vertAlign w:val="subscript"/>
          <w:lang w:val="hr-HR"/>
        </w:rPr>
        <w:t>ac</w:t>
      </w:r>
      <w:r w:rsidRPr="00B417E3">
        <w:rPr>
          <w:lang w:val="hr-HR"/>
        </w:rPr>
        <w:t>) prema izrazu</w:t>
      </w:r>
      <w:r w:rsidR="008A3864" w:rsidRPr="00B417E3">
        <w:rPr>
          <w:lang w:val="hr-HR"/>
        </w:rPr>
        <w:t xml:space="preserve"> </w:t>
      </w:r>
      <w:r w:rsidR="008A3864" w:rsidRPr="00B417E3">
        <w:rPr>
          <w:lang w:val="hr-HR"/>
        </w:rPr>
        <w:fldChar w:fldCharType="begin"/>
      </w:r>
      <w:r w:rsidR="008A3864" w:rsidRPr="00B417E3">
        <w:rPr>
          <w:lang w:val="hr-HR"/>
        </w:rPr>
        <w:instrText xml:space="preserve"> ADDIN EN.CITE &lt;EndNote&gt;&lt;Cite&gt;&lt;Author&gt;Li&lt;/Author&gt;&lt;Year&gt;2011&lt;/Year&gt;&lt;RecNum&gt;124&lt;/RecNum&gt;&lt;DisplayText&gt;[75]&lt;/DisplayText&gt;&lt;record&gt;&lt;rec-number&gt;124&lt;/rec-number&gt;&lt;foreign-keys&gt;&lt;key app="EN" db-id="pswa0pzavws0pgefsz5pvawev2tddtx2sfa5" timestamp="1619002163"&gt;124&lt;/key&gt;&lt;/foreign-keys&gt;&lt;ref-type name="Conference Proceedings"&gt;10&lt;/ref-type&gt;&lt;contributors&gt;&lt;authors&gt;&lt;author&gt;F. Li&lt;/author&gt;&lt;author&gt;B. Ge&lt;/author&gt;&lt;author&gt;D. Sun&lt;/author&gt;&lt;author&gt;D. Bi&lt;/author&gt;&lt;author&gt;F. Z. Peng&lt;/author&gt;&lt;author&gt;A. R. Haitham&lt;/author&gt;&lt;/authors&gt;&lt;/contributors&gt;&lt;titles&gt;&lt;title&gt;Quasi-Z source inverter with battery based PV power generation system&lt;/title&gt;&lt;secondary-title&gt;2011 International Conference on Electrical Machines and Systems&lt;/secondary-title&gt;&lt;alt-title&gt;2011 International Conference on Electrical Machines and Systems&lt;/alt-title&gt;&lt;/titles&gt;&lt;pages&gt;1-5&lt;/pages&gt;&lt;dates&gt;&lt;year&gt;2011&lt;/year&gt;&lt;pub-dates&gt;&lt;date&gt;20-23 Aug. 2011&lt;/date&gt;&lt;/pub-dates&gt;&lt;/dates&gt;&lt;urls&gt;&lt;/urls&gt;&lt;electronic-resource-num&gt;10.1109/ICEMS.2011.6073594&lt;/electronic-resource-num&gt;&lt;/record&gt;&lt;/Cite&gt;&lt;/EndNote&gt;</w:instrText>
      </w:r>
      <w:r w:rsidR="008A3864" w:rsidRPr="00B417E3">
        <w:rPr>
          <w:lang w:val="hr-HR"/>
        </w:rPr>
        <w:fldChar w:fldCharType="separate"/>
      </w:r>
      <w:r w:rsidR="008A3864" w:rsidRPr="00B417E3">
        <w:rPr>
          <w:noProof/>
          <w:lang w:val="hr-HR"/>
        </w:rPr>
        <w:t>[75]</w:t>
      </w:r>
      <w:r w:rsidR="008A3864" w:rsidRPr="00B417E3">
        <w:rPr>
          <w:lang w:val="hr-HR"/>
        </w:rPr>
        <w:fldChar w:fldCharType="end"/>
      </w:r>
      <w:r w:rsidRPr="00B417E3">
        <w:rPr>
          <w:lang w:val="hr-HR"/>
        </w:rPr>
        <w:t>:</w:t>
      </w:r>
    </w:p>
    <w:p w14:paraId="669B564A" w14:textId="5511D399" w:rsidR="00F325DB" w:rsidRPr="00B417E3" w:rsidRDefault="00F325DB" w:rsidP="00F325DB">
      <w:pPr>
        <w:spacing w:before="240" w:after="240"/>
        <w:rPr>
          <w:rFonts w:eastAsia="Times New Roman"/>
          <w:szCs w:val="24"/>
          <w:lang w:val="hr-HR"/>
        </w:rPr>
      </w:pPr>
      <w:r w:rsidRPr="00B417E3">
        <w:rPr>
          <w:rFonts w:eastAsia="Times New Roman"/>
          <w:sz w:val="22"/>
          <w:lang w:val="hr-HR"/>
        </w:rPr>
        <w:tab/>
      </w:r>
      <w:r w:rsidRPr="00B417E3">
        <w:rPr>
          <w:rFonts w:eastAsia="Times New Roman"/>
          <w:sz w:val="22"/>
          <w:lang w:val="hr-HR"/>
        </w:rPr>
        <w:tab/>
      </w:r>
      <w:r w:rsidRPr="00B417E3">
        <w:rPr>
          <w:rFonts w:eastAsia="Times New Roman"/>
          <w:sz w:val="22"/>
          <w:lang w:val="hr-HR"/>
        </w:rPr>
        <w:tab/>
      </w:r>
      <w:r w:rsidRPr="00B417E3">
        <w:rPr>
          <w:rFonts w:eastAsia="Times New Roman"/>
          <w:sz w:val="22"/>
          <w:lang w:val="hr-HR"/>
        </w:rPr>
        <w:tab/>
      </w:r>
      <w:r w:rsidR="00AD0D53" w:rsidRPr="00B417E3">
        <w:rPr>
          <w:rFonts w:eastAsia="Times New Roman"/>
          <w:position w:val="-50"/>
          <w:sz w:val="22"/>
          <w:lang w:val="hr-HR"/>
        </w:rPr>
        <w:object w:dxaOrig="3280" w:dyaOrig="1120" w14:anchorId="3F856920">
          <v:shape id="_x0000_i1205" type="#_x0000_t75" style="width:170.9pt;height:55.7pt" o:ole="">
            <v:imagedata r:id="rId367" o:title=""/>
          </v:shape>
          <o:OLEObject Type="Embed" ProgID="Equation.3" ShapeID="_x0000_i1205" DrawAspect="Content" ObjectID="_1684304597" r:id="rId368"/>
        </w:object>
      </w:r>
      <w:r w:rsidRPr="00B417E3">
        <w:rPr>
          <w:rFonts w:eastAsia="Times New Roman"/>
          <w:sz w:val="22"/>
          <w:lang w:val="hr-HR"/>
        </w:rPr>
        <w:tab/>
      </w:r>
      <w:r w:rsidRPr="00B417E3">
        <w:rPr>
          <w:rFonts w:eastAsia="Times New Roman"/>
          <w:szCs w:val="24"/>
          <w:lang w:val="hr-HR"/>
        </w:rPr>
        <w:t>(</w:t>
      </w:r>
      <w:r w:rsidR="00BE2855" w:rsidRPr="00B417E3">
        <w:rPr>
          <w:rFonts w:eastAsia="Times New Roman"/>
          <w:szCs w:val="24"/>
          <w:lang w:val="hr-HR"/>
        </w:rPr>
        <w:t>5</w:t>
      </w:r>
      <w:r w:rsidRPr="00B417E3">
        <w:rPr>
          <w:rFonts w:eastAsia="Times New Roman"/>
          <w:szCs w:val="24"/>
          <w:lang w:val="hr-HR"/>
        </w:rPr>
        <w:t>.</w:t>
      </w:r>
      <w:r w:rsidRPr="00B417E3">
        <w:rPr>
          <w:rFonts w:cs="Times New Roman"/>
          <w:szCs w:val="24"/>
          <w:lang w:val="hr-HR"/>
        </w:rPr>
        <w:fldChar w:fldCharType="begin"/>
      </w:r>
      <w:r w:rsidRPr="00B417E3">
        <w:rPr>
          <w:rFonts w:cs="Times New Roman"/>
          <w:szCs w:val="24"/>
          <w:lang w:val="hr-HR"/>
        </w:rPr>
        <w:instrText xml:space="preserve"> SEQ Jednadžba \* ARABIC \s 1 </w:instrText>
      </w:r>
      <w:r w:rsidRPr="00B417E3">
        <w:rPr>
          <w:rFonts w:cs="Times New Roman"/>
          <w:szCs w:val="24"/>
          <w:lang w:val="hr-HR"/>
        </w:rPr>
        <w:fldChar w:fldCharType="separate"/>
      </w:r>
      <w:r w:rsidR="00D36F84">
        <w:rPr>
          <w:rFonts w:cs="Times New Roman"/>
          <w:noProof/>
          <w:szCs w:val="24"/>
          <w:lang w:val="hr-HR"/>
        </w:rPr>
        <w:t>29</w:t>
      </w:r>
      <w:r w:rsidRPr="00B417E3">
        <w:rPr>
          <w:rFonts w:cs="Times New Roman"/>
          <w:szCs w:val="24"/>
          <w:lang w:val="hr-HR"/>
        </w:rPr>
        <w:fldChar w:fldCharType="end"/>
      </w:r>
      <w:r w:rsidRPr="00B417E3">
        <w:rPr>
          <w:rFonts w:eastAsia="Times New Roman"/>
          <w:szCs w:val="24"/>
          <w:lang w:val="hr-HR"/>
        </w:rPr>
        <w:t>)</w:t>
      </w:r>
    </w:p>
    <w:p w14:paraId="4A5F77C7" w14:textId="40C329A0" w:rsidR="00AC3CD5" w:rsidRPr="00493CA1" w:rsidRDefault="00953407" w:rsidP="00AC3CD5">
      <w:pPr>
        <w:spacing w:after="120"/>
        <w:rPr>
          <w:rFonts w:eastAsia="Times New Roman"/>
          <w:szCs w:val="24"/>
          <w:lang w:val="hr-HR"/>
        </w:rPr>
      </w:pPr>
      <w:r w:rsidRPr="00B417E3">
        <w:rPr>
          <w:rFonts w:eastAsia="Times New Roman"/>
          <w:szCs w:val="24"/>
          <w:lang w:val="hr-HR"/>
        </w:rPr>
        <w:t xml:space="preserve">Za razliku od (5.29), </w:t>
      </w:r>
      <w:r w:rsidR="00FA4DED" w:rsidRPr="00B417E3">
        <w:rPr>
          <w:rFonts w:eastAsia="Times New Roman"/>
          <w:szCs w:val="24"/>
          <w:lang w:val="hr-HR"/>
        </w:rPr>
        <w:t xml:space="preserve">kod </w:t>
      </w:r>
      <w:r w:rsidRPr="00B417E3">
        <w:rPr>
          <w:rFonts w:eastAsia="Times New Roman"/>
          <w:szCs w:val="24"/>
          <w:lang w:val="hr-HR"/>
        </w:rPr>
        <w:t>izračun</w:t>
      </w:r>
      <w:r w:rsidR="00FA4DED" w:rsidRPr="00B417E3">
        <w:rPr>
          <w:rFonts w:eastAsia="Times New Roman"/>
          <w:szCs w:val="24"/>
          <w:lang w:val="hr-HR"/>
        </w:rPr>
        <w:t>a</w:t>
      </w:r>
      <w:r w:rsidRPr="00B417E3">
        <w:rPr>
          <w:rFonts w:eastAsia="Times New Roman"/>
          <w:szCs w:val="24"/>
          <w:lang w:val="hr-HR"/>
        </w:rPr>
        <w:t xml:space="preserve"> struje</w:t>
      </w:r>
      <w:r w:rsidR="00AC3CD5" w:rsidRPr="00B417E3">
        <w:rPr>
          <w:rFonts w:eastAsia="Times New Roman"/>
          <w:szCs w:val="24"/>
          <w:lang w:val="hr-HR"/>
        </w:rPr>
        <w:t xml:space="preserve"> </w:t>
      </w:r>
      <w:r w:rsidRPr="00B417E3">
        <w:rPr>
          <w:rFonts w:eastAsia="Times New Roman"/>
          <w:i/>
          <w:iCs/>
          <w:szCs w:val="24"/>
          <w:lang w:val="hr-HR"/>
        </w:rPr>
        <w:t>i</w:t>
      </w:r>
      <w:r w:rsidRPr="00B417E3">
        <w:rPr>
          <w:rFonts w:eastAsia="Times New Roman"/>
          <w:i/>
          <w:iCs/>
          <w:szCs w:val="24"/>
          <w:vertAlign w:val="subscript"/>
          <w:lang w:val="hr-HR"/>
        </w:rPr>
        <w:t>pn</w:t>
      </w:r>
      <w:r w:rsidRPr="00B417E3">
        <w:rPr>
          <w:rFonts w:eastAsia="Times New Roman"/>
          <w:szCs w:val="24"/>
          <w:lang w:val="hr-HR"/>
        </w:rPr>
        <w:t xml:space="preserve"> u </w:t>
      </w:r>
      <w:r w:rsidR="00AC3CD5" w:rsidRPr="00B417E3">
        <w:rPr>
          <w:rFonts w:eastAsia="Times New Roman"/>
          <w:szCs w:val="24"/>
          <w:lang w:val="hr-HR"/>
        </w:rPr>
        <w:fldChar w:fldCharType="begin"/>
      </w:r>
      <w:r w:rsidR="00AC3CD5" w:rsidRPr="00B417E3">
        <w:rPr>
          <w:rFonts w:eastAsia="Times New Roman"/>
          <w:szCs w:val="24"/>
          <w:lang w:val="hr-HR"/>
        </w:rPr>
        <w:instrText xml:space="preserve"> ADDIN EN.CITE &lt;EndNote&gt;&lt;Cite&gt;&lt;Author&gt;AsSakka&lt;/Author&gt;&lt;Year&gt;2017&lt;/Year&gt;&lt;RecNum&gt;107&lt;/RecNum&gt;&lt;DisplayText&gt;[68]&lt;/DisplayText&gt;&lt;record&gt;&lt;rec-number&gt;107&lt;/rec-number&gt;&lt;foreign-keys&gt;&lt;key app="EN" db-id="pswa0pzavws0pgefsz5pvawev2tddtx2sfa5" timestamp="1618565880"&gt;107&lt;/key&gt;&lt;/foreign-keys&gt;&lt;ref-type name="Conference Proceedings"&gt;10&lt;/ref-type&gt;&lt;contributors&gt;&lt;authors&gt;&lt;author&gt;A. O. AsSakka&lt;/author&gt;&lt;author&gt;M. A. Moustafa Hassan&lt;/author&gt;&lt;author&gt;T. Senjyu&lt;/author&gt;&lt;/authors&gt;&lt;/contributors&gt;&lt;titles&gt;&lt;title&gt;Small signal modeling and control of PV based QZSI for grid connected applications&lt;/title&gt;&lt;secondary-title&gt;2017 International Conference on Modern Electrical and Energy Systems (MEES)&lt;/secondary-title&gt;&lt;alt-title&gt;2017 International Conference on Modern Electrical and Energy Systems (MEES)&lt;/alt-title&gt;&lt;/titles&gt;&lt;pages&gt;240-243&lt;/pages&gt;&lt;dates&gt;&lt;year&gt;2017&lt;/year&gt;&lt;pub-dates&gt;&lt;date&gt;15-17 Nov. 2017&lt;/date&gt;&lt;/pub-dates&gt;&lt;/dates&gt;&lt;urls&gt;&lt;/urls&gt;&lt;electronic-resource-num&gt;10.1109/MEES.2017.8248900&lt;/electronic-resource-num&gt;&lt;/record&gt;&lt;/Cite&gt;&lt;/EndNote&gt;</w:instrText>
      </w:r>
      <w:r w:rsidR="00AC3CD5" w:rsidRPr="00B417E3">
        <w:rPr>
          <w:rFonts w:eastAsia="Times New Roman"/>
          <w:szCs w:val="24"/>
          <w:lang w:val="hr-HR"/>
        </w:rPr>
        <w:fldChar w:fldCharType="separate"/>
      </w:r>
      <w:r w:rsidR="00AC3CD5" w:rsidRPr="00B417E3">
        <w:rPr>
          <w:rFonts w:eastAsia="Times New Roman"/>
          <w:noProof/>
          <w:szCs w:val="24"/>
          <w:lang w:val="hr-HR"/>
        </w:rPr>
        <w:t>[68]</w:t>
      </w:r>
      <w:r w:rsidR="00AC3CD5" w:rsidRPr="00B417E3">
        <w:rPr>
          <w:rFonts w:eastAsia="Times New Roman"/>
          <w:szCs w:val="24"/>
          <w:lang w:val="hr-HR"/>
        </w:rPr>
        <w:fldChar w:fldCharType="end"/>
      </w:r>
      <w:r w:rsidR="00AC3CD5" w:rsidRPr="00B417E3">
        <w:rPr>
          <w:rFonts w:eastAsia="Times New Roman"/>
          <w:szCs w:val="24"/>
          <w:lang w:val="hr-HR"/>
        </w:rPr>
        <w:t xml:space="preserve"> </w:t>
      </w:r>
      <w:r w:rsidR="004361D3" w:rsidRPr="00B417E3">
        <w:rPr>
          <w:rFonts w:eastAsia="Times New Roman"/>
          <w:szCs w:val="24"/>
          <w:lang w:val="hr-HR"/>
        </w:rPr>
        <w:t>izostavljen je</w:t>
      </w:r>
      <w:r w:rsidR="00FA4DED" w:rsidRPr="00B417E3">
        <w:rPr>
          <w:rFonts w:eastAsia="Times New Roman"/>
          <w:szCs w:val="24"/>
          <w:lang w:val="hr-HR"/>
        </w:rPr>
        <w:t xml:space="preserve"> član</w:t>
      </w:r>
      <w:r w:rsidR="00AC3CD5" w:rsidRPr="00B417E3">
        <w:rPr>
          <w:rFonts w:eastAsia="Times New Roman"/>
          <w:szCs w:val="24"/>
          <w:lang w:val="hr-HR"/>
        </w:rPr>
        <w:t xml:space="preserve"> (1 </w:t>
      </w:r>
      <w:r w:rsidR="00AC3CD5" w:rsidRPr="00B417E3">
        <w:rPr>
          <w:rFonts w:eastAsia="Times New Roman" w:cs="Times New Roman"/>
          <w:szCs w:val="24"/>
          <w:lang w:val="hr-HR"/>
        </w:rPr>
        <w:t>–</w:t>
      </w:r>
      <w:r w:rsidR="00AC3CD5" w:rsidRPr="00B417E3">
        <w:rPr>
          <w:rFonts w:eastAsia="Times New Roman"/>
          <w:szCs w:val="24"/>
          <w:lang w:val="hr-HR"/>
        </w:rPr>
        <w:t> </w:t>
      </w:r>
      <w:r w:rsidR="00AC3CD5" w:rsidRPr="00B417E3">
        <w:rPr>
          <w:rFonts w:eastAsia="Times New Roman"/>
          <w:i/>
          <w:iCs/>
          <w:szCs w:val="24"/>
          <w:lang w:val="hr-HR"/>
        </w:rPr>
        <w:t>D</w:t>
      </w:r>
      <w:r w:rsidR="00AC3CD5" w:rsidRPr="00B417E3">
        <w:rPr>
          <w:rFonts w:eastAsia="Times New Roman"/>
          <w:szCs w:val="24"/>
          <w:vertAlign w:val="subscript"/>
          <w:lang w:val="hr-HR"/>
        </w:rPr>
        <w:t>0</w:t>
      </w:r>
      <w:r w:rsidR="00AC3CD5" w:rsidRPr="00B417E3">
        <w:rPr>
          <w:rFonts w:eastAsia="Times New Roman"/>
          <w:szCs w:val="24"/>
          <w:lang w:val="hr-HR"/>
        </w:rPr>
        <w:t>)</w:t>
      </w:r>
      <w:r w:rsidR="001F66B1" w:rsidRPr="00B417E3">
        <w:rPr>
          <w:rFonts w:eastAsia="Times New Roman"/>
          <w:szCs w:val="24"/>
          <w:lang w:val="hr-HR"/>
        </w:rPr>
        <w:t>, što je pogrešno.</w:t>
      </w:r>
      <w:r w:rsidR="00AC3CD5">
        <w:rPr>
          <w:rFonts w:eastAsia="Times New Roman"/>
          <w:szCs w:val="24"/>
          <w:lang w:val="hr-HR"/>
        </w:rPr>
        <w:t xml:space="preserve"> </w:t>
      </w:r>
    </w:p>
    <w:p w14:paraId="704A42BA" w14:textId="4E95365D" w:rsidR="00F325DB" w:rsidRPr="007E6F85" w:rsidRDefault="00386D03" w:rsidP="00F31F4B">
      <w:pPr>
        <w:tabs>
          <w:tab w:val="clear" w:pos="9072"/>
          <w:tab w:val="right" w:pos="9071"/>
        </w:tabs>
        <w:spacing w:before="240"/>
        <w:jc w:val="center"/>
        <w:rPr>
          <w:rFonts w:eastAsia="Times New Roman" w:cs="Times New Roman"/>
          <w:szCs w:val="24"/>
          <w:lang w:val="hr-HR"/>
        </w:rPr>
      </w:pPr>
      <w:r>
        <w:object w:dxaOrig="12661" w:dyaOrig="8100" w14:anchorId="778BCD76">
          <v:shape id="_x0000_i1206" type="#_x0000_t75" style="width:448.3pt;height:299.25pt" o:ole="">
            <v:imagedata r:id="rId369" o:title="" cropleft="1384f" cropright="1139f"/>
          </v:shape>
          <o:OLEObject Type="Embed" ProgID="Visio.Drawing.15" ShapeID="_x0000_i1206" DrawAspect="Content" ObjectID="_1684304598" r:id="rId370"/>
        </w:object>
      </w:r>
    </w:p>
    <w:p w14:paraId="6BEEBE59" w14:textId="5D4F47F0" w:rsidR="00F325DB" w:rsidRDefault="00F325DB" w:rsidP="00F325DB">
      <w:pPr>
        <w:spacing w:before="120" w:after="240"/>
        <w:jc w:val="center"/>
        <w:rPr>
          <w:lang w:val="hr-HR"/>
        </w:rPr>
      </w:pPr>
      <w:r w:rsidRPr="00C166E6">
        <w:rPr>
          <w:i/>
          <w:iCs/>
          <w:lang w:val="hr-HR"/>
        </w:rPr>
        <w:t xml:space="preserve">Slika </w:t>
      </w:r>
      <w:r w:rsidR="006A2EE7">
        <w:rPr>
          <w:i/>
          <w:iCs/>
          <w:lang w:val="hr-HR"/>
        </w:rPr>
        <w:t>5</w:t>
      </w:r>
      <w:r w:rsidRPr="00C166E6">
        <w:rPr>
          <w:i/>
          <w:iCs/>
          <w:lang w:val="hr-HR"/>
        </w:rPr>
        <w:t>.</w:t>
      </w:r>
      <w:r>
        <w:rPr>
          <w:i/>
          <w:iCs/>
          <w:lang w:val="hr-HR"/>
        </w:rPr>
        <w:t>8</w:t>
      </w:r>
      <w:r w:rsidRPr="00C166E6">
        <w:rPr>
          <w:i/>
          <w:iCs/>
          <w:lang w:val="hr-HR"/>
        </w:rPr>
        <w:t xml:space="preserve">. </w:t>
      </w:r>
      <w:r>
        <w:rPr>
          <w:i/>
          <w:iCs/>
          <w:lang w:val="hr-HR"/>
        </w:rPr>
        <w:t>R</w:t>
      </w:r>
      <w:r w:rsidRPr="00C166E6">
        <w:rPr>
          <w:i/>
          <w:iCs/>
          <w:lang w:val="hr-HR"/>
        </w:rPr>
        <w:t>egulacijski sustav izmjenjivača</w:t>
      </w:r>
      <w:r>
        <w:rPr>
          <w:i/>
          <w:iCs/>
          <w:lang w:val="hr-HR"/>
        </w:rPr>
        <w:t xml:space="preserve"> </w:t>
      </w:r>
      <w:r w:rsidRPr="00C166E6">
        <w:rPr>
          <w:i/>
          <w:iCs/>
          <w:lang w:val="hr-HR"/>
        </w:rPr>
        <w:t xml:space="preserve">izveden u </w:t>
      </w:r>
      <w:r w:rsidRPr="00E21150">
        <w:rPr>
          <w:rFonts w:cs="Times New Roman"/>
          <w:i/>
          <w:iCs/>
          <w:lang w:val="hr-HR"/>
        </w:rPr>
        <w:t>dq</w:t>
      </w:r>
      <w:r w:rsidRPr="00C166E6">
        <w:rPr>
          <w:i/>
          <w:iCs/>
          <w:lang w:val="hr-HR"/>
        </w:rPr>
        <w:t xml:space="preserve"> koordinatnom sustavu</w:t>
      </w:r>
      <w:r>
        <w:rPr>
          <w:i/>
          <w:iCs/>
          <w:lang w:val="hr-HR"/>
        </w:rPr>
        <w:t xml:space="preserve"> bez mjerenja struja i napona u istosmjernom krugu izmjenjivača </w:t>
      </w:r>
      <w:r w:rsidRPr="00AE69E5">
        <w:rPr>
          <w:lang w:val="hr-HR"/>
        </w:rPr>
        <w:fldChar w:fldCharType="begin"/>
      </w:r>
      <w:r w:rsidR="00DE532E">
        <w:rPr>
          <w:lang w:val="hr-HR"/>
        </w:rPr>
        <w:instrText xml:space="preserve"> ADDIN EN.CITE &lt;EndNote&gt;&lt;Cite&gt;&lt;Author&gt;Li&lt;/Author&gt;&lt;Year&gt;2013&lt;/Year&gt;&lt;RecNum&gt;98&lt;/RecNum&gt;&lt;DisplayText&gt;[59, 68]&lt;/DisplayText&gt;&lt;record&gt;&lt;rec-number&gt;98&lt;/rec-number&gt;&lt;foreign-keys&gt;&lt;key app="EN" db-id="pswa0pzavws0pgefsz5pvawev2tddtx2sfa5" timestamp="1617700573"&gt;98&lt;/key&gt;&lt;/foreign-keys&gt;&lt;ref-type name="Journal Article"&gt;17&lt;/ref-type&gt;&lt;contributors&gt;&lt;authors&gt;&lt;author&gt;Y. Li&lt;/author&gt;&lt;author&gt;S. Jiang&lt;/author&gt;&lt;author&gt;J. G. Cintron-Rivera&lt;/author&gt;&lt;author&gt;F. Z. Peng&lt;/author&gt;&lt;/authors&gt;&lt;/contributors&gt;&lt;titles&gt;&lt;title&gt;Modeling and Control of Quasi-Z-Source Inverter for Distributed Generation Applications&lt;/title&gt;&lt;secondary-title&gt;IEEE Transactions on Industrial Electronics&lt;/secondary-title&gt;&lt;/titles&gt;&lt;periodical&gt;&lt;full-title&gt;IEEE Transactions on Industrial Electronics&lt;/full-title&gt;&lt;/periodical&gt;&lt;pages&gt;1532-1541&lt;/pages&gt;&lt;volume&gt;60&lt;/volume&gt;&lt;number&gt;4&lt;/number&gt;&lt;dates&gt;&lt;year&gt;2013&lt;/year&gt;&lt;/dates&gt;&lt;isbn&gt;1557-9948&lt;/isbn&gt;&lt;urls&gt;&lt;/urls&gt;&lt;electronic-resource-num&gt;10.1109/TIE.2012.2213551&lt;/electronic-resource-num&gt;&lt;/record&gt;&lt;/Cite&gt;&lt;Cite&gt;&lt;Author&gt;AsSakka&lt;/Author&gt;&lt;Year&gt;2017&lt;/Year&gt;&lt;RecNum&gt;107&lt;/RecNum&gt;&lt;record&gt;&lt;rec-number&gt;107&lt;/rec-number&gt;&lt;foreign-keys&gt;&lt;key app="EN" db-id="pswa0pzavws0pgefsz5pvawev2tddtx2sfa5" timestamp="1618565880"&gt;107&lt;/key&gt;&lt;/foreign-keys&gt;&lt;ref-type name="Conference Proceedings"&gt;10&lt;/ref-type&gt;&lt;contributors&gt;&lt;authors&gt;&lt;author&gt;A. O. AsSakka&lt;/author&gt;&lt;author&gt;M. A. Moustafa Hassan&lt;/author&gt;&lt;author&gt;T. Senjyu&lt;/author&gt;&lt;/authors&gt;&lt;/contributors&gt;&lt;titles&gt;&lt;title&gt;Small signal modeling and control of PV based QZSI for grid connected applications&lt;/title&gt;&lt;secondary-title&gt;2017 International Conference on Modern Electrical and Energy Systems (MEES)&lt;/secondary-title&gt;&lt;alt-title&gt;2017 International Conference on Modern Electrical and Energy Systems (MEES)&lt;/alt-title&gt;&lt;/titles&gt;&lt;pages&gt;240-243&lt;/pages&gt;&lt;dates&gt;&lt;year&gt;2017&lt;/year&gt;&lt;pub-dates&gt;&lt;date&gt;15-17 Nov. 2017&lt;/date&gt;&lt;/pub-dates&gt;&lt;/dates&gt;&lt;urls&gt;&lt;/urls&gt;&lt;electronic-resource-num&gt;10.1109/MEES.2017.8248900&lt;/electronic-resource-num&gt;&lt;/record&gt;&lt;/Cite&gt;&lt;/EndNote&gt;</w:instrText>
      </w:r>
      <w:r w:rsidRPr="00AE69E5">
        <w:rPr>
          <w:lang w:val="hr-HR"/>
        </w:rPr>
        <w:fldChar w:fldCharType="separate"/>
      </w:r>
      <w:r w:rsidR="00DE532E">
        <w:rPr>
          <w:noProof/>
          <w:lang w:val="hr-HR"/>
        </w:rPr>
        <w:t>[59, 68]</w:t>
      </w:r>
      <w:r w:rsidRPr="00AE69E5">
        <w:rPr>
          <w:lang w:val="hr-HR"/>
        </w:rPr>
        <w:fldChar w:fldCharType="end"/>
      </w:r>
    </w:p>
    <w:p w14:paraId="41094203" w14:textId="7E8788B7" w:rsidR="00F325DB" w:rsidRPr="006D4C9D" w:rsidRDefault="00F325DB" w:rsidP="00F325DB">
      <w:pPr>
        <w:spacing w:after="120"/>
        <w:rPr>
          <w:lang w:val="hr-HR"/>
        </w:rPr>
      </w:pPr>
      <w:r>
        <w:rPr>
          <w:rFonts w:eastAsia="Times New Roman"/>
          <w:szCs w:val="24"/>
          <w:lang w:val="hr-HR"/>
        </w:rPr>
        <w:t xml:space="preserve">U sustavu razmatranom u </w:t>
      </w:r>
      <w:r>
        <w:rPr>
          <w:rFonts w:eastAsia="Times New Roman"/>
          <w:szCs w:val="24"/>
          <w:lang w:val="hr-HR"/>
        </w:rPr>
        <w:fldChar w:fldCharType="begin"/>
      </w:r>
      <w:r w:rsidR="00DE532E">
        <w:rPr>
          <w:rFonts w:eastAsia="Times New Roman"/>
          <w:szCs w:val="24"/>
          <w:lang w:val="hr-HR"/>
        </w:rPr>
        <w:instrText xml:space="preserve"> ADDIN EN.CITE &lt;EndNote&gt;&lt;Cite&gt;&lt;Author&gt;AsSakka&lt;/Author&gt;&lt;Year&gt;2017&lt;/Year&gt;&lt;RecNum&gt;107&lt;/RecNum&gt;&lt;DisplayText&gt;[68]&lt;/DisplayText&gt;&lt;record&gt;&lt;rec-number&gt;107&lt;/rec-number&gt;&lt;foreign-keys&gt;&lt;key app="EN" db-id="pswa0pzavws0pgefsz5pvawev2tddtx2sfa5" timestamp="1618565880"&gt;107&lt;/key&gt;&lt;/foreign-keys&gt;&lt;ref-type name="Conference Proceedings"&gt;10&lt;/ref-type&gt;&lt;contributors&gt;&lt;authors&gt;&lt;author&gt;A. O. AsSakka&lt;/author&gt;&lt;author&gt;M. A. Moustafa Hassan&lt;/author&gt;&lt;author&gt;T. Senjyu&lt;/author&gt;&lt;/authors&gt;&lt;/contributors&gt;&lt;titles&gt;&lt;title&gt;Small signal modeling and control of PV based QZSI for grid connected applications&lt;/title&gt;&lt;secondary-title&gt;2017 International Conference on Modern Electrical and Energy Systems (MEES)&lt;/secondary-title&gt;&lt;alt-title&gt;2017 International Conference on Modern Electrical and Energy Systems (MEES)&lt;/alt-title&gt;&lt;/titles&gt;&lt;pages&gt;240-243&lt;/pages&gt;&lt;dates&gt;&lt;year&gt;2017&lt;/year&gt;&lt;pub-dates&gt;&lt;date&gt;15-17 Nov. 2017&lt;/date&gt;&lt;/pub-dates&gt;&lt;/dates&gt;&lt;urls&gt;&lt;/urls&gt;&lt;electronic-resource-num&gt;10.1109/MEES.2017.8248900&lt;/electronic-resource-num&gt;&lt;/record&gt;&lt;/Cite&gt;&lt;/EndNote&gt;</w:instrText>
      </w:r>
      <w:r>
        <w:rPr>
          <w:rFonts w:eastAsia="Times New Roman"/>
          <w:szCs w:val="24"/>
          <w:lang w:val="hr-HR"/>
        </w:rPr>
        <w:fldChar w:fldCharType="separate"/>
      </w:r>
      <w:r w:rsidR="00DE532E">
        <w:rPr>
          <w:rFonts w:eastAsia="Times New Roman"/>
          <w:noProof/>
          <w:szCs w:val="24"/>
          <w:lang w:val="hr-HR"/>
        </w:rPr>
        <w:t>[68]</w:t>
      </w:r>
      <w:r>
        <w:rPr>
          <w:rFonts w:eastAsia="Times New Roman"/>
          <w:szCs w:val="24"/>
          <w:lang w:val="hr-HR"/>
        </w:rPr>
        <w:fldChar w:fldCharType="end"/>
      </w:r>
      <w:r>
        <w:rPr>
          <w:rFonts w:eastAsia="Times New Roman"/>
          <w:szCs w:val="24"/>
          <w:lang w:val="hr-HR"/>
        </w:rPr>
        <w:t xml:space="preserve"> izlaz iz algoritma za praćenje točke maksimalne snage je faktor </w:t>
      </w:r>
      <w:r w:rsidRPr="0006694A">
        <w:rPr>
          <w:rFonts w:eastAsia="Times New Roman"/>
          <w:i/>
          <w:iCs/>
          <w:szCs w:val="24"/>
          <w:lang w:val="hr-HR"/>
        </w:rPr>
        <w:t>D</w:t>
      </w:r>
      <w:r w:rsidRPr="0006694A">
        <w:rPr>
          <w:rFonts w:eastAsia="Times New Roman"/>
          <w:szCs w:val="24"/>
          <w:vertAlign w:val="subscript"/>
          <w:lang w:val="hr-HR"/>
        </w:rPr>
        <w:t>0</w:t>
      </w:r>
      <w:r>
        <w:rPr>
          <w:rFonts w:eastAsia="Times New Roman"/>
          <w:szCs w:val="24"/>
          <w:lang w:val="hr-HR"/>
        </w:rPr>
        <w:t xml:space="preserve">, dok je u </w:t>
      </w:r>
      <w:r>
        <w:rPr>
          <w:rFonts w:eastAsia="Times New Roman"/>
          <w:szCs w:val="24"/>
          <w:lang w:val="hr-HR"/>
        </w:rPr>
        <w:fldChar w:fldCharType="begin"/>
      </w:r>
      <w:r w:rsidR="00DE532E">
        <w:rPr>
          <w:rFonts w:eastAsia="Times New Roman"/>
          <w:szCs w:val="24"/>
          <w:lang w:val="hr-HR"/>
        </w:rPr>
        <w:instrText xml:space="preserve"> ADDIN EN.CITE &lt;EndNote&gt;&lt;Cite&gt;&lt;Author&gt;Li&lt;/Author&gt;&lt;Year&gt;2013&lt;/Year&gt;&lt;RecNum&gt;98&lt;/RecNum&gt;&lt;DisplayText&gt;[59]&lt;/DisplayText&gt;&lt;record&gt;&lt;rec-number&gt;98&lt;/rec-number&gt;&lt;foreign-keys&gt;&lt;key app="EN" db-id="pswa0pzavws0pgefsz5pvawev2tddtx2sfa5" timestamp="1617700573"&gt;98&lt;/key&gt;&lt;/foreign-keys&gt;&lt;ref-type name="Journal Article"&gt;17&lt;/ref-type&gt;&lt;contributors&gt;&lt;authors&gt;&lt;author&gt;Y. Li&lt;/author&gt;&lt;author&gt;S. Jiang&lt;/author&gt;&lt;author&gt;J. G. Cintron-Rivera&lt;/author&gt;&lt;author&gt;F. Z. Peng&lt;/author&gt;&lt;/authors&gt;&lt;/contributors&gt;&lt;titles&gt;&lt;title&gt;Modeling and Control of Quasi-Z-Source Inverter for Distributed Generation Applications&lt;/title&gt;&lt;secondary-title&gt;IEEE Transactions on Industrial Electronics&lt;/secondary-title&gt;&lt;/titles&gt;&lt;periodical&gt;&lt;full-title&gt;IEEE Transactions on Industrial Electronics&lt;/full-title&gt;&lt;/periodical&gt;&lt;pages&gt;1532-1541&lt;/pages&gt;&lt;volume&gt;60&lt;/volume&gt;&lt;number&gt;4&lt;/number&gt;&lt;dates&gt;&lt;year&gt;2013&lt;/year&gt;&lt;/dates&gt;&lt;isbn&gt;1557-9948&lt;/isbn&gt;&lt;urls&gt;&lt;/urls&gt;&lt;electronic-resource-num&gt;10.1109/TIE.2012.2213551&lt;/electronic-resource-num&gt;&lt;/record&gt;&lt;/Cite&gt;&lt;/EndNote&gt;</w:instrText>
      </w:r>
      <w:r>
        <w:rPr>
          <w:rFonts w:eastAsia="Times New Roman"/>
          <w:szCs w:val="24"/>
          <w:lang w:val="hr-HR"/>
        </w:rPr>
        <w:fldChar w:fldCharType="separate"/>
      </w:r>
      <w:r w:rsidR="00DE532E">
        <w:rPr>
          <w:rFonts w:eastAsia="Times New Roman"/>
          <w:noProof/>
          <w:szCs w:val="24"/>
          <w:lang w:val="hr-HR"/>
        </w:rPr>
        <w:t>[59]</w:t>
      </w:r>
      <w:r>
        <w:rPr>
          <w:rFonts w:eastAsia="Times New Roman"/>
          <w:szCs w:val="24"/>
          <w:lang w:val="hr-HR"/>
        </w:rPr>
        <w:fldChar w:fldCharType="end"/>
      </w:r>
      <w:r>
        <w:rPr>
          <w:rFonts w:eastAsia="Times New Roman"/>
          <w:szCs w:val="24"/>
          <w:lang w:val="hr-HR"/>
        </w:rPr>
        <w:t xml:space="preserve"> izlaz iz algoritma referentni napon </w:t>
      </w:r>
      <w:r>
        <w:rPr>
          <w:rFonts w:eastAsia="Times New Roman" w:cs="Times New Roman"/>
          <w:i/>
          <w:iCs/>
          <w:szCs w:val="24"/>
          <w:lang w:val="hr-HR"/>
        </w:rPr>
        <w:t>U</w:t>
      </w:r>
      <w:r w:rsidRPr="00CE3D92">
        <w:rPr>
          <w:rFonts w:eastAsia="Times New Roman" w:cs="Times New Roman"/>
          <w:i/>
          <w:iCs/>
          <w:spacing w:val="-100"/>
          <w:szCs w:val="24"/>
          <w:vertAlign w:val="superscript"/>
          <w:lang w:val="hr-HR"/>
        </w:rPr>
        <w:t>*</w:t>
      </w:r>
      <w:r>
        <w:rPr>
          <w:rFonts w:eastAsia="Times New Roman" w:cs="Times New Roman"/>
          <w:i/>
          <w:iCs/>
          <w:szCs w:val="24"/>
          <w:vertAlign w:val="subscript"/>
          <w:lang w:val="hr-HR"/>
        </w:rPr>
        <w:t>fn</w:t>
      </w:r>
      <w:r>
        <w:rPr>
          <w:rFonts w:eastAsia="Times New Roman" w:cs="Times New Roman"/>
          <w:szCs w:val="24"/>
          <w:lang w:val="hr-HR"/>
        </w:rPr>
        <w:t xml:space="preserve">. Regulator napona </w:t>
      </w:r>
      <w:r w:rsidRPr="00643C20">
        <w:rPr>
          <w:rFonts w:eastAsia="Times New Roman" w:cs="Times New Roman"/>
          <w:i/>
          <w:iCs/>
          <w:szCs w:val="24"/>
          <w:lang w:val="hr-HR"/>
        </w:rPr>
        <w:t>u</w:t>
      </w:r>
      <w:r w:rsidRPr="00643C20">
        <w:rPr>
          <w:rFonts w:eastAsia="Times New Roman" w:cs="Times New Roman"/>
          <w:i/>
          <w:iCs/>
          <w:szCs w:val="24"/>
          <w:vertAlign w:val="subscript"/>
          <w:lang w:val="hr-HR"/>
        </w:rPr>
        <w:t>fn</w:t>
      </w:r>
      <w:r>
        <w:rPr>
          <w:rFonts w:eastAsia="Times New Roman"/>
          <w:szCs w:val="24"/>
          <w:lang w:val="hr-HR"/>
        </w:rPr>
        <w:t xml:space="preserve"> zahtijeva poznavanje napona </w:t>
      </w:r>
      <w:r w:rsidRPr="00643C20">
        <w:rPr>
          <w:rFonts w:eastAsia="Times New Roman"/>
          <w:i/>
          <w:iCs/>
          <w:szCs w:val="24"/>
          <w:lang w:val="hr-HR"/>
        </w:rPr>
        <w:t>u</w:t>
      </w:r>
      <w:r w:rsidRPr="00643C20">
        <w:rPr>
          <w:rFonts w:eastAsia="Times New Roman"/>
          <w:i/>
          <w:iCs/>
          <w:szCs w:val="24"/>
          <w:vertAlign w:val="subscript"/>
          <w:lang w:val="hr-HR"/>
        </w:rPr>
        <w:t>fn</w:t>
      </w:r>
      <w:r>
        <w:rPr>
          <w:rFonts w:eastAsia="Times New Roman"/>
          <w:szCs w:val="24"/>
          <w:lang w:val="hr-HR"/>
        </w:rPr>
        <w:t xml:space="preserve">. </w:t>
      </w:r>
      <w:r w:rsidRPr="002F3FE0">
        <w:rPr>
          <w:rFonts w:eastAsia="Times New Roman"/>
          <w:szCs w:val="24"/>
          <w:lang w:val="hr-HR"/>
        </w:rPr>
        <w:t>Umjesto mjerenog napona</w:t>
      </w:r>
      <w:r w:rsidR="003046D2" w:rsidRPr="002F3FE0">
        <w:rPr>
          <w:rFonts w:eastAsia="Times New Roman"/>
          <w:szCs w:val="24"/>
          <w:lang w:val="hr-HR"/>
        </w:rPr>
        <w:t xml:space="preserve"> </w:t>
      </w:r>
      <w:r w:rsidR="003046D2" w:rsidRPr="002F3FE0">
        <w:rPr>
          <w:rFonts w:eastAsia="Times New Roman"/>
          <w:i/>
          <w:iCs/>
          <w:szCs w:val="24"/>
          <w:lang w:val="hr-HR"/>
        </w:rPr>
        <w:t>u</w:t>
      </w:r>
      <w:r w:rsidR="003046D2" w:rsidRPr="002F3FE0">
        <w:rPr>
          <w:rFonts w:eastAsia="Times New Roman"/>
          <w:i/>
          <w:iCs/>
          <w:szCs w:val="24"/>
          <w:vertAlign w:val="subscript"/>
          <w:lang w:val="hr-HR"/>
        </w:rPr>
        <w:t>fn</w:t>
      </w:r>
      <w:r w:rsidRPr="002F3FE0">
        <w:rPr>
          <w:rFonts w:eastAsia="Times New Roman"/>
          <w:szCs w:val="24"/>
          <w:lang w:val="hr-HR"/>
        </w:rPr>
        <w:t xml:space="preserve"> </w:t>
      </w:r>
      <w:r w:rsidR="00273097" w:rsidRPr="002F3FE0">
        <w:rPr>
          <w:rFonts w:eastAsia="Times New Roman"/>
          <w:szCs w:val="24"/>
          <w:lang w:val="hr-HR"/>
        </w:rPr>
        <w:t>koristi se</w:t>
      </w:r>
      <w:r w:rsidRPr="002F3FE0">
        <w:rPr>
          <w:rFonts w:eastAsia="Times New Roman"/>
          <w:szCs w:val="24"/>
          <w:lang w:val="hr-HR"/>
        </w:rPr>
        <w:t xml:space="preserve"> rekonstruirani napon dobiven na temelju prijenosne funkcije </w:t>
      </w:r>
      <w:r w:rsidRPr="002F3FE0">
        <w:rPr>
          <w:position w:val="-18"/>
        </w:rPr>
        <w:object w:dxaOrig="380" w:dyaOrig="460" w14:anchorId="42DCF954">
          <v:shape id="_x0000_i1207" type="#_x0000_t75" style="width:18.8pt;height:23.8pt" o:ole="">
            <v:imagedata r:id="rId371" o:title=""/>
          </v:shape>
          <o:OLEObject Type="Embed" ProgID="Equation.3" ShapeID="_x0000_i1207" DrawAspect="Content" ObjectID="_1684304599" r:id="rId372"/>
        </w:object>
      </w:r>
      <w:r w:rsidRPr="002F3FE0">
        <w:t xml:space="preserve"> </w:t>
      </w:r>
      <w:r w:rsidRPr="002F3FE0">
        <w:rPr>
          <w:lang w:val="hr-HR"/>
        </w:rPr>
        <w:t>koja je definirana u (</w:t>
      </w:r>
      <w:r w:rsidR="00DA23FF" w:rsidRPr="002F3FE0">
        <w:rPr>
          <w:lang w:val="hr-HR"/>
        </w:rPr>
        <w:t>4</w:t>
      </w:r>
      <w:r w:rsidR="00AE588F" w:rsidRPr="002F3FE0">
        <w:rPr>
          <w:lang w:val="hr-HR"/>
        </w:rPr>
        <w:t>.22</w:t>
      </w:r>
      <w:r w:rsidRPr="002F3FE0">
        <w:rPr>
          <w:lang w:val="hr-HR"/>
        </w:rPr>
        <w:t>) i</w:t>
      </w:r>
      <w:r w:rsidR="001A5AC6" w:rsidRPr="002F3FE0">
        <w:rPr>
          <w:lang w:val="hr-HR"/>
        </w:rPr>
        <w:t xml:space="preserve"> otpora </w:t>
      </w:r>
      <w:r w:rsidR="001A5AC6" w:rsidRPr="002F3FE0">
        <w:rPr>
          <w:i/>
          <w:iCs/>
          <w:lang w:val="hr-HR"/>
        </w:rPr>
        <w:t>R</w:t>
      </w:r>
      <w:r w:rsidR="001A5AC6" w:rsidRPr="002F3FE0">
        <w:rPr>
          <w:i/>
          <w:iCs/>
          <w:vertAlign w:val="subscript"/>
          <w:lang w:val="hr-HR"/>
        </w:rPr>
        <w:t>fn</w:t>
      </w:r>
      <w:r w:rsidR="001A5AC6" w:rsidRPr="002F3FE0">
        <w:rPr>
          <w:lang w:val="hr-HR"/>
        </w:rPr>
        <w:t xml:space="preserve"> koji definira nagib pravca linearizirane strujno-naponske karakteristike fotonaponskog </w:t>
      </w:r>
      <w:r w:rsidR="00B32D6C">
        <w:rPr>
          <w:lang w:val="hr-HR"/>
        </w:rPr>
        <w:t>izvora</w:t>
      </w:r>
      <w:r w:rsidR="00843AF7" w:rsidRPr="002F3FE0">
        <w:rPr>
          <w:lang w:val="hr-HR"/>
        </w:rPr>
        <w:t xml:space="preserve"> </w:t>
      </w:r>
      <w:r w:rsidRPr="002F3FE0">
        <w:rPr>
          <w:rFonts w:eastAsia="Times New Roman"/>
          <w:szCs w:val="24"/>
          <w:lang w:val="hr-HR"/>
        </w:rPr>
        <w:fldChar w:fldCharType="begin"/>
      </w:r>
      <w:r w:rsidR="00DE532E" w:rsidRPr="002F3FE0">
        <w:rPr>
          <w:rFonts w:eastAsia="Times New Roman"/>
          <w:szCs w:val="24"/>
          <w:lang w:val="hr-HR"/>
        </w:rPr>
        <w:instrText xml:space="preserve"> ADDIN EN.CITE &lt;EndNote&gt;&lt;Cite&gt;&lt;Author&gt;Li&lt;/Author&gt;&lt;Year&gt;2013&lt;/Year&gt;&lt;RecNum&gt;98&lt;/RecNum&gt;&lt;DisplayText&gt;[59]&lt;/DisplayText&gt;&lt;record&gt;&lt;rec-number&gt;98&lt;/rec-number&gt;&lt;foreign-keys&gt;&lt;key app="EN" db-id="pswa0pzavws0pgefsz5pvawev2tddtx2sfa5" timestamp="1617700573"&gt;98&lt;/key&gt;&lt;/foreign-keys&gt;&lt;ref-type name="Journal Article"&gt;17&lt;/ref-type&gt;&lt;contributors&gt;&lt;authors&gt;&lt;author&gt;Y. Li&lt;/author&gt;&lt;author&gt;S. Jiang&lt;/author&gt;&lt;author&gt;J. G. Cintron-Rivera&lt;/author&gt;&lt;author&gt;F. Z. Peng&lt;/author&gt;&lt;/authors&gt;&lt;/contributors&gt;&lt;titles&gt;&lt;title&gt;Modeling and Control of Quasi-Z-Source Inverter for Distributed Generation Applications&lt;/title&gt;&lt;secondary-title&gt;IEEE Transactions on Industrial Electronics&lt;/secondary-title&gt;&lt;/titles&gt;&lt;periodical&gt;&lt;full-title&gt;IEEE Transactions on Industrial Electronics&lt;/full-title&gt;&lt;/periodical&gt;&lt;pages&gt;1532-1541&lt;/pages&gt;&lt;volume&gt;60&lt;/volume&gt;&lt;number&gt;4&lt;/number&gt;&lt;dates&gt;&lt;year&gt;2013&lt;/year&gt;&lt;/dates&gt;&lt;isbn&gt;1557-9948&lt;/isbn&gt;&lt;urls&gt;&lt;/urls&gt;&lt;electronic-resource-num&gt;10.1109/TIE.2012.2213551&lt;/electronic-resource-num&gt;&lt;/record&gt;&lt;/Cite&gt;&lt;/EndNote&gt;</w:instrText>
      </w:r>
      <w:r w:rsidRPr="002F3FE0">
        <w:rPr>
          <w:rFonts w:eastAsia="Times New Roman"/>
          <w:szCs w:val="24"/>
          <w:lang w:val="hr-HR"/>
        </w:rPr>
        <w:fldChar w:fldCharType="separate"/>
      </w:r>
      <w:r w:rsidR="00DE532E" w:rsidRPr="002F3FE0">
        <w:rPr>
          <w:rFonts w:eastAsia="Times New Roman"/>
          <w:noProof/>
          <w:szCs w:val="24"/>
          <w:lang w:val="hr-HR"/>
        </w:rPr>
        <w:t>[59]</w:t>
      </w:r>
      <w:r w:rsidRPr="002F3FE0">
        <w:rPr>
          <w:rFonts w:eastAsia="Times New Roman"/>
          <w:szCs w:val="24"/>
          <w:lang w:val="hr-HR"/>
        </w:rPr>
        <w:fldChar w:fldCharType="end"/>
      </w:r>
      <w:r w:rsidRPr="002F3FE0">
        <w:rPr>
          <w:lang w:val="hr-HR"/>
        </w:rPr>
        <w:t>.</w:t>
      </w:r>
      <w:r w:rsidR="00FD3156">
        <w:rPr>
          <w:lang w:val="hr-HR"/>
        </w:rPr>
        <w:t xml:space="preserve"> </w:t>
      </w:r>
      <w:r>
        <w:rPr>
          <w:lang w:val="hr-HR"/>
        </w:rPr>
        <w:t>Regulacijski sustavi u kojima se signali povratnih veza rekonstruiraju pomoću prijenosnih funkcija ograničeni su zbog toga što su prijenosne funkcije dobivene na temelju lineariziranog modela. Poznato je da su linearizirani modeli točni u okolini radne točke, dok se za veća odstupanja od radne točke točnost modela značajno smanji. To može dovesti do odstupanja u regulacijskom sustavu i potencijalno prouzrokovati nestabilnost sustava.</w:t>
      </w:r>
    </w:p>
    <w:p w14:paraId="1B36334D" w14:textId="785F6887" w:rsidR="00F325DB" w:rsidRPr="009C7425" w:rsidRDefault="00F325DB" w:rsidP="00F325DB">
      <w:pPr>
        <w:spacing w:after="120"/>
        <w:rPr>
          <w:rFonts w:eastAsia="Times New Roman" w:cs="Times New Roman"/>
          <w:szCs w:val="24"/>
          <w:lang w:val="hr-HR"/>
        </w:rPr>
      </w:pPr>
      <w:r>
        <w:rPr>
          <w:lang w:val="hr-HR"/>
        </w:rPr>
        <w:tab/>
        <w:t xml:space="preserve">U prethodno razmatranim regulacijskim sustavima algoritam za praćenje točke maksimalne snage određivao je iznos faktora </w:t>
      </w:r>
      <w:r w:rsidRPr="00C2351A">
        <w:rPr>
          <w:i/>
          <w:iCs/>
          <w:lang w:val="hr-HR"/>
        </w:rPr>
        <w:t>D</w:t>
      </w:r>
      <w:r w:rsidRPr="00C2351A">
        <w:rPr>
          <w:vertAlign w:val="subscript"/>
          <w:lang w:val="hr-HR"/>
        </w:rPr>
        <w:t>0</w:t>
      </w:r>
      <w:r>
        <w:rPr>
          <w:lang w:val="hr-HR"/>
        </w:rPr>
        <w:t xml:space="preserve">, izravno ili neizravno preko napona </w:t>
      </w:r>
      <w:r>
        <w:rPr>
          <w:rFonts w:eastAsia="Times New Roman" w:cs="Times New Roman"/>
          <w:i/>
          <w:iCs/>
          <w:szCs w:val="24"/>
          <w:lang w:val="hr-HR"/>
        </w:rPr>
        <w:t>U</w:t>
      </w:r>
      <w:r w:rsidRPr="00CE3D92">
        <w:rPr>
          <w:rFonts w:eastAsia="Times New Roman" w:cs="Times New Roman"/>
          <w:i/>
          <w:iCs/>
          <w:spacing w:val="-100"/>
          <w:szCs w:val="24"/>
          <w:vertAlign w:val="superscript"/>
          <w:lang w:val="hr-HR"/>
        </w:rPr>
        <w:t>*</w:t>
      </w:r>
      <w:r>
        <w:rPr>
          <w:rFonts w:eastAsia="Times New Roman" w:cs="Times New Roman"/>
          <w:i/>
          <w:iCs/>
          <w:szCs w:val="24"/>
          <w:vertAlign w:val="subscript"/>
          <w:lang w:val="hr-HR"/>
        </w:rPr>
        <w:t>fn</w:t>
      </w:r>
      <w:r>
        <w:rPr>
          <w:rFonts w:eastAsia="Times New Roman" w:cs="Times New Roman"/>
          <w:szCs w:val="24"/>
          <w:lang w:val="hr-HR"/>
        </w:rPr>
        <w:t xml:space="preserve">, dok je regulator napona </w:t>
      </w:r>
      <w:r w:rsidRPr="00486C9C">
        <w:rPr>
          <w:rFonts w:eastAsia="Times New Roman" w:cs="Times New Roman"/>
          <w:i/>
          <w:iCs/>
          <w:szCs w:val="24"/>
          <w:lang w:val="hr-HR"/>
        </w:rPr>
        <w:t>u</w:t>
      </w:r>
      <w:r w:rsidRPr="00486C9C">
        <w:rPr>
          <w:rFonts w:eastAsia="Times New Roman" w:cs="Times New Roman"/>
          <w:i/>
          <w:iCs/>
          <w:szCs w:val="24"/>
          <w:vertAlign w:val="subscript"/>
          <w:lang w:val="hr-HR"/>
        </w:rPr>
        <w:t>C</w:t>
      </w:r>
      <w:r w:rsidRPr="00486C9C">
        <w:rPr>
          <w:rFonts w:eastAsia="Times New Roman" w:cs="Times New Roman"/>
          <w:szCs w:val="24"/>
          <w:vertAlign w:val="subscript"/>
          <w:lang w:val="hr-HR"/>
        </w:rPr>
        <w:t>1</w:t>
      </w:r>
      <w:r>
        <w:rPr>
          <w:rFonts w:eastAsia="Times New Roman" w:cs="Times New Roman"/>
          <w:szCs w:val="24"/>
          <w:lang w:val="hr-HR"/>
        </w:rPr>
        <w:t xml:space="preserve"> određivao iznos struje </w:t>
      </w:r>
      <w:r>
        <w:rPr>
          <w:rFonts w:eastAsia="Times New Roman" w:cs="Times New Roman"/>
          <w:i/>
          <w:iCs/>
          <w:szCs w:val="24"/>
          <w:lang w:val="hr-HR"/>
        </w:rPr>
        <w:t>i</w:t>
      </w:r>
      <w:r w:rsidRPr="00CE3D92">
        <w:rPr>
          <w:rFonts w:eastAsia="Times New Roman" w:cs="Times New Roman"/>
          <w:i/>
          <w:iCs/>
          <w:spacing w:val="-100"/>
          <w:szCs w:val="24"/>
          <w:vertAlign w:val="superscript"/>
          <w:lang w:val="hr-HR"/>
        </w:rPr>
        <w:t>*</w:t>
      </w:r>
      <w:r>
        <w:rPr>
          <w:rFonts w:eastAsia="Times New Roman" w:cs="Times New Roman"/>
          <w:i/>
          <w:iCs/>
          <w:szCs w:val="24"/>
          <w:vertAlign w:val="subscript"/>
          <w:lang w:val="hr-HR"/>
        </w:rPr>
        <w:t>d</w:t>
      </w:r>
      <w:r>
        <w:rPr>
          <w:rFonts w:eastAsia="Times New Roman" w:cs="Times New Roman"/>
          <w:szCs w:val="24"/>
          <w:lang w:val="hr-HR"/>
        </w:rPr>
        <w:t xml:space="preserve">. S druge strane, u regulacijskim sustavima prikazanim na slikama </w:t>
      </w:r>
      <w:r w:rsidR="00E11969">
        <w:rPr>
          <w:rFonts w:eastAsia="Times New Roman" w:cs="Times New Roman"/>
          <w:szCs w:val="24"/>
          <w:lang w:val="hr-HR"/>
        </w:rPr>
        <w:t>5</w:t>
      </w:r>
      <w:r>
        <w:rPr>
          <w:rFonts w:eastAsia="Times New Roman" w:cs="Times New Roman"/>
          <w:szCs w:val="24"/>
          <w:lang w:val="hr-HR"/>
        </w:rPr>
        <w:t xml:space="preserve">.9 i </w:t>
      </w:r>
      <w:r w:rsidR="00E11969">
        <w:rPr>
          <w:rFonts w:eastAsia="Times New Roman" w:cs="Times New Roman"/>
          <w:szCs w:val="24"/>
          <w:lang w:val="hr-HR"/>
        </w:rPr>
        <w:t>5</w:t>
      </w:r>
      <w:r>
        <w:rPr>
          <w:rFonts w:eastAsia="Times New Roman" w:cs="Times New Roman"/>
          <w:szCs w:val="24"/>
          <w:lang w:val="hr-HR"/>
        </w:rPr>
        <w:t xml:space="preserve">.10 algoritam za praćenje točke maksimalne snage određuje iznos struje </w:t>
      </w:r>
      <w:r>
        <w:rPr>
          <w:rFonts w:eastAsia="Times New Roman" w:cs="Times New Roman"/>
          <w:i/>
          <w:iCs/>
          <w:szCs w:val="24"/>
          <w:lang w:val="hr-HR"/>
        </w:rPr>
        <w:t>i</w:t>
      </w:r>
      <w:r w:rsidRPr="00CE3D92">
        <w:rPr>
          <w:rFonts w:eastAsia="Times New Roman" w:cs="Times New Roman"/>
          <w:i/>
          <w:iCs/>
          <w:spacing w:val="-100"/>
          <w:szCs w:val="24"/>
          <w:vertAlign w:val="superscript"/>
          <w:lang w:val="hr-HR"/>
        </w:rPr>
        <w:t>*</w:t>
      </w:r>
      <w:r>
        <w:rPr>
          <w:rFonts w:eastAsia="Times New Roman" w:cs="Times New Roman"/>
          <w:i/>
          <w:iCs/>
          <w:szCs w:val="24"/>
          <w:vertAlign w:val="subscript"/>
          <w:lang w:val="hr-HR"/>
        </w:rPr>
        <w:t>d</w:t>
      </w:r>
      <w:r>
        <w:rPr>
          <w:rFonts w:eastAsia="Times New Roman" w:cs="Times New Roman"/>
          <w:szCs w:val="24"/>
          <w:lang w:val="hr-HR"/>
        </w:rPr>
        <w:t xml:space="preserve">. U sustavu na slici </w:t>
      </w:r>
      <w:r w:rsidR="0074665A">
        <w:rPr>
          <w:rFonts w:eastAsia="Times New Roman" w:cs="Times New Roman"/>
          <w:szCs w:val="24"/>
          <w:lang w:val="hr-HR"/>
        </w:rPr>
        <w:t>5</w:t>
      </w:r>
      <w:r>
        <w:rPr>
          <w:rFonts w:eastAsia="Times New Roman" w:cs="Times New Roman"/>
          <w:szCs w:val="24"/>
          <w:lang w:val="hr-HR"/>
        </w:rPr>
        <w:t xml:space="preserve">.9, koji je korišten u </w:t>
      </w:r>
      <w:r w:rsidRPr="008C39FC">
        <w:rPr>
          <w:lang w:val="hr-HR"/>
        </w:rPr>
        <w:fldChar w:fldCharType="begin"/>
      </w:r>
      <w:r w:rsidR="00DE532E">
        <w:rPr>
          <w:lang w:val="hr-HR"/>
        </w:rPr>
        <w:instrText xml:space="preserve"> ADDIN EN.CITE &lt;EndNote&gt;&lt;Cite&gt;&lt;Author&gt;Oliveira-Assis&lt;/Author&gt;&lt;Year&gt;2020&lt;/Year&gt;&lt;RecNum&gt;95&lt;/RecNum&gt;&lt;DisplayText&gt;[64]&lt;/DisplayText&gt;&lt;record&gt;&lt;rec-number&gt;95&lt;/rec-number&gt;&lt;foreign-keys&gt;&lt;key app="EN" db-id="pswa0pzavws0pgefsz5pvawev2tddtx2sfa5" timestamp="1617700133"&gt;95&lt;/key&gt;&lt;/foreign-keys&gt;&lt;ref-type name="Conference Proceedings"&gt;10&lt;/ref-type&gt;&lt;contributors&gt;&lt;authors&gt;&lt;author&gt;L. de Oliveira-Assis&lt;/author&gt;&lt;author&gt;E. P. P. Soares-Ramos&lt;/author&gt;&lt;author&gt;R. Sarrias-Mena&lt;/author&gt;&lt;author&gt;P. García-Triviño&lt;/author&gt;&lt;author&gt;L. M. Fernández-Ramírez&lt;/author&gt;&lt;/authors&gt;&lt;/contributors&gt;&lt;titles&gt;&lt;title&gt;Large-Scale Grid Connected Quasi-Z-Source Inverter-Based PV Power Plant&lt;/title&gt;&lt;secondary-title&gt;2020 IEEE International Conference on Environment and Electrical Engineering and 2020 IEEE Industrial and Commercial Power Systems Europe (EEEIC / I&amp;amp;CPS Europe)&lt;/secondary-title&gt;&lt;alt-title&gt;2020 IEEE International Conference on Environment and Electrical Engineering and 2020 IEEE Industrial and Commercial Power Systems Europe (EEEIC / I&amp;amp;CPS Europe)&lt;/alt-title&gt;&lt;/titles&gt;&lt;pages&gt;1-6&lt;/pages&gt;&lt;dates&gt;&lt;year&gt;2020&lt;/year&gt;&lt;pub-dates&gt;&lt;date&gt;9-12 June 2020&lt;/date&gt;&lt;/pub-dates&gt;&lt;/dates&gt;&lt;urls&gt;&lt;/urls&gt;&lt;electronic-resource-num&gt;10.1109/EEEIC/ICPSEurope49358.2020.9160529&lt;/electronic-resource-num&gt;&lt;/record&gt;&lt;/Cite&gt;&lt;/EndNote&gt;</w:instrText>
      </w:r>
      <w:r w:rsidRPr="008C39FC">
        <w:rPr>
          <w:lang w:val="hr-HR"/>
        </w:rPr>
        <w:fldChar w:fldCharType="separate"/>
      </w:r>
      <w:r w:rsidR="00DE532E">
        <w:rPr>
          <w:noProof/>
          <w:lang w:val="hr-HR"/>
        </w:rPr>
        <w:t>[64]</w:t>
      </w:r>
      <w:r w:rsidRPr="008C39FC">
        <w:rPr>
          <w:lang w:val="hr-HR"/>
        </w:rPr>
        <w:fldChar w:fldCharType="end"/>
      </w:r>
      <w:r>
        <w:rPr>
          <w:lang w:val="hr-HR"/>
        </w:rPr>
        <w:t>,</w:t>
      </w:r>
      <w:r>
        <w:rPr>
          <w:rFonts w:eastAsia="Times New Roman" w:cs="Times New Roman"/>
          <w:szCs w:val="24"/>
          <w:lang w:val="hr-HR"/>
        </w:rPr>
        <w:t xml:space="preserve"> struja </w:t>
      </w:r>
      <w:r>
        <w:rPr>
          <w:rFonts w:eastAsia="Times New Roman" w:cs="Times New Roman"/>
          <w:i/>
          <w:iCs/>
          <w:szCs w:val="24"/>
          <w:lang w:val="hr-HR"/>
        </w:rPr>
        <w:t>i</w:t>
      </w:r>
      <w:r w:rsidRPr="00CE3D92">
        <w:rPr>
          <w:rFonts w:eastAsia="Times New Roman" w:cs="Times New Roman"/>
          <w:i/>
          <w:iCs/>
          <w:spacing w:val="-100"/>
          <w:szCs w:val="24"/>
          <w:vertAlign w:val="superscript"/>
          <w:lang w:val="hr-HR"/>
        </w:rPr>
        <w:t>*</w:t>
      </w:r>
      <w:r>
        <w:rPr>
          <w:rFonts w:eastAsia="Times New Roman" w:cs="Times New Roman"/>
          <w:i/>
          <w:iCs/>
          <w:szCs w:val="24"/>
          <w:vertAlign w:val="subscript"/>
          <w:lang w:val="hr-HR"/>
        </w:rPr>
        <w:t>d</w:t>
      </w:r>
      <w:r>
        <w:rPr>
          <w:rFonts w:eastAsia="Times New Roman" w:cs="Times New Roman"/>
          <w:szCs w:val="24"/>
          <w:lang w:val="hr-HR"/>
        </w:rPr>
        <w:t xml:space="preserve"> se dobije na izlazu regulatora napona </w:t>
      </w:r>
      <w:r w:rsidRPr="001A2AFB">
        <w:rPr>
          <w:rFonts w:eastAsia="Times New Roman" w:cs="Times New Roman"/>
          <w:i/>
          <w:iCs/>
          <w:szCs w:val="24"/>
          <w:lang w:val="hr-HR"/>
        </w:rPr>
        <w:t>u</w:t>
      </w:r>
      <w:r w:rsidRPr="001A2AFB">
        <w:rPr>
          <w:rFonts w:eastAsia="Times New Roman" w:cs="Times New Roman"/>
          <w:i/>
          <w:iCs/>
          <w:szCs w:val="24"/>
          <w:vertAlign w:val="subscript"/>
          <w:lang w:val="hr-HR"/>
        </w:rPr>
        <w:t>fn</w:t>
      </w:r>
      <w:r w:rsidRPr="00D22147">
        <w:rPr>
          <w:rFonts w:eastAsia="Times New Roman" w:cs="Times New Roman"/>
          <w:szCs w:val="24"/>
          <w:lang w:val="hr-HR"/>
        </w:rPr>
        <w:t xml:space="preserve">. Faktor </w:t>
      </w:r>
      <w:r w:rsidRPr="00D22147">
        <w:rPr>
          <w:rFonts w:eastAsia="Times New Roman" w:cs="Times New Roman"/>
          <w:i/>
          <w:iCs/>
          <w:szCs w:val="24"/>
          <w:lang w:val="hr-HR"/>
        </w:rPr>
        <w:t>D</w:t>
      </w:r>
      <w:r w:rsidRPr="00D22147">
        <w:rPr>
          <w:rFonts w:eastAsia="Times New Roman" w:cs="Times New Roman"/>
          <w:szCs w:val="24"/>
          <w:vertAlign w:val="subscript"/>
          <w:lang w:val="hr-HR"/>
        </w:rPr>
        <w:t>0</w:t>
      </w:r>
      <w:r w:rsidRPr="00D22147">
        <w:rPr>
          <w:rFonts w:eastAsia="Times New Roman" w:cs="Times New Roman"/>
          <w:szCs w:val="24"/>
          <w:lang w:val="hr-HR"/>
        </w:rPr>
        <w:t xml:space="preserve"> dobije se iz regulatora napona </w:t>
      </w:r>
      <w:r w:rsidRPr="00D22147">
        <w:rPr>
          <w:rFonts w:eastAsia="Times New Roman" w:cs="Times New Roman"/>
          <w:i/>
          <w:iCs/>
          <w:szCs w:val="24"/>
          <w:lang w:val="hr-HR"/>
        </w:rPr>
        <w:t>U</w:t>
      </w:r>
      <w:r w:rsidRPr="00D22147">
        <w:rPr>
          <w:rFonts w:eastAsia="Times New Roman" w:cs="Times New Roman"/>
          <w:i/>
          <w:iCs/>
          <w:szCs w:val="24"/>
          <w:vertAlign w:val="subscript"/>
          <w:lang w:val="hr-HR"/>
        </w:rPr>
        <w:t>pn</w:t>
      </w:r>
      <w:r w:rsidRPr="00D22147">
        <w:rPr>
          <w:rFonts w:eastAsia="Times New Roman" w:cs="Times New Roman"/>
          <w:szCs w:val="24"/>
          <w:lang w:val="hr-HR"/>
        </w:rPr>
        <w:t xml:space="preserve">, pri čemu se napon </w:t>
      </w:r>
      <w:r w:rsidRPr="00D22147">
        <w:rPr>
          <w:rFonts w:eastAsia="Times New Roman" w:cs="Times New Roman"/>
          <w:i/>
          <w:iCs/>
          <w:szCs w:val="24"/>
          <w:lang w:val="hr-HR"/>
        </w:rPr>
        <w:t>U</w:t>
      </w:r>
      <w:r w:rsidRPr="00D22147">
        <w:rPr>
          <w:rFonts w:eastAsia="Times New Roman" w:cs="Times New Roman"/>
          <w:i/>
          <w:iCs/>
          <w:szCs w:val="24"/>
          <w:vertAlign w:val="subscript"/>
          <w:lang w:val="hr-HR"/>
        </w:rPr>
        <w:t>pn</w:t>
      </w:r>
      <w:r w:rsidRPr="00D22147">
        <w:rPr>
          <w:rFonts w:eastAsia="Times New Roman" w:cs="Times New Roman"/>
          <w:szCs w:val="24"/>
          <w:lang w:val="hr-HR"/>
        </w:rPr>
        <w:t xml:space="preserve"> računa preko (</w:t>
      </w:r>
      <w:r w:rsidR="00E37853" w:rsidRPr="00D22147">
        <w:rPr>
          <w:rFonts w:eastAsia="Times New Roman" w:cs="Times New Roman"/>
          <w:szCs w:val="24"/>
          <w:lang w:val="hr-HR"/>
        </w:rPr>
        <w:t>5</w:t>
      </w:r>
      <w:r w:rsidRPr="00D22147">
        <w:rPr>
          <w:rFonts w:eastAsia="Times New Roman" w:cs="Times New Roman"/>
          <w:szCs w:val="24"/>
          <w:lang w:val="hr-HR"/>
        </w:rPr>
        <w:t>.1</w:t>
      </w:r>
      <w:r w:rsidR="00C43D28" w:rsidRPr="00D22147">
        <w:rPr>
          <w:rFonts w:eastAsia="Times New Roman" w:cs="Times New Roman"/>
          <w:szCs w:val="24"/>
          <w:lang w:val="hr-HR"/>
        </w:rPr>
        <w:t>2</w:t>
      </w:r>
      <w:r w:rsidRPr="00D22147">
        <w:rPr>
          <w:rFonts w:eastAsia="Times New Roman" w:cs="Times New Roman"/>
          <w:szCs w:val="24"/>
          <w:lang w:val="hr-HR"/>
        </w:rPr>
        <w:t xml:space="preserve">) </w:t>
      </w:r>
      <w:r w:rsidR="00595B90" w:rsidRPr="00D22147">
        <w:rPr>
          <w:rFonts w:eastAsia="Times New Roman" w:cs="Times New Roman"/>
          <w:szCs w:val="24"/>
          <w:lang w:val="hr-HR"/>
        </w:rPr>
        <w:t>koristeći</w:t>
      </w:r>
      <w:r w:rsidRPr="00D22147">
        <w:rPr>
          <w:rFonts w:eastAsia="Times New Roman" w:cs="Times New Roman"/>
          <w:szCs w:val="24"/>
          <w:lang w:val="hr-HR"/>
        </w:rPr>
        <w:t xml:space="preserve"> mjeren</w:t>
      </w:r>
      <w:r w:rsidR="00595B90" w:rsidRPr="00D22147">
        <w:rPr>
          <w:rFonts w:eastAsia="Times New Roman" w:cs="Times New Roman"/>
          <w:szCs w:val="24"/>
          <w:lang w:val="hr-HR"/>
        </w:rPr>
        <w:t>i</w:t>
      </w:r>
      <w:r w:rsidRPr="00D22147">
        <w:rPr>
          <w:rFonts w:eastAsia="Times New Roman" w:cs="Times New Roman"/>
          <w:szCs w:val="24"/>
          <w:lang w:val="hr-HR"/>
        </w:rPr>
        <w:t xml:space="preserve"> napon </w:t>
      </w:r>
      <w:r w:rsidRPr="00D22147">
        <w:rPr>
          <w:rFonts w:eastAsia="Times New Roman" w:cs="Times New Roman"/>
          <w:i/>
          <w:iCs/>
          <w:szCs w:val="24"/>
          <w:lang w:val="hr-HR"/>
        </w:rPr>
        <w:t>u</w:t>
      </w:r>
      <w:r w:rsidRPr="00D22147">
        <w:rPr>
          <w:rFonts w:eastAsia="Times New Roman" w:cs="Times New Roman"/>
          <w:i/>
          <w:iCs/>
          <w:szCs w:val="24"/>
          <w:vertAlign w:val="subscript"/>
          <w:lang w:val="hr-HR"/>
        </w:rPr>
        <w:t>C</w:t>
      </w:r>
      <w:r w:rsidRPr="00D22147">
        <w:rPr>
          <w:rFonts w:eastAsia="Times New Roman" w:cs="Times New Roman"/>
          <w:szCs w:val="24"/>
          <w:vertAlign w:val="subscript"/>
          <w:lang w:val="hr-HR"/>
        </w:rPr>
        <w:t>1</w:t>
      </w:r>
      <w:r w:rsidRPr="00D22147">
        <w:rPr>
          <w:rFonts w:eastAsia="Times New Roman" w:cs="Times New Roman"/>
          <w:szCs w:val="24"/>
          <w:lang w:val="hr-HR"/>
        </w:rPr>
        <w:t>.</w:t>
      </w:r>
      <w:r>
        <w:rPr>
          <w:rFonts w:eastAsia="Times New Roman" w:cs="Times New Roman"/>
          <w:szCs w:val="24"/>
          <w:lang w:val="hr-HR"/>
        </w:rPr>
        <w:t xml:space="preserve"> To podrazumijeva korištenje dodatnog naponskog mjernog člana za mjerenje napona na kondenzatoru.</w:t>
      </w:r>
    </w:p>
    <w:p w14:paraId="095ACC05" w14:textId="5F256019" w:rsidR="00F325DB" w:rsidRDefault="00D93FE4" w:rsidP="000C7531">
      <w:pPr>
        <w:spacing w:before="240"/>
        <w:jc w:val="center"/>
      </w:pPr>
      <w:r>
        <w:object w:dxaOrig="12540" w:dyaOrig="8116" w14:anchorId="3FBE6CE1">
          <v:shape id="_x0000_i1208" type="#_x0000_t75" style="width:443.9pt;height:296.75pt" o:ole="">
            <v:imagedata r:id="rId373" o:title="" cropleft="1027f" cropright="1156f"/>
          </v:shape>
          <o:OLEObject Type="Embed" ProgID="Visio.Drawing.15" ShapeID="_x0000_i1208" DrawAspect="Content" ObjectID="_1684304600" r:id="rId374"/>
        </w:object>
      </w:r>
    </w:p>
    <w:p w14:paraId="7B519462" w14:textId="438C82A3" w:rsidR="00F325DB" w:rsidRDefault="00F325DB" w:rsidP="00F325DB">
      <w:pPr>
        <w:spacing w:before="120" w:after="240"/>
        <w:jc w:val="center"/>
        <w:rPr>
          <w:lang w:val="hr-HR"/>
        </w:rPr>
      </w:pPr>
      <w:r w:rsidRPr="00C166E6">
        <w:rPr>
          <w:i/>
          <w:iCs/>
          <w:lang w:val="hr-HR"/>
        </w:rPr>
        <w:t xml:space="preserve">Slika </w:t>
      </w:r>
      <w:r w:rsidR="006A2EE7">
        <w:rPr>
          <w:i/>
          <w:iCs/>
          <w:lang w:val="hr-HR"/>
        </w:rPr>
        <w:t>5</w:t>
      </w:r>
      <w:r w:rsidRPr="00C166E6">
        <w:rPr>
          <w:i/>
          <w:iCs/>
          <w:lang w:val="hr-HR"/>
        </w:rPr>
        <w:t>.</w:t>
      </w:r>
      <w:r>
        <w:rPr>
          <w:i/>
          <w:iCs/>
          <w:lang w:val="hr-HR"/>
        </w:rPr>
        <w:t>9</w:t>
      </w:r>
      <w:r w:rsidRPr="00C166E6">
        <w:rPr>
          <w:i/>
          <w:iCs/>
          <w:lang w:val="hr-HR"/>
        </w:rPr>
        <w:t xml:space="preserve">. </w:t>
      </w:r>
      <w:r>
        <w:rPr>
          <w:i/>
          <w:iCs/>
          <w:lang w:val="hr-HR"/>
        </w:rPr>
        <w:t>R</w:t>
      </w:r>
      <w:r w:rsidRPr="00C166E6">
        <w:rPr>
          <w:i/>
          <w:iCs/>
          <w:lang w:val="hr-HR"/>
        </w:rPr>
        <w:t>egulacijski sustav izmjenjivača</w:t>
      </w:r>
      <w:r>
        <w:rPr>
          <w:i/>
          <w:iCs/>
          <w:lang w:val="hr-HR"/>
        </w:rPr>
        <w:t xml:space="preserve"> u kojem se točka maksimalne snage fotonaponskog </w:t>
      </w:r>
      <w:r w:rsidR="00275541">
        <w:rPr>
          <w:i/>
          <w:iCs/>
          <w:lang w:val="hr-HR"/>
        </w:rPr>
        <w:t>izvora</w:t>
      </w:r>
      <w:r>
        <w:rPr>
          <w:i/>
          <w:iCs/>
          <w:lang w:val="hr-HR"/>
        </w:rPr>
        <w:t xml:space="preserve"> postiže promjenom d komponente struje izmjenjivača </w:t>
      </w:r>
      <w:r w:rsidRPr="008C39FC">
        <w:rPr>
          <w:lang w:val="hr-HR"/>
        </w:rPr>
        <w:fldChar w:fldCharType="begin"/>
      </w:r>
      <w:r w:rsidR="00DE532E">
        <w:rPr>
          <w:lang w:val="hr-HR"/>
        </w:rPr>
        <w:instrText xml:space="preserve"> ADDIN EN.CITE &lt;EndNote&gt;&lt;Cite&gt;&lt;Author&gt;Oliveira-Assis&lt;/Author&gt;&lt;Year&gt;2020&lt;/Year&gt;&lt;RecNum&gt;95&lt;/RecNum&gt;&lt;DisplayText&gt;[64]&lt;/DisplayText&gt;&lt;record&gt;&lt;rec-number&gt;95&lt;/rec-number&gt;&lt;foreign-keys&gt;&lt;key app="EN" db-id="pswa0pzavws0pgefsz5pvawev2tddtx2sfa5" timestamp="1617700133"&gt;95&lt;/key&gt;&lt;/foreign-keys&gt;&lt;ref-type name="Conference Proceedings"&gt;10&lt;/ref-type&gt;&lt;contributors&gt;&lt;authors&gt;&lt;author&gt;L. de Oliveira-Assis&lt;/author&gt;&lt;author&gt;E. P. P. Soares-Ramos&lt;/author&gt;&lt;author&gt;R. Sarrias-Mena&lt;/author&gt;&lt;author&gt;P. García-Triviño&lt;/author&gt;&lt;author&gt;L. M. Fernández-Ramírez&lt;/author&gt;&lt;/authors&gt;&lt;/contributors&gt;&lt;titles&gt;&lt;title&gt;Large-Scale Grid Connected Quasi-Z-Source Inverter-Based PV Power Plant&lt;/title&gt;&lt;secondary-title&gt;2020 IEEE International Conference on Environment and Electrical Engineering and 2020 IEEE Industrial and Commercial Power Systems Europe (EEEIC / I&amp;amp;CPS Europe)&lt;/secondary-title&gt;&lt;alt-title&gt;2020 IEEE International Conference on Environment and Electrical Engineering and 2020 IEEE Industrial and Commercial Power Systems Europe (EEEIC / I&amp;amp;CPS Europe)&lt;/alt-title&gt;&lt;/titles&gt;&lt;pages&gt;1-6&lt;/pages&gt;&lt;dates&gt;&lt;year&gt;2020&lt;/year&gt;&lt;pub-dates&gt;&lt;date&gt;9-12 June 2020&lt;/date&gt;&lt;/pub-dates&gt;&lt;/dates&gt;&lt;urls&gt;&lt;/urls&gt;&lt;electronic-resource-num&gt;10.1109/EEEIC/ICPSEurope49358.2020.9160529&lt;/electronic-resource-num&gt;&lt;/record&gt;&lt;/Cite&gt;&lt;/EndNote&gt;</w:instrText>
      </w:r>
      <w:r w:rsidRPr="008C39FC">
        <w:rPr>
          <w:lang w:val="hr-HR"/>
        </w:rPr>
        <w:fldChar w:fldCharType="separate"/>
      </w:r>
      <w:r w:rsidR="00DE532E">
        <w:rPr>
          <w:noProof/>
          <w:lang w:val="hr-HR"/>
        </w:rPr>
        <w:t>[64]</w:t>
      </w:r>
      <w:r w:rsidRPr="008C39FC">
        <w:rPr>
          <w:lang w:val="hr-HR"/>
        </w:rPr>
        <w:fldChar w:fldCharType="end"/>
      </w:r>
    </w:p>
    <w:p w14:paraId="03B67921" w14:textId="46370DF4" w:rsidR="00F325DB" w:rsidRDefault="00F325DB" w:rsidP="00F325DB">
      <w:pPr>
        <w:rPr>
          <w:rFonts w:eastAsia="Times New Roman" w:cs="Times New Roman"/>
          <w:szCs w:val="24"/>
          <w:lang w:val="hr-HR"/>
        </w:rPr>
      </w:pPr>
      <w:r>
        <w:rPr>
          <w:lang w:val="hr-HR"/>
        </w:rPr>
        <w:tab/>
        <w:t xml:space="preserve">U regulacijskom sustavu prikazanom na slici </w:t>
      </w:r>
      <w:r w:rsidR="004B5C90">
        <w:rPr>
          <w:lang w:val="hr-HR"/>
        </w:rPr>
        <w:t>5</w:t>
      </w:r>
      <w:r>
        <w:rPr>
          <w:lang w:val="hr-HR"/>
        </w:rPr>
        <w:t xml:space="preserve">.10, koji je razmatran u </w:t>
      </w:r>
      <w:r w:rsidRPr="002A386C">
        <w:rPr>
          <w:lang w:val="hr-HR"/>
        </w:rPr>
        <w:fldChar w:fldCharType="begin"/>
      </w:r>
      <w:r w:rsidR="00DE532E">
        <w:rPr>
          <w:lang w:val="hr-HR"/>
        </w:rPr>
        <w:instrText xml:space="preserve"> ADDIN EN.CITE &lt;EndNote&gt;&lt;Cite&gt;&lt;Author&gt;Grgić&lt;/Author&gt;&lt;Year&gt;2019&lt;/Year&gt;&lt;RecNum&gt;104&lt;/RecNum&gt;&lt;DisplayText&gt;[56]&lt;/DisplayText&gt;&lt;record&gt;&lt;rec-number&gt;104&lt;/rec-number&gt;&lt;foreign-keys&gt;&lt;key app="EN" db-id="pswa0pzavws0pgefsz5pvawev2tddtx2sfa5" timestamp="1618315711"&gt;104&lt;/key&gt;&lt;/foreign-keys&gt;&lt;ref-type name="Journal Article"&gt;17&lt;/ref-type&gt;&lt;contributors&gt;&lt;authors&gt;&lt;author&gt;Grgić, Ivan&lt;/author&gt;&lt;author&gt;Bašić, Mateo&lt;/author&gt;&lt;author&gt;Vukadinović, Dinko&lt;/author&gt;&lt;/authors&gt;&lt;/contributors&gt;&lt;titles&gt;&lt;title&gt;Optimization of electricity production in a grid-tied solar power system with a three-phase quasi-Z-source inverter&lt;/title&gt;&lt;secondary-title&gt;Journal of Cleaner Production&lt;/secondary-title&gt;&lt;/titles&gt;&lt;periodical&gt;&lt;full-title&gt;Journal of Cleaner Production&lt;/full-title&gt;&lt;/periodical&gt;&lt;pages&gt;656-666&lt;/pages&gt;&lt;volume&gt;221&lt;/volume&gt;&lt;keywords&gt;&lt;keyword&gt;Dynamic model&lt;/keyword&gt;&lt;keyword&gt;MATLAB simulink&lt;/keyword&gt;&lt;keyword&gt;Maximum power point&lt;/keyword&gt;&lt;keyword&gt;Photovoltaic array&lt;/keyword&gt;&lt;keyword&gt;Quasi-Z-source inverter&lt;/keyword&gt;&lt;/keywords&gt;&lt;dates&gt;&lt;year&gt;2019&lt;/year&gt;&lt;pub-dates&gt;&lt;date&gt;2019/06/01/&lt;/date&gt;&lt;/pub-dates&gt;&lt;/dates&gt;&lt;isbn&gt;0959-6526&lt;/isbn&gt;&lt;urls&gt;&lt;related-urls&gt;&lt;url&gt;https://www.sciencedirect.com/science/article/pii/S095965261930650X&lt;/url&gt;&lt;/related-urls&gt;&lt;/urls&gt;&lt;electronic-resource-num&gt;https://doi.org/10.1016/j.jclepro.2019.02.245&lt;/electronic-resource-num&gt;&lt;/record&gt;&lt;/Cite&gt;&lt;/EndNote&gt;</w:instrText>
      </w:r>
      <w:r w:rsidRPr="002A386C">
        <w:rPr>
          <w:lang w:val="hr-HR"/>
        </w:rPr>
        <w:fldChar w:fldCharType="separate"/>
      </w:r>
      <w:r w:rsidR="00DE532E">
        <w:rPr>
          <w:noProof/>
          <w:lang w:val="hr-HR"/>
        </w:rPr>
        <w:t>[56]</w:t>
      </w:r>
      <w:r w:rsidRPr="002A386C">
        <w:rPr>
          <w:lang w:val="hr-HR"/>
        </w:rPr>
        <w:fldChar w:fldCharType="end"/>
      </w:r>
      <w:r>
        <w:rPr>
          <w:lang w:val="hr-HR"/>
        </w:rPr>
        <w:t xml:space="preserve">, algoritam za praćenje točke maksimalne snage određuje iznos struje </w:t>
      </w:r>
      <w:r>
        <w:rPr>
          <w:rFonts w:eastAsia="Times New Roman" w:cs="Times New Roman"/>
          <w:i/>
          <w:iCs/>
          <w:szCs w:val="24"/>
          <w:lang w:val="hr-HR"/>
        </w:rPr>
        <w:t>i</w:t>
      </w:r>
      <w:r w:rsidRPr="00CE3D92">
        <w:rPr>
          <w:rFonts w:eastAsia="Times New Roman" w:cs="Times New Roman"/>
          <w:i/>
          <w:iCs/>
          <w:spacing w:val="-100"/>
          <w:szCs w:val="24"/>
          <w:vertAlign w:val="superscript"/>
          <w:lang w:val="hr-HR"/>
        </w:rPr>
        <w:t>*</w:t>
      </w:r>
      <w:r>
        <w:rPr>
          <w:rFonts w:eastAsia="Times New Roman" w:cs="Times New Roman"/>
          <w:i/>
          <w:iCs/>
          <w:szCs w:val="24"/>
          <w:vertAlign w:val="subscript"/>
          <w:lang w:val="hr-HR"/>
        </w:rPr>
        <w:t>d</w:t>
      </w:r>
      <w:r>
        <w:rPr>
          <w:rFonts w:eastAsia="Times New Roman" w:cs="Times New Roman"/>
          <w:szCs w:val="24"/>
          <w:lang w:val="hr-HR"/>
        </w:rPr>
        <w:t xml:space="preserve"> i faktora </w:t>
      </w:r>
      <w:r w:rsidRPr="005D0216">
        <w:rPr>
          <w:rFonts w:eastAsia="Times New Roman" w:cs="Times New Roman"/>
          <w:i/>
          <w:iCs/>
          <w:szCs w:val="24"/>
          <w:lang w:val="hr-HR"/>
        </w:rPr>
        <w:t>D</w:t>
      </w:r>
      <w:r w:rsidRPr="005D0216">
        <w:rPr>
          <w:rFonts w:eastAsia="Times New Roman" w:cs="Times New Roman"/>
          <w:szCs w:val="24"/>
          <w:vertAlign w:val="subscript"/>
          <w:lang w:val="hr-HR"/>
        </w:rPr>
        <w:t>0</w:t>
      </w:r>
      <w:r>
        <w:rPr>
          <w:rFonts w:eastAsia="Times New Roman" w:cs="Times New Roman"/>
          <w:szCs w:val="24"/>
          <w:lang w:val="hr-HR"/>
        </w:rPr>
        <w:t xml:space="preserve">. Na taj način eliminirani su regulatori napona koji postoje u sustavu prikazanom na slici </w:t>
      </w:r>
      <w:r w:rsidR="005A0594">
        <w:rPr>
          <w:rFonts w:eastAsia="Times New Roman" w:cs="Times New Roman"/>
          <w:szCs w:val="24"/>
          <w:lang w:val="hr-HR"/>
        </w:rPr>
        <w:t>5</w:t>
      </w:r>
      <w:r>
        <w:rPr>
          <w:rFonts w:eastAsia="Times New Roman" w:cs="Times New Roman"/>
          <w:szCs w:val="24"/>
          <w:lang w:val="hr-HR"/>
        </w:rPr>
        <w:t>.9.</w:t>
      </w:r>
    </w:p>
    <w:p w14:paraId="0A518E7B" w14:textId="4B62182D" w:rsidR="00F325DB" w:rsidRDefault="004B72C8" w:rsidP="00F325DB">
      <w:pPr>
        <w:spacing w:before="240"/>
        <w:jc w:val="center"/>
      </w:pPr>
      <w:r>
        <w:object w:dxaOrig="12555" w:dyaOrig="8100" w14:anchorId="78897645">
          <v:shape id="_x0000_i1209" type="#_x0000_t75" style="width:459.55pt;height:295.5pt;mso-position-vertical:absolute" o:ole="">
            <v:imagedata r:id="rId375" o:title=""/>
          </v:shape>
          <o:OLEObject Type="Embed" ProgID="Visio.Drawing.15" ShapeID="_x0000_i1209" DrawAspect="Content" ObjectID="_1684304601" r:id="rId376"/>
        </w:object>
      </w:r>
    </w:p>
    <w:p w14:paraId="75D3AD97" w14:textId="49D8D9C4" w:rsidR="00F325DB" w:rsidRPr="00FD7386" w:rsidRDefault="00F325DB" w:rsidP="00F325DB">
      <w:pPr>
        <w:spacing w:before="120" w:after="240"/>
        <w:jc w:val="center"/>
        <w:rPr>
          <w:lang w:val="hr-HR"/>
        </w:rPr>
      </w:pPr>
      <w:r w:rsidRPr="00C166E6">
        <w:rPr>
          <w:i/>
          <w:iCs/>
          <w:lang w:val="hr-HR"/>
        </w:rPr>
        <w:t xml:space="preserve">Slika </w:t>
      </w:r>
      <w:r w:rsidR="006A2EE7">
        <w:rPr>
          <w:i/>
          <w:iCs/>
          <w:lang w:val="hr-HR"/>
        </w:rPr>
        <w:t>5</w:t>
      </w:r>
      <w:r w:rsidRPr="00C166E6">
        <w:rPr>
          <w:i/>
          <w:iCs/>
          <w:lang w:val="hr-HR"/>
        </w:rPr>
        <w:t>.</w:t>
      </w:r>
      <w:r>
        <w:rPr>
          <w:i/>
          <w:iCs/>
          <w:lang w:val="hr-HR"/>
        </w:rPr>
        <w:t>10</w:t>
      </w:r>
      <w:r w:rsidRPr="00C166E6">
        <w:rPr>
          <w:i/>
          <w:iCs/>
          <w:lang w:val="hr-HR"/>
        </w:rPr>
        <w:t xml:space="preserve">. </w:t>
      </w:r>
      <w:r>
        <w:rPr>
          <w:i/>
          <w:iCs/>
          <w:lang w:val="hr-HR"/>
        </w:rPr>
        <w:t>R</w:t>
      </w:r>
      <w:r w:rsidRPr="00C166E6">
        <w:rPr>
          <w:i/>
          <w:iCs/>
          <w:lang w:val="hr-HR"/>
        </w:rPr>
        <w:t>egulacijski sustav izmjenjivača</w:t>
      </w:r>
      <w:r>
        <w:rPr>
          <w:i/>
          <w:iCs/>
          <w:lang w:val="hr-HR"/>
        </w:rPr>
        <w:t xml:space="preserve"> </w:t>
      </w:r>
      <w:r w:rsidRPr="00C166E6">
        <w:rPr>
          <w:i/>
          <w:iCs/>
          <w:lang w:val="hr-HR"/>
        </w:rPr>
        <w:t xml:space="preserve">izveden u </w:t>
      </w:r>
      <w:r w:rsidRPr="00E21150">
        <w:rPr>
          <w:rFonts w:cs="Times New Roman"/>
          <w:i/>
          <w:iCs/>
          <w:lang w:val="hr-HR"/>
        </w:rPr>
        <w:t>dq</w:t>
      </w:r>
      <w:r w:rsidRPr="00C166E6">
        <w:rPr>
          <w:i/>
          <w:iCs/>
          <w:lang w:val="hr-HR"/>
        </w:rPr>
        <w:t xml:space="preserve"> koordinatnom sustavu</w:t>
      </w:r>
      <w:r>
        <w:rPr>
          <w:i/>
          <w:iCs/>
          <w:lang w:val="hr-HR"/>
        </w:rPr>
        <w:t xml:space="preserve"> s regulatorom napona na izlazu izmjenjivača </w:t>
      </w:r>
      <w:r w:rsidRPr="002A386C">
        <w:rPr>
          <w:lang w:val="hr-HR"/>
        </w:rPr>
        <w:fldChar w:fldCharType="begin"/>
      </w:r>
      <w:r w:rsidR="00DE532E">
        <w:rPr>
          <w:lang w:val="hr-HR"/>
        </w:rPr>
        <w:instrText xml:space="preserve"> ADDIN EN.CITE &lt;EndNote&gt;&lt;Cite&gt;&lt;Author&gt;Grgić&lt;/Author&gt;&lt;Year&gt;2019&lt;/Year&gt;&lt;RecNum&gt;104&lt;/RecNum&gt;&lt;DisplayText&gt;[56]&lt;/DisplayText&gt;&lt;record&gt;&lt;rec-number&gt;104&lt;/rec-number&gt;&lt;foreign-keys&gt;&lt;key app="EN" db-id="pswa0pzavws0pgefsz5pvawev2tddtx2sfa5" timestamp="1618315711"&gt;104&lt;/key&gt;&lt;/foreign-keys&gt;&lt;ref-type name="Journal Article"&gt;17&lt;/ref-type&gt;&lt;contributors&gt;&lt;authors&gt;&lt;author&gt;Grgić, Ivan&lt;/author&gt;&lt;author&gt;Bašić, Mateo&lt;/author&gt;&lt;author&gt;Vukadinović, Dinko&lt;/author&gt;&lt;/authors&gt;&lt;/contributors&gt;&lt;titles&gt;&lt;title&gt;Optimization of electricity production in a grid-tied solar power system with a three-phase quasi-Z-source inverter&lt;/title&gt;&lt;secondary-title&gt;Journal of Cleaner Production&lt;/secondary-title&gt;&lt;/titles&gt;&lt;periodical&gt;&lt;full-title&gt;Journal of Cleaner Production&lt;/full-title&gt;&lt;/periodical&gt;&lt;pages&gt;656-666&lt;/pages&gt;&lt;volume&gt;221&lt;/volume&gt;&lt;keywords&gt;&lt;keyword&gt;Dynamic model&lt;/keyword&gt;&lt;keyword&gt;MATLAB simulink&lt;/keyword&gt;&lt;keyword&gt;Maximum power point&lt;/keyword&gt;&lt;keyword&gt;Photovoltaic array&lt;/keyword&gt;&lt;keyword&gt;Quasi-Z-source inverter&lt;/keyword&gt;&lt;/keywords&gt;&lt;dates&gt;&lt;year&gt;2019&lt;/year&gt;&lt;pub-dates&gt;&lt;date&gt;2019/06/01/&lt;/date&gt;&lt;/pub-dates&gt;&lt;/dates&gt;&lt;isbn&gt;0959-6526&lt;/isbn&gt;&lt;urls&gt;&lt;related-urls&gt;&lt;url&gt;https://www.sciencedirect.com/science/article/pii/S095965261930650X&lt;/url&gt;&lt;/related-urls&gt;&lt;/urls&gt;&lt;electronic-resource-num&gt;https://doi.org/10.1016/j.jclepro.2019.02.245&lt;/electronic-resource-num&gt;&lt;/record&gt;&lt;/Cite&gt;&lt;/EndNote&gt;</w:instrText>
      </w:r>
      <w:r w:rsidRPr="002A386C">
        <w:rPr>
          <w:lang w:val="hr-HR"/>
        </w:rPr>
        <w:fldChar w:fldCharType="separate"/>
      </w:r>
      <w:r w:rsidR="00DE532E">
        <w:rPr>
          <w:noProof/>
          <w:lang w:val="hr-HR"/>
        </w:rPr>
        <w:t>[56]</w:t>
      </w:r>
      <w:r w:rsidRPr="002A386C">
        <w:rPr>
          <w:lang w:val="hr-HR"/>
        </w:rPr>
        <w:fldChar w:fldCharType="end"/>
      </w:r>
    </w:p>
    <w:p w14:paraId="54B780CD" w14:textId="77777777" w:rsidR="00F325DB" w:rsidRDefault="00F325DB" w:rsidP="00F325DB">
      <w:pPr>
        <w:rPr>
          <w:rFonts w:eastAsia="Times New Roman" w:cs="Times New Roman"/>
          <w:szCs w:val="24"/>
          <w:lang w:val="hr-HR"/>
        </w:rPr>
      </w:pPr>
      <w:r>
        <w:rPr>
          <w:rFonts w:eastAsia="Times New Roman" w:cs="Times New Roman"/>
          <w:szCs w:val="24"/>
          <w:lang w:val="hr-HR"/>
        </w:rPr>
        <w:t xml:space="preserve">Referentni naponi </w:t>
      </w:r>
      <w:r>
        <w:rPr>
          <w:rFonts w:eastAsia="Times New Roman" w:cs="Times New Roman"/>
          <w:i/>
          <w:iCs/>
          <w:szCs w:val="24"/>
          <w:lang w:val="hr-HR"/>
        </w:rPr>
        <w:t>u</w:t>
      </w:r>
      <w:r w:rsidRPr="00CE3D92">
        <w:rPr>
          <w:rFonts w:eastAsia="Times New Roman" w:cs="Times New Roman"/>
          <w:i/>
          <w:iCs/>
          <w:spacing w:val="-100"/>
          <w:szCs w:val="24"/>
          <w:vertAlign w:val="superscript"/>
          <w:lang w:val="hr-HR"/>
        </w:rPr>
        <w:t>*</w:t>
      </w:r>
      <w:r>
        <w:rPr>
          <w:rFonts w:eastAsia="Times New Roman" w:cs="Times New Roman"/>
          <w:i/>
          <w:iCs/>
          <w:szCs w:val="24"/>
          <w:vertAlign w:val="subscript"/>
          <w:lang w:val="hr-HR"/>
        </w:rPr>
        <w:t>a</w:t>
      </w:r>
      <w:r>
        <w:rPr>
          <w:rFonts w:eastAsia="Times New Roman" w:cs="Times New Roman"/>
          <w:szCs w:val="24"/>
          <w:lang w:val="hr-HR"/>
        </w:rPr>
        <w:t xml:space="preserve">, </w:t>
      </w:r>
      <w:r>
        <w:rPr>
          <w:rFonts w:eastAsia="Times New Roman" w:cs="Times New Roman"/>
          <w:i/>
          <w:iCs/>
          <w:szCs w:val="24"/>
          <w:lang w:val="hr-HR"/>
        </w:rPr>
        <w:t>u</w:t>
      </w:r>
      <w:r w:rsidRPr="00CE3D92">
        <w:rPr>
          <w:rFonts w:eastAsia="Times New Roman" w:cs="Times New Roman"/>
          <w:i/>
          <w:iCs/>
          <w:spacing w:val="-100"/>
          <w:szCs w:val="24"/>
          <w:vertAlign w:val="superscript"/>
          <w:lang w:val="hr-HR"/>
        </w:rPr>
        <w:t>*</w:t>
      </w:r>
      <w:r>
        <w:rPr>
          <w:rFonts w:eastAsia="Times New Roman" w:cs="Times New Roman"/>
          <w:i/>
          <w:iCs/>
          <w:szCs w:val="24"/>
          <w:vertAlign w:val="subscript"/>
          <w:lang w:val="hr-HR"/>
        </w:rPr>
        <w:t>b</w:t>
      </w:r>
      <w:r>
        <w:rPr>
          <w:rFonts w:eastAsia="Times New Roman" w:cs="Times New Roman"/>
          <w:szCs w:val="24"/>
          <w:lang w:val="hr-HR"/>
        </w:rPr>
        <w:t xml:space="preserve">, </w:t>
      </w:r>
      <w:r>
        <w:rPr>
          <w:rFonts w:eastAsia="Times New Roman" w:cs="Times New Roman"/>
          <w:i/>
          <w:iCs/>
          <w:szCs w:val="24"/>
          <w:lang w:val="hr-HR"/>
        </w:rPr>
        <w:t>u</w:t>
      </w:r>
      <w:r w:rsidRPr="00CE3D92">
        <w:rPr>
          <w:rFonts w:eastAsia="Times New Roman" w:cs="Times New Roman"/>
          <w:i/>
          <w:iCs/>
          <w:spacing w:val="-100"/>
          <w:szCs w:val="24"/>
          <w:vertAlign w:val="superscript"/>
          <w:lang w:val="hr-HR"/>
        </w:rPr>
        <w:t>*</w:t>
      </w:r>
      <w:r>
        <w:rPr>
          <w:rFonts w:eastAsia="Times New Roman" w:cs="Times New Roman"/>
          <w:i/>
          <w:iCs/>
          <w:szCs w:val="24"/>
          <w:vertAlign w:val="subscript"/>
          <w:lang w:val="hr-HR"/>
        </w:rPr>
        <w:t>c</w:t>
      </w:r>
      <w:r>
        <w:rPr>
          <w:rFonts w:eastAsia="Times New Roman" w:cs="Times New Roman"/>
          <w:szCs w:val="24"/>
          <w:lang w:val="hr-HR"/>
        </w:rPr>
        <w:t xml:space="preserve"> generirani u regulacijskom sustavu skaliraju se s obzirom na indeks modulacije koji se dobije iz regulatora napona na izlazu izmjenjivača. Signal pogreške regulatora napona na izlazu izmjenjivača definira se kako slijedi:</w:t>
      </w:r>
    </w:p>
    <w:p w14:paraId="1ED5178F" w14:textId="4B1394B4" w:rsidR="00F325DB" w:rsidRDefault="00F325DB"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3E70AB" w:rsidRPr="000363F7">
        <w:rPr>
          <w:rFonts w:eastAsia="Times New Roman"/>
          <w:position w:val="-16"/>
          <w:sz w:val="22"/>
          <w:lang w:val="hr-HR"/>
        </w:rPr>
        <w:object w:dxaOrig="4180" w:dyaOrig="520" w14:anchorId="2FC90CE1">
          <v:shape id="_x0000_i1210" type="#_x0000_t75" style="width:219.75pt;height:25.65pt" o:ole="">
            <v:imagedata r:id="rId377" o:title=""/>
          </v:shape>
          <o:OLEObject Type="Embed" ProgID="Equation.3" ShapeID="_x0000_i1210" DrawAspect="Content" ObjectID="_1684304602" r:id="rId378"/>
        </w:object>
      </w:r>
      <w:r w:rsidRPr="00C4198A">
        <w:rPr>
          <w:rFonts w:eastAsia="Times New Roman"/>
          <w:sz w:val="22"/>
          <w:lang w:val="hr-HR"/>
        </w:rPr>
        <w:tab/>
      </w:r>
      <w:r w:rsidRPr="00C4198A">
        <w:rPr>
          <w:rFonts w:eastAsia="Times New Roman"/>
          <w:szCs w:val="24"/>
          <w:lang w:val="hr-HR"/>
        </w:rPr>
        <w:t>(</w:t>
      </w:r>
      <w:r w:rsidR="00BE2855">
        <w:rPr>
          <w:rFonts w:eastAsia="Times New Roman"/>
          <w:szCs w:val="24"/>
          <w:lang w:val="hr-HR"/>
        </w:rPr>
        <w:t>5</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30</w:t>
      </w:r>
      <w:r w:rsidRPr="00C4198A">
        <w:rPr>
          <w:rFonts w:cs="Times New Roman"/>
          <w:szCs w:val="24"/>
          <w:lang w:val="hr-HR"/>
        </w:rPr>
        <w:fldChar w:fldCharType="end"/>
      </w:r>
      <w:r>
        <w:rPr>
          <w:rFonts w:eastAsia="Times New Roman"/>
          <w:szCs w:val="24"/>
          <w:lang w:val="hr-HR"/>
        </w:rPr>
        <w:t>)</w:t>
      </w:r>
    </w:p>
    <w:p w14:paraId="6FF58FAE" w14:textId="2015B858" w:rsidR="00F325DB" w:rsidRPr="00405C75" w:rsidRDefault="00F325DB" w:rsidP="00F325DB">
      <w:pPr>
        <w:rPr>
          <w:rFonts w:eastAsia="Times New Roman"/>
          <w:szCs w:val="24"/>
          <w:lang w:val="hr-HR"/>
        </w:rPr>
      </w:pPr>
      <w:r>
        <w:rPr>
          <w:rFonts w:eastAsia="Times New Roman"/>
          <w:szCs w:val="24"/>
          <w:lang w:val="hr-HR"/>
        </w:rPr>
        <w:t xml:space="preserve">Faktor </w:t>
      </w:r>
      <w:r w:rsidRPr="00F96666">
        <w:rPr>
          <w:rFonts w:eastAsia="Times New Roman"/>
          <w:i/>
          <w:iCs/>
          <w:szCs w:val="24"/>
          <w:lang w:val="hr-HR"/>
        </w:rPr>
        <w:t>D</w:t>
      </w:r>
      <w:r w:rsidRPr="00F96666">
        <w:rPr>
          <w:rFonts w:eastAsia="Times New Roman"/>
          <w:szCs w:val="24"/>
          <w:vertAlign w:val="subscript"/>
          <w:lang w:val="hr-HR"/>
        </w:rPr>
        <w:t>0</w:t>
      </w:r>
      <w:r>
        <w:rPr>
          <w:rFonts w:eastAsia="Times New Roman"/>
          <w:szCs w:val="24"/>
          <w:lang w:val="hr-HR"/>
        </w:rPr>
        <w:t xml:space="preserve"> u regulacijskom sustavu se postavlja s obzirom na mjereni napon </w:t>
      </w:r>
      <w:r w:rsidRPr="00F96666">
        <w:rPr>
          <w:rFonts w:eastAsia="Times New Roman"/>
          <w:i/>
          <w:iCs/>
          <w:szCs w:val="24"/>
          <w:lang w:val="hr-HR"/>
        </w:rPr>
        <w:t>u</w:t>
      </w:r>
      <w:r w:rsidRPr="00F96666">
        <w:rPr>
          <w:rFonts w:eastAsia="Times New Roman"/>
          <w:i/>
          <w:iCs/>
          <w:szCs w:val="24"/>
          <w:vertAlign w:val="subscript"/>
          <w:lang w:val="hr-HR"/>
        </w:rPr>
        <w:t>fn</w:t>
      </w:r>
      <w:r>
        <w:rPr>
          <w:rFonts w:eastAsia="Times New Roman"/>
          <w:szCs w:val="24"/>
          <w:lang w:val="hr-HR"/>
        </w:rPr>
        <w:t xml:space="preserve"> </w:t>
      </w:r>
      <w:r w:rsidR="00031A14">
        <w:rPr>
          <w:rFonts w:eastAsia="Times New Roman"/>
          <w:szCs w:val="24"/>
          <w:lang w:val="hr-HR"/>
        </w:rPr>
        <w:t>jer</w:t>
      </w:r>
      <w:r>
        <w:rPr>
          <w:rFonts w:eastAsia="Times New Roman"/>
          <w:szCs w:val="24"/>
          <w:lang w:val="hr-HR"/>
        </w:rPr>
        <w:t xml:space="preserve"> se napon mijenja s promjenom temperature fotonaponskih panela. Promjenom faktora </w:t>
      </w:r>
      <w:r w:rsidRPr="00FB53F9">
        <w:rPr>
          <w:rFonts w:eastAsia="Times New Roman"/>
          <w:i/>
          <w:iCs/>
          <w:szCs w:val="24"/>
          <w:lang w:val="hr-HR"/>
        </w:rPr>
        <w:t>D</w:t>
      </w:r>
      <w:r w:rsidRPr="00FB53F9">
        <w:rPr>
          <w:rFonts w:eastAsia="Times New Roman"/>
          <w:szCs w:val="24"/>
          <w:vertAlign w:val="subscript"/>
          <w:lang w:val="hr-HR"/>
        </w:rPr>
        <w:t>0</w:t>
      </w:r>
      <w:r>
        <w:rPr>
          <w:rFonts w:eastAsia="Times New Roman"/>
          <w:szCs w:val="24"/>
          <w:lang w:val="hr-HR"/>
        </w:rPr>
        <w:t xml:space="preserve"> osigurava se rad sustava u širokom rasponu temperatura. Početna vrijednost indeksa modulacije (</w:t>
      </w:r>
      <w:r w:rsidRPr="00FB53F9">
        <w:rPr>
          <w:rFonts w:eastAsia="Times New Roman"/>
          <w:i/>
          <w:iCs/>
          <w:szCs w:val="24"/>
          <w:lang w:val="hr-HR"/>
        </w:rPr>
        <w:t>M</w:t>
      </w:r>
      <w:r w:rsidRPr="00FB53F9">
        <w:rPr>
          <w:rFonts w:eastAsia="Times New Roman"/>
          <w:i/>
          <w:iCs/>
          <w:szCs w:val="24"/>
          <w:vertAlign w:val="subscript"/>
          <w:lang w:val="hr-HR"/>
        </w:rPr>
        <w:t>start</w:t>
      </w:r>
      <w:r>
        <w:rPr>
          <w:rFonts w:eastAsia="Times New Roman"/>
          <w:szCs w:val="24"/>
          <w:lang w:val="hr-HR"/>
        </w:rPr>
        <w:t xml:space="preserve">) postavlja se u trenutku kada se skokovito promjeni vrijednost faktora </w:t>
      </w:r>
      <w:r w:rsidRPr="00E14C0E">
        <w:rPr>
          <w:rFonts w:eastAsia="Times New Roman"/>
          <w:i/>
          <w:iCs/>
          <w:szCs w:val="24"/>
          <w:lang w:val="hr-HR"/>
        </w:rPr>
        <w:t>D</w:t>
      </w:r>
      <w:r w:rsidRPr="00E14C0E">
        <w:rPr>
          <w:rFonts w:eastAsia="Times New Roman"/>
          <w:szCs w:val="24"/>
          <w:vertAlign w:val="subscript"/>
          <w:lang w:val="hr-HR"/>
        </w:rPr>
        <w:t>0</w:t>
      </w:r>
      <w:r>
        <w:rPr>
          <w:rFonts w:eastAsia="Times New Roman"/>
          <w:szCs w:val="24"/>
          <w:lang w:val="hr-HR"/>
        </w:rPr>
        <w:t>. Dodatna prednost ovog regulacijskog sustava je da algoritam za praćenje točke maksimalne snage zaht</w:t>
      </w:r>
      <w:r w:rsidR="007E0032">
        <w:rPr>
          <w:rFonts w:eastAsia="Times New Roman"/>
          <w:szCs w:val="24"/>
          <w:lang w:val="hr-HR"/>
        </w:rPr>
        <w:t>i</w:t>
      </w:r>
      <w:r>
        <w:rPr>
          <w:rFonts w:eastAsia="Times New Roman"/>
          <w:szCs w:val="24"/>
          <w:lang w:val="hr-HR"/>
        </w:rPr>
        <w:t xml:space="preserve">jeva mjerenje samo napona </w:t>
      </w:r>
      <w:r w:rsidRPr="006129DD">
        <w:rPr>
          <w:rFonts w:eastAsia="Times New Roman"/>
          <w:i/>
          <w:iCs/>
          <w:szCs w:val="24"/>
          <w:lang w:val="hr-HR"/>
        </w:rPr>
        <w:t>u</w:t>
      </w:r>
      <w:r w:rsidRPr="006129DD">
        <w:rPr>
          <w:rFonts w:eastAsia="Times New Roman"/>
          <w:i/>
          <w:iCs/>
          <w:szCs w:val="24"/>
          <w:vertAlign w:val="subscript"/>
          <w:lang w:val="hr-HR"/>
        </w:rPr>
        <w:t>fn</w:t>
      </w:r>
      <w:r>
        <w:rPr>
          <w:rFonts w:eastAsia="Times New Roman"/>
          <w:szCs w:val="24"/>
          <w:lang w:val="hr-HR"/>
        </w:rPr>
        <w:t>, jer algoritam na temelju promjene napona prepoznaje na kojem se dijelu karakteristike nalazi radna točka.</w:t>
      </w:r>
    </w:p>
    <w:p w14:paraId="3A95F209" w14:textId="5197F383" w:rsidR="00F325DB" w:rsidRPr="00AC4B36" w:rsidRDefault="00F325DB" w:rsidP="00F325DB">
      <w:pPr>
        <w:spacing w:after="120"/>
        <w:rPr>
          <w:lang w:val="hr-HR"/>
        </w:rPr>
      </w:pPr>
      <w:r>
        <w:rPr>
          <w:lang w:val="hr-HR"/>
        </w:rPr>
        <w:tab/>
        <w:t>Prethodno razmatrane izvedbe regulacijskog sustava izmjenjivača kvazi Z</w:t>
      </w:r>
      <w:r>
        <w:rPr>
          <w:lang w:val="hr-HR"/>
        </w:rPr>
        <w:noBreakHyphen/>
        <w:t xml:space="preserve">tipa u </w:t>
      </w:r>
      <w:r>
        <w:rPr>
          <w:rFonts w:cs="Times New Roman"/>
          <w:lang w:val="hr-HR"/>
        </w:rPr>
        <w:t>αβ</w:t>
      </w:r>
      <w:r>
        <w:rPr>
          <w:lang w:val="hr-HR"/>
        </w:rPr>
        <w:t xml:space="preserve"> i </w:t>
      </w:r>
      <w:r w:rsidRPr="008F29D4">
        <w:rPr>
          <w:i/>
          <w:iCs/>
          <w:lang w:val="hr-HR"/>
        </w:rPr>
        <w:t>dq</w:t>
      </w:r>
      <w:r>
        <w:rPr>
          <w:lang w:val="hr-HR"/>
        </w:rPr>
        <w:t xml:space="preserve"> koordinatnim sustavima su najčešće korištene izvedbe. Međutim, u novije vrijeme kao rješenje se nameću i regulacijski sustavi temeljeni na prediktivnom modelu upravljanja </w:t>
      </w:r>
      <w:r>
        <w:rPr>
          <w:lang w:val="hr-HR"/>
        </w:rPr>
        <w:fldChar w:fldCharType="begin">
          <w:fldData xml:space="preserve">PEVuZE5vdGU+PENpdGU+PEF1dGhvcj5BeWFkPC9BdXRob3I+PFllYXI+MjAxNzwvWWVhcj48UmVj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</w:fldData>
        </w:fldChar>
      </w:r>
      <w:r w:rsidR="00143E6C">
        <w:rPr>
          <w:lang w:val="hr-HR"/>
        </w:rPr>
        <w:instrText xml:space="preserve"> ADDIN EN.CITE </w:instrText>
      </w:r>
      <w:r w:rsidR="00143E6C">
        <w:rPr>
          <w:lang w:val="hr-HR"/>
        </w:rPr>
        <w:fldChar w:fldCharType="begin">
          <w:fldData xml:space="preserve">PEVuZE5vdGU+PENpdGU+PEF1dGhvcj5BeWFkPC9BdXRob3I+PFllYXI+MjAxNzwvWWVhcj48UmVj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</w:fldData>
        </w:fldChar>
      </w:r>
      <w:r w:rsidR="00143E6C">
        <w:rPr>
          <w:lang w:val="hr-HR"/>
        </w:rPr>
        <w:instrText xml:space="preserve"> ADDIN EN.CITE.DATA </w:instrText>
      </w:r>
      <w:r w:rsidR="00143E6C">
        <w:rPr>
          <w:lang w:val="hr-HR"/>
        </w:rPr>
      </w:r>
      <w:r w:rsidR="00143E6C">
        <w:rPr>
          <w:lang w:val="hr-HR"/>
        </w:rPr>
        <w:fldChar w:fldCharType="end"/>
      </w:r>
      <w:r>
        <w:rPr>
          <w:lang w:val="hr-HR"/>
        </w:rPr>
      </w:r>
      <w:r>
        <w:rPr>
          <w:lang w:val="hr-HR"/>
        </w:rPr>
        <w:fldChar w:fldCharType="separate"/>
      </w:r>
      <w:r w:rsidR="00143E6C">
        <w:rPr>
          <w:noProof/>
          <w:lang w:val="hr-HR"/>
        </w:rPr>
        <w:t>[109-112]</w:t>
      </w:r>
      <w:r>
        <w:rPr>
          <w:lang w:val="hr-HR"/>
        </w:rPr>
        <w:fldChar w:fldCharType="end"/>
      </w:r>
      <w:r>
        <w:rPr>
          <w:lang w:val="hr-HR"/>
        </w:rPr>
        <w:t xml:space="preserve">. Načelna shema takvog regulacijskog sustava prikazana je na slici </w:t>
      </w:r>
      <w:r w:rsidR="00CE6EF3">
        <w:rPr>
          <w:lang w:val="hr-HR"/>
        </w:rPr>
        <w:t>5</w:t>
      </w:r>
      <w:r>
        <w:rPr>
          <w:lang w:val="hr-HR"/>
        </w:rPr>
        <w:t>.11.</w:t>
      </w:r>
    </w:p>
    <w:p w14:paraId="2573056F" w14:textId="77CAE059" w:rsidR="00F325DB" w:rsidRDefault="009447A9" w:rsidP="00F325DB">
      <w:pPr>
        <w:spacing w:before="240"/>
        <w:jc w:val="center"/>
      </w:pPr>
      <w:r>
        <w:object w:dxaOrig="11115" w:dyaOrig="6525" w14:anchorId="7C814E52">
          <v:shape id="_x0000_i1211" type="#_x0000_t75" style="width:413.2pt;height:244.15pt;mso-position-vertical:absolute" o:ole="">
            <v:imagedata r:id="rId379" o:title=""/>
          </v:shape>
          <o:OLEObject Type="Embed" ProgID="Visio.Drawing.15" ShapeID="_x0000_i1211" DrawAspect="Content" ObjectID="_1684304603" r:id="rId380"/>
        </w:object>
      </w:r>
    </w:p>
    <w:p w14:paraId="48A435B6" w14:textId="379A95F2" w:rsidR="00F325DB" w:rsidRDefault="00F325DB" w:rsidP="00F325DB">
      <w:pPr>
        <w:spacing w:before="120" w:after="240"/>
        <w:jc w:val="center"/>
        <w:rPr>
          <w:i/>
          <w:iCs/>
          <w:lang w:val="hr-HR"/>
        </w:rPr>
      </w:pPr>
      <w:r w:rsidRPr="00C166E6">
        <w:rPr>
          <w:i/>
          <w:iCs/>
          <w:lang w:val="hr-HR"/>
        </w:rPr>
        <w:t xml:space="preserve">Slika </w:t>
      </w:r>
      <w:r w:rsidR="006A2EE7">
        <w:rPr>
          <w:i/>
          <w:iCs/>
          <w:lang w:val="hr-HR"/>
        </w:rPr>
        <w:t>5</w:t>
      </w:r>
      <w:r w:rsidRPr="00C166E6">
        <w:rPr>
          <w:i/>
          <w:iCs/>
          <w:lang w:val="hr-HR"/>
        </w:rPr>
        <w:t>.</w:t>
      </w:r>
      <w:r>
        <w:rPr>
          <w:i/>
          <w:iCs/>
          <w:lang w:val="hr-HR"/>
        </w:rPr>
        <w:t>11</w:t>
      </w:r>
      <w:r w:rsidRPr="00C166E6">
        <w:rPr>
          <w:i/>
          <w:iCs/>
          <w:lang w:val="hr-HR"/>
        </w:rPr>
        <w:t>.</w:t>
      </w:r>
      <w:r>
        <w:rPr>
          <w:i/>
          <w:iCs/>
          <w:lang w:val="hr-HR"/>
        </w:rPr>
        <w:t xml:space="preserve"> Načelna shema regulacijskog sustava izmjenjivača kvazi Z</w:t>
      </w:r>
      <w:r>
        <w:rPr>
          <w:i/>
          <w:iCs/>
          <w:lang w:val="hr-HR"/>
        </w:rPr>
        <w:noBreakHyphen/>
        <w:t>tipa temeljenog na prediktivnom modelu upravljanja</w:t>
      </w:r>
    </w:p>
    <w:p w14:paraId="5EAD5E68" w14:textId="51E6661A" w:rsidR="00F325DB" w:rsidRDefault="00F325DB" w:rsidP="00F325DB">
      <w:pPr>
        <w:spacing w:after="120"/>
        <w:rPr>
          <w:i/>
          <w:iCs/>
          <w:lang w:val="hr-HR"/>
        </w:rPr>
      </w:pPr>
      <w:r>
        <w:rPr>
          <w:lang w:val="hr-HR"/>
        </w:rPr>
        <w:t>Prediktivno upravljanje izmjenjivačem kvazi Z</w:t>
      </w:r>
      <w:r>
        <w:rPr>
          <w:lang w:val="hr-HR"/>
        </w:rPr>
        <w:noBreakHyphen/>
        <w:t xml:space="preserve">tipa provodi se u tri osnovna koraka. Prvi korak je mjerenje potrebnih varijabli u </w:t>
      </w:r>
      <w:r w:rsidRPr="00A63C4F">
        <w:rPr>
          <w:i/>
          <w:iCs/>
          <w:lang w:val="hr-HR"/>
        </w:rPr>
        <w:t>k</w:t>
      </w:r>
      <w:r>
        <w:rPr>
          <w:lang w:val="hr-HR"/>
        </w:rPr>
        <w:t xml:space="preserve">-tom trenutku uzorkovanja, u ovom slučaju to su struja </w:t>
      </w:r>
      <w:r w:rsidRPr="009A298A">
        <w:rPr>
          <w:i/>
          <w:iCs/>
          <w:lang w:val="hr-HR"/>
        </w:rPr>
        <w:t>i</w:t>
      </w:r>
      <w:r w:rsidRPr="009A298A">
        <w:rPr>
          <w:i/>
          <w:iCs/>
          <w:vertAlign w:val="subscript"/>
          <w:lang w:val="hr-HR"/>
        </w:rPr>
        <w:t>L</w:t>
      </w:r>
      <w:r>
        <w:rPr>
          <w:lang w:val="hr-HR"/>
        </w:rPr>
        <w:t xml:space="preserve"> i napon </w:t>
      </w:r>
      <w:r w:rsidRPr="004518CD">
        <w:rPr>
          <w:i/>
          <w:iCs/>
          <w:lang w:val="hr-HR"/>
        </w:rPr>
        <w:t>u</w:t>
      </w:r>
      <w:r w:rsidRPr="004518CD">
        <w:rPr>
          <w:i/>
          <w:iCs/>
          <w:vertAlign w:val="subscript"/>
          <w:lang w:val="hr-HR"/>
        </w:rPr>
        <w:t>C</w:t>
      </w:r>
      <w:r w:rsidRPr="004518CD">
        <w:rPr>
          <w:vertAlign w:val="subscript"/>
          <w:lang w:val="hr-HR"/>
        </w:rPr>
        <w:t>1</w:t>
      </w:r>
      <w:r>
        <w:rPr>
          <w:lang w:val="hr-HR"/>
        </w:rPr>
        <w:t xml:space="preserve"> na istosmjernoj strani te fazne struje izmjenjivača na izmjeničnoj strani. Drugi korak je procjena vrijednosti mjerenih veličina u </w:t>
      </w:r>
      <w:r w:rsidRPr="009802BB">
        <w:rPr>
          <w:i/>
          <w:iCs/>
          <w:lang w:val="hr-HR"/>
        </w:rPr>
        <w:t>k</w:t>
      </w:r>
      <w:r>
        <w:rPr>
          <w:i/>
          <w:iCs/>
          <w:lang w:val="hr-HR"/>
        </w:rPr>
        <w:t> </w:t>
      </w:r>
      <w:r>
        <w:rPr>
          <w:lang w:val="hr-HR"/>
        </w:rPr>
        <w:t xml:space="preserve">+ 1 trenutku na temelju izmjerenih vrijednosti. U trećem koraku optimizacije odabire se optimalno sklopno stanje na temelju procijenjenih budućih vrijednosti mjerenih veličina i referenci. Referenca struje kroz prigušnicu </w:t>
      </w:r>
      <w:r w:rsidRPr="009802BB">
        <w:rPr>
          <w:i/>
          <w:iCs/>
          <w:lang w:val="hr-HR"/>
        </w:rPr>
        <w:t>i</w:t>
      </w:r>
      <w:r w:rsidRPr="00B65D55">
        <w:rPr>
          <w:i/>
          <w:iCs/>
          <w:spacing w:val="-100"/>
          <w:vertAlign w:val="superscript"/>
          <w:lang w:val="hr-HR"/>
        </w:rPr>
        <w:t>*</w:t>
      </w:r>
      <w:r w:rsidRPr="009802BB">
        <w:rPr>
          <w:i/>
          <w:iCs/>
          <w:vertAlign w:val="subscript"/>
          <w:lang w:val="hr-HR"/>
        </w:rPr>
        <w:t>L</w:t>
      </w:r>
      <w:r>
        <w:rPr>
          <w:lang w:val="hr-HR"/>
        </w:rPr>
        <w:t xml:space="preserve"> dobije se na izlazu algoritma za praćenje točke maksimalne snage, dok se referentne fazne struje izmjenjivača u </w:t>
      </w:r>
      <w:r>
        <w:rPr>
          <w:rFonts w:cs="Times New Roman"/>
          <w:lang w:val="hr-HR"/>
        </w:rPr>
        <w:t>αβ</w:t>
      </w:r>
      <w:r>
        <w:rPr>
          <w:lang w:val="hr-HR"/>
        </w:rPr>
        <w:t xml:space="preserve"> koordinatnom sustavu dobiju </w:t>
      </w:r>
      <w:r w:rsidR="003A7896">
        <w:rPr>
          <w:lang w:val="hr-HR"/>
        </w:rPr>
        <w:t>iz</w:t>
      </w:r>
      <w:r>
        <w:rPr>
          <w:lang w:val="hr-HR"/>
        </w:rPr>
        <w:t xml:space="preserve"> snaga </w:t>
      </w:r>
      <w:r>
        <w:rPr>
          <w:i/>
          <w:iCs/>
          <w:lang w:val="hr-HR"/>
        </w:rPr>
        <w:t>P</w:t>
      </w:r>
      <w:r w:rsidRPr="00B65D55">
        <w:rPr>
          <w:i/>
          <w:iCs/>
          <w:spacing w:val="-100"/>
          <w:vertAlign w:val="superscript"/>
          <w:lang w:val="hr-HR"/>
        </w:rPr>
        <w:t>*</w:t>
      </w:r>
      <w:r>
        <w:rPr>
          <w:i/>
          <w:iCs/>
          <w:vertAlign w:val="subscript"/>
          <w:lang w:val="hr-HR"/>
        </w:rPr>
        <w:t>ac</w:t>
      </w:r>
      <w:r>
        <w:rPr>
          <w:lang w:val="hr-HR"/>
        </w:rPr>
        <w:t xml:space="preserve"> i </w:t>
      </w:r>
      <w:r>
        <w:rPr>
          <w:i/>
          <w:iCs/>
          <w:lang w:val="hr-HR"/>
        </w:rPr>
        <w:t>Q</w:t>
      </w:r>
      <w:r w:rsidRPr="00B65D55">
        <w:rPr>
          <w:i/>
          <w:iCs/>
          <w:spacing w:val="-100"/>
          <w:vertAlign w:val="superscript"/>
          <w:lang w:val="hr-HR"/>
        </w:rPr>
        <w:t>*</w:t>
      </w:r>
      <w:r>
        <w:rPr>
          <w:i/>
          <w:iCs/>
          <w:vertAlign w:val="subscript"/>
          <w:lang w:val="hr-HR"/>
        </w:rPr>
        <w:t>ac</w:t>
      </w:r>
      <w:r>
        <w:rPr>
          <w:lang w:val="hr-HR"/>
        </w:rPr>
        <w:t>. Kod ovakve izvedbe regulacijskog sustava sklopna frekvencija je promjenjiva</w:t>
      </w:r>
      <w:r w:rsidR="005E2373">
        <w:rPr>
          <w:lang w:val="hr-HR"/>
        </w:rPr>
        <w:t xml:space="preserve"> jer</w:t>
      </w:r>
      <w:r>
        <w:rPr>
          <w:lang w:val="hr-HR"/>
        </w:rPr>
        <w:t xml:space="preserve"> se sklopna stanja izračunavaju iz koraka u korak.</w:t>
      </w:r>
    </w:p>
    <w:p w14:paraId="3C0BAD13" w14:textId="77777777" w:rsidR="00F325DB" w:rsidRDefault="00F325DB" w:rsidP="00F325DB">
      <w:pPr>
        <w:pStyle w:val="Heading2"/>
        <w:rPr>
          <w:lang w:val="hr-HR"/>
        </w:rPr>
      </w:pPr>
      <w:bookmarkStart w:id="99" w:name="_Toc70600074"/>
      <w:bookmarkStart w:id="100" w:name="_Toc70600266"/>
      <w:bookmarkStart w:id="101" w:name="_Toc70600307"/>
      <w:bookmarkStart w:id="102" w:name="_Toc70601074"/>
      <w:bookmarkStart w:id="103" w:name="_Toc70602497"/>
      <w:bookmarkStart w:id="104" w:name="_Toc73431903"/>
      <w:r>
        <w:rPr>
          <w:lang w:val="hr-HR"/>
        </w:rPr>
        <w:t>Izmjenjivač u otočnom režimu rada</w:t>
      </w:r>
      <w:bookmarkEnd w:id="99"/>
      <w:bookmarkEnd w:id="100"/>
      <w:bookmarkEnd w:id="101"/>
      <w:bookmarkEnd w:id="102"/>
      <w:bookmarkEnd w:id="103"/>
      <w:bookmarkEnd w:id="104"/>
    </w:p>
    <w:p w14:paraId="26FB7DF5" w14:textId="1E878632" w:rsidR="00F325DB" w:rsidRDefault="00F325DB" w:rsidP="00F325DB">
      <w:pPr>
        <w:spacing w:after="120"/>
        <w:rPr>
          <w:rFonts w:cs="Times New Roman"/>
          <w:lang w:val="hr-HR"/>
        </w:rPr>
      </w:pPr>
      <w:r>
        <w:rPr>
          <w:lang w:val="hr-HR"/>
        </w:rPr>
        <w:tab/>
        <w:t>Izmjenjivač kvazi Z</w:t>
      </w:r>
      <w:r>
        <w:rPr>
          <w:lang w:val="hr-HR"/>
        </w:rPr>
        <w:noBreakHyphen/>
        <w:t xml:space="preserve">tipa napajan iz fotonaponskog </w:t>
      </w:r>
      <w:r w:rsidR="00283848">
        <w:rPr>
          <w:lang w:val="hr-HR"/>
        </w:rPr>
        <w:t>izvora</w:t>
      </w:r>
      <w:r>
        <w:rPr>
          <w:lang w:val="hr-HR"/>
        </w:rPr>
        <w:t xml:space="preserve"> može se koristiti i u otočnom režimu rada za napajanje izmjeničnih trošila najčešće radnog ili radno</w:t>
      </w:r>
      <w:r>
        <w:rPr>
          <w:lang w:val="hr-HR"/>
        </w:rPr>
        <w:noBreakHyphen/>
        <w:t>induktivnog karaktera. Zadatak regulacijskog sustava izmjenične strane u ovom režimu rada je postići zadanu amplitudu i frekvenciju napona trošila, za razliku od spoja s mrežom gdje je zadatak bio postići zadanu amplitudu struje koja teče od izmjenjivača prema mreži. Prema tome, regulacijski sustavi korišteni za spoj s električnom mrežom moraju se korigirati kako bi se mogli koristiti za otočni režim rada izmjenjivača. Slika </w:t>
      </w:r>
      <w:r w:rsidR="00CE6EF3">
        <w:rPr>
          <w:lang w:val="hr-HR"/>
        </w:rPr>
        <w:t>5</w:t>
      </w:r>
      <w:r>
        <w:rPr>
          <w:lang w:val="hr-HR"/>
        </w:rPr>
        <w:t xml:space="preserve">.12 prikazuje regulacijski sustav izmjenjivača u otočnom režimu rada koji je izveden u </w:t>
      </w:r>
      <w:r w:rsidRPr="00C166E6">
        <w:rPr>
          <w:rFonts w:cs="Times New Roman"/>
          <w:lang w:val="hr-HR"/>
        </w:rPr>
        <w:t>αβ</w:t>
      </w:r>
      <w:r>
        <w:rPr>
          <w:rFonts w:cs="Times New Roman"/>
          <w:lang w:val="hr-HR"/>
        </w:rPr>
        <w:t xml:space="preserve"> koordinatnom sustavu koji je razmatran u </w:t>
      </w:r>
      <w:r>
        <w:rPr>
          <w:rFonts w:cs="Times New Roman"/>
          <w:lang w:val="hr-HR"/>
        </w:rPr>
        <w:fldChar w:fldCharType="begin"/>
      </w:r>
      <w:r w:rsidR="00DE532E">
        <w:rPr>
          <w:rFonts w:cs="Times New Roman"/>
          <w:lang w:val="hr-HR"/>
        </w:rPr>
        <w:instrText xml:space="preserve"> ADDIN EN.CITE &lt;EndNote&gt;&lt;Cite&gt;&lt;Author&gt;Ayad&lt;/Author&gt;&lt;Year&gt;2016&lt;/Year&gt;&lt;RecNum&gt;113&lt;/RecNum&gt;&lt;DisplayText&gt;[70]&lt;/DisplayText&gt;&lt;record&gt;&lt;rec-number&gt;113&lt;/rec-number&gt;&lt;foreign-keys&gt;&lt;key app="EN" db-id="pswa0pzavws0pgefsz5pvawev2tddtx2sfa5" timestamp="1618899919"&gt;113&lt;/key&gt;&lt;/foreign-keys&gt;&lt;ref-type name="Conference Proceedings"&gt;10&lt;/ref-type&gt;&lt;contributors&gt;&lt;authors&gt;&lt;author&gt;A. Ayad&lt;/author&gt;&lt;author&gt;M. Hashem&lt;/author&gt;&lt;author&gt;C. Hackl&lt;/author&gt;&lt;author&gt;R. Kennel&lt;/author&gt;&lt;/authors&gt;&lt;/contributors&gt;&lt;titles&gt;&lt;title&gt;Proportional-resonant controller design for quasi-Z-source inverters with LC filters&lt;/title&gt;&lt;secondary-title&gt;IECON 2016 - 42nd Annual Conference of the IEEE Industrial Electronics Society&lt;/secondary-title&gt;&lt;alt-title&gt;IECON 2016 - 42nd Annual Conference of the IEEE Industrial Electronics Society&lt;/alt-title&gt;&lt;/titles&gt;&lt;pages&gt;3558-3563&lt;/pages&gt;&lt;dates&gt;&lt;year&gt;2016&lt;/year&gt;&lt;pub-dates&gt;&lt;date&gt;23-26 Oct. 2016&lt;/date&gt;&lt;/pub-dates&gt;&lt;/dates&gt;&lt;urls&gt;&lt;/urls&gt;&lt;electronic-resource-num&gt;10.1109/IECON.2016.7793282&lt;/electronic-resource-num&gt;&lt;/record&gt;&lt;/Cite&gt;&lt;/EndNote&gt;</w:instrText>
      </w:r>
      <w:r>
        <w:rPr>
          <w:rFonts w:cs="Times New Roman"/>
          <w:lang w:val="hr-HR"/>
        </w:rPr>
        <w:fldChar w:fldCharType="separate"/>
      </w:r>
      <w:r w:rsidR="00DE532E">
        <w:rPr>
          <w:rFonts w:cs="Times New Roman"/>
          <w:noProof/>
          <w:lang w:val="hr-HR"/>
        </w:rPr>
        <w:t>[70]</w:t>
      </w:r>
      <w:r>
        <w:rPr>
          <w:rFonts w:cs="Times New Roman"/>
          <w:lang w:val="hr-HR"/>
        </w:rPr>
        <w:fldChar w:fldCharType="end"/>
      </w:r>
      <w:r>
        <w:rPr>
          <w:rFonts w:cs="Times New Roman"/>
          <w:lang w:val="hr-HR"/>
        </w:rPr>
        <w:t xml:space="preserve">. </w:t>
      </w:r>
    </w:p>
    <w:p w14:paraId="191BE17E" w14:textId="5BADA20E" w:rsidR="00F325DB" w:rsidRDefault="00705A0E" w:rsidP="00F325DB">
      <w:pPr>
        <w:spacing w:before="240"/>
        <w:jc w:val="center"/>
      </w:pPr>
      <w:r>
        <w:object w:dxaOrig="12900" w:dyaOrig="6286" w14:anchorId="49EA2703">
          <v:shape id="_x0000_i1212" type="#_x0000_t75" style="width:445.15pt;height:221pt" o:ole="">
            <v:imagedata r:id="rId381" o:title="" cropleft="1210f" cropright="346f"/>
          </v:shape>
          <o:OLEObject Type="Embed" ProgID="Visio.Drawing.15" ShapeID="_x0000_i1212" DrawAspect="Content" ObjectID="_1684304604" r:id="rId382"/>
        </w:object>
      </w:r>
    </w:p>
    <w:p w14:paraId="5DA66F2C" w14:textId="122851FC" w:rsidR="00F325DB" w:rsidRPr="00BD1B7A" w:rsidRDefault="00F325DB" w:rsidP="00F325DB">
      <w:pPr>
        <w:spacing w:before="120" w:after="240"/>
        <w:jc w:val="center"/>
        <w:rPr>
          <w:i/>
          <w:iCs/>
          <w:lang w:val="hr-HR"/>
        </w:rPr>
      </w:pPr>
      <w:r w:rsidRPr="00C166E6">
        <w:rPr>
          <w:i/>
          <w:iCs/>
          <w:lang w:val="hr-HR"/>
        </w:rPr>
        <w:t xml:space="preserve">Slika </w:t>
      </w:r>
      <w:r w:rsidR="006A2EE7">
        <w:rPr>
          <w:i/>
          <w:iCs/>
          <w:lang w:val="hr-HR"/>
        </w:rPr>
        <w:t>5</w:t>
      </w:r>
      <w:r w:rsidRPr="00C166E6">
        <w:rPr>
          <w:i/>
          <w:iCs/>
          <w:lang w:val="hr-HR"/>
        </w:rPr>
        <w:t>.</w:t>
      </w:r>
      <w:r>
        <w:rPr>
          <w:i/>
          <w:iCs/>
          <w:lang w:val="hr-HR"/>
        </w:rPr>
        <w:t>12</w:t>
      </w:r>
      <w:r w:rsidRPr="00C166E6">
        <w:rPr>
          <w:i/>
          <w:iCs/>
          <w:lang w:val="hr-HR"/>
        </w:rPr>
        <w:t>.</w:t>
      </w:r>
      <w:r>
        <w:rPr>
          <w:i/>
          <w:iCs/>
          <w:lang w:val="hr-HR"/>
        </w:rPr>
        <w:t xml:space="preserve"> </w:t>
      </w:r>
      <w:r w:rsidRPr="00C166E6">
        <w:rPr>
          <w:i/>
          <w:iCs/>
          <w:lang w:val="hr-HR"/>
        </w:rPr>
        <w:t xml:space="preserve">Regulacijski sustav izmjenjivača kvazi Z-tipa napajanog iz fotonaponskog </w:t>
      </w:r>
      <w:r w:rsidR="00095673">
        <w:rPr>
          <w:i/>
          <w:iCs/>
          <w:lang w:val="hr-HR"/>
        </w:rPr>
        <w:t>izvora</w:t>
      </w:r>
      <w:r w:rsidRPr="00C166E6">
        <w:rPr>
          <w:i/>
          <w:iCs/>
          <w:lang w:val="hr-HR"/>
        </w:rPr>
        <w:t xml:space="preserve"> u </w:t>
      </w:r>
      <w:r>
        <w:rPr>
          <w:i/>
          <w:iCs/>
          <w:lang w:val="hr-HR"/>
        </w:rPr>
        <w:t>otočnom režimu rada</w:t>
      </w:r>
      <w:r w:rsidRPr="00C166E6">
        <w:rPr>
          <w:i/>
          <w:iCs/>
          <w:lang w:val="hr-HR"/>
        </w:rPr>
        <w:t xml:space="preserve"> izveden u </w:t>
      </w:r>
      <w:r w:rsidRPr="00C166E6">
        <w:rPr>
          <w:rFonts w:cs="Times New Roman"/>
          <w:lang w:val="hr-HR"/>
        </w:rPr>
        <w:t>αβ</w:t>
      </w:r>
      <w:r w:rsidRPr="00C166E6">
        <w:rPr>
          <w:i/>
          <w:iCs/>
          <w:lang w:val="hr-HR"/>
        </w:rPr>
        <w:t xml:space="preserve"> koordinatnom sustavu</w:t>
      </w:r>
      <w:r>
        <w:rPr>
          <w:i/>
          <w:iCs/>
          <w:lang w:val="hr-HR"/>
        </w:rPr>
        <w:t xml:space="preserve"> </w:t>
      </w:r>
      <w:r>
        <w:rPr>
          <w:rFonts w:cs="Times New Roman"/>
          <w:lang w:val="hr-HR"/>
        </w:rPr>
        <w:fldChar w:fldCharType="begin"/>
      </w:r>
      <w:r w:rsidR="00DE532E">
        <w:rPr>
          <w:rFonts w:cs="Times New Roman"/>
          <w:lang w:val="hr-HR"/>
        </w:rPr>
        <w:instrText xml:space="preserve"> ADDIN EN.CITE &lt;EndNote&gt;&lt;Cite&gt;&lt;Author&gt;Ayad&lt;/Author&gt;&lt;Year&gt;2016&lt;/Year&gt;&lt;RecNum&gt;113&lt;/RecNum&gt;&lt;DisplayText&gt;[70]&lt;/DisplayText&gt;&lt;record&gt;&lt;rec-number&gt;113&lt;/rec-number&gt;&lt;foreign-keys&gt;&lt;key app="EN" db-id="pswa0pzavws0pgefsz5pvawev2tddtx2sfa5" timestamp="1618899919"&gt;113&lt;/key&gt;&lt;/foreign-keys&gt;&lt;ref-type name="Conference Proceedings"&gt;10&lt;/ref-type&gt;&lt;contributors&gt;&lt;authors&gt;&lt;author&gt;A. Ayad&lt;/author&gt;&lt;author&gt;M. Hashem&lt;/author&gt;&lt;author&gt;C. Hackl&lt;/author&gt;&lt;author&gt;R. Kennel&lt;/author&gt;&lt;/authors&gt;&lt;/contributors&gt;&lt;titles&gt;&lt;title&gt;Proportional-resonant controller design for quasi-Z-source inverters with LC filters&lt;/title&gt;&lt;secondary-title&gt;IECON 2016 - 42nd Annual Conference of the IEEE Industrial Electronics Society&lt;/secondary-title&gt;&lt;alt-title&gt;IECON 2016 - 42nd Annual Conference of the IEEE Industrial Electronics Society&lt;/alt-title&gt;&lt;/titles&gt;&lt;pages&gt;3558-3563&lt;/pages&gt;&lt;dates&gt;&lt;year&gt;2016&lt;/year&gt;&lt;pub-dates&gt;&lt;date&gt;23-26 Oct. 2016&lt;/date&gt;&lt;/pub-dates&gt;&lt;/dates&gt;&lt;urls&gt;&lt;/urls&gt;&lt;electronic-resource-num&gt;10.1109/IECON.2016.7793282&lt;/electronic-resource-num&gt;&lt;/record&gt;&lt;/Cite&gt;&lt;/EndNote&gt;</w:instrText>
      </w:r>
      <w:r>
        <w:rPr>
          <w:rFonts w:cs="Times New Roman"/>
          <w:lang w:val="hr-HR"/>
        </w:rPr>
        <w:fldChar w:fldCharType="separate"/>
      </w:r>
      <w:r w:rsidR="00DE532E">
        <w:rPr>
          <w:rFonts w:cs="Times New Roman"/>
          <w:noProof/>
          <w:lang w:val="hr-HR"/>
        </w:rPr>
        <w:t>[70]</w:t>
      </w:r>
      <w:r>
        <w:rPr>
          <w:rFonts w:cs="Times New Roman"/>
          <w:lang w:val="hr-HR"/>
        </w:rPr>
        <w:fldChar w:fldCharType="end"/>
      </w:r>
    </w:p>
    <w:p w14:paraId="5503C100" w14:textId="79D95FA1" w:rsidR="00F325DB" w:rsidRDefault="00F325DB" w:rsidP="00F325DB">
      <w:pPr>
        <w:spacing w:after="120"/>
        <w:rPr>
          <w:lang w:val="hr-HR"/>
        </w:rPr>
      </w:pPr>
      <w:r>
        <w:rPr>
          <w:rFonts w:cs="Times New Roman"/>
          <w:lang w:val="hr-HR"/>
        </w:rPr>
        <w:t>Za realizaciju regulacijskog sustava izmjenične strane potrebno je mjeriti minimalno dvije fazne struje i dva fazna napona trošila, slično kao i u spoju s mrežom. Izvedena je kaskadna regulacija napona izmjeničnog radno</w:t>
      </w:r>
      <w:r>
        <w:rPr>
          <w:rFonts w:cs="Times New Roman"/>
          <w:lang w:val="hr-HR"/>
        </w:rPr>
        <w:noBreakHyphen/>
        <w:t>induktivnog trošila. Referentne veličine u regulacijskom sustavu izmjenične strane su tri fazna napona trošila (</w:t>
      </w:r>
      <w:r w:rsidRPr="00C03A8B">
        <w:rPr>
          <w:rFonts w:cs="Times New Roman"/>
          <w:i/>
          <w:iCs/>
          <w:lang w:val="hr-HR"/>
        </w:rPr>
        <w:t>u</w:t>
      </w:r>
      <w:r w:rsidRPr="00C03A8B">
        <w:rPr>
          <w:rFonts w:cs="Times New Roman"/>
          <w:i/>
          <w:iCs/>
          <w:spacing w:val="-100"/>
          <w:vertAlign w:val="superscript"/>
          <w:lang w:val="hr-HR"/>
        </w:rPr>
        <w:t>*</w:t>
      </w:r>
      <w:r w:rsidRPr="00C03A8B">
        <w:rPr>
          <w:rFonts w:cs="Times New Roman"/>
          <w:i/>
          <w:iCs/>
          <w:vertAlign w:val="subscript"/>
          <w:lang w:val="hr-HR"/>
        </w:rPr>
        <w:t>ta</w:t>
      </w:r>
      <w:r>
        <w:rPr>
          <w:rFonts w:cs="Times New Roman"/>
          <w:lang w:val="hr-HR"/>
        </w:rPr>
        <w:t xml:space="preserve">, </w:t>
      </w:r>
      <w:r w:rsidRPr="00C03A8B">
        <w:rPr>
          <w:rFonts w:cs="Times New Roman"/>
          <w:i/>
          <w:iCs/>
          <w:lang w:val="hr-HR"/>
        </w:rPr>
        <w:t>u</w:t>
      </w:r>
      <w:r w:rsidRPr="00C03A8B">
        <w:rPr>
          <w:rFonts w:cs="Times New Roman"/>
          <w:i/>
          <w:iCs/>
          <w:spacing w:val="-100"/>
          <w:vertAlign w:val="superscript"/>
          <w:lang w:val="hr-HR"/>
        </w:rPr>
        <w:t>*</w:t>
      </w:r>
      <w:r w:rsidRPr="00C03A8B">
        <w:rPr>
          <w:rFonts w:cs="Times New Roman"/>
          <w:i/>
          <w:iCs/>
          <w:vertAlign w:val="subscript"/>
          <w:lang w:val="hr-HR"/>
        </w:rPr>
        <w:t>t</w:t>
      </w:r>
      <w:r>
        <w:rPr>
          <w:rFonts w:cs="Times New Roman"/>
          <w:i/>
          <w:iCs/>
          <w:vertAlign w:val="subscript"/>
          <w:lang w:val="hr-HR"/>
        </w:rPr>
        <w:t>b</w:t>
      </w:r>
      <w:r>
        <w:rPr>
          <w:rFonts w:cs="Times New Roman"/>
          <w:lang w:val="hr-HR"/>
        </w:rPr>
        <w:t>,</w:t>
      </w:r>
      <w:r w:rsidRPr="00C03A8B">
        <w:rPr>
          <w:rFonts w:cs="Times New Roman"/>
          <w:i/>
          <w:iCs/>
          <w:lang w:val="hr-HR"/>
        </w:rPr>
        <w:t xml:space="preserve"> u</w:t>
      </w:r>
      <w:r w:rsidRPr="00C03A8B">
        <w:rPr>
          <w:rFonts w:cs="Times New Roman"/>
          <w:i/>
          <w:iCs/>
          <w:spacing w:val="-100"/>
          <w:vertAlign w:val="superscript"/>
          <w:lang w:val="hr-HR"/>
        </w:rPr>
        <w:t>*</w:t>
      </w:r>
      <w:r w:rsidRPr="00C03A8B">
        <w:rPr>
          <w:rFonts w:cs="Times New Roman"/>
          <w:i/>
          <w:iCs/>
          <w:vertAlign w:val="subscript"/>
          <w:lang w:val="hr-HR"/>
        </w:rPr>
        <w:t>t</w:t>
      </w:r>
      <w:r>
        <w:rPr>
          <w:rFonts w:cs="Times New Roman"/>
          <w:i/>
          <w:iCs/>
          <w:vertAlign w:val="subscript"/>
          <w:lang w:val="hr-HR"/>
        </w:rPr>
        <w:t>c</w:t>
      </w:r>
      <w:r>
        <w:rPr>
          <w:rFonts w:cs="Times New Roman"/>
          <w:lang w:val="hr-HR"/>
        </w:rPr>
        <w:t xml:space="preserve">), koji se transformiraju u αβ koordinatni sustav. Referentni naponi uspoređuju se s transformiranim mjerenim naponima a signal pogreške ulazi u odgovarajuće regulatore napona. Izlaz iz regulatora napona su referentne struje </w:t>
      </w:r>
      <w:r>
        <w:rPr>
          <w:rFonts w:cs="Times New Roman"/>
          <w:i/>
          <w:iCs/>
          <w:lang w:val="hr-HR"/>
        </w:rPr>
        <w:t>i</w:t>
      </w:r>
      <w:r w:rsidRPr="00C03A8B">
        <w:rPr>
          <w:rFonts w:cs="Times New Roman"/>
          <w:i/>
          <w:iCs/>
          <w:spacing w:val="-100"/>
          <w:vertAlign w:val="superscript"/>
          <w:lang w:val="hr-HR"/>
        </w:rPr>
        <w:t>*</w:t>
      </w:r>
      <w:r w:rsidRPr="00A142BF">
        <w:rPr>
          <w:rFonts w:cs="Times New Roman"/>
          <w:vertAlign w:val="subscript"/>
          <w:lang w:val="hr-HR"/>
        </w:rPr>
        <w:t>α</w:t>
      </w:r>
      <w:r>
        <w:rPr>
          <w:rFonts w:cs="Times New Roman"/>
          <w:lang w:val="hr-HR"/>
        </w:rPr>
        <w:t xml:space="preserve">, </w:t>
      </w:r>
      <w:r>
        <w:rPr>
          <w:rFonts w:cs="Times New Roman"/>
          <w:i/>
          <w:iCs/>
          <w:lang w:val="hr-HR"/>
        </w:rPr>
        <w:t>i</w:t>
      </w:r>
      <w:r w:rsidRPr="00C03A8B">
        <w:rPr>
          <w:rFonts w:cs="Times New Roman"/>
          <w:i/>
          <w:iCs/>
          <w:spacing w:val="-100"/>
          <w:vertAlign w:val="superscript"/>
          <w:lang w:val="hr-HR"/>
        </w:rPr>
        <w:t>*</w:t>
      </w:r>
      <w:r w:rsidRPr="00A142BF">
        <w:rPr>
          <w:rFonts w:cs="Times New Roman"/>
          <w:vertAlign w:val="subscript"/>
          <w:lang w:val="hr-HR"/>
        </w:rPr>
        <w:t>β</w:t>
      </w:r>
      <w:r>
        <w:rPr>
          <w:rFonts w:cs="Times New Roman"/>
          <w:lang w:val="hr-HR"/>
        </w:rPr>
        <w:t xml:space="preserve"> koje se uspoređuju s mjerenim i dovode na odgovarajuće regulatore struja. Na temelju izlaza regulatora struja i vršne vrijednosti napona na ulazu u most izmjenjivača dobiju se referentni indeksi modulacije, jednako kao kod regulacijskog sustava korištenog u spoju s mrežom. Istosmjerni regulacijski sustav regulira napon </w:t>
      </w:r>
      <w:r w:rsidRPr="00A51581">
        <w:rPr>
          <w:rFonts w:cs="Times New Roman"/>
          <w:i/>
          <w:iCs/>
          <w:lang w:val="hr-HR"/>
        </w:rPr>
        <w:t>u</w:t>
      </w:r>
      <w:r w:rsidRPr="00A51581">
        <w:rPr>
          <w:rFonts w:cs="Times New Roman"/>
          <w:i/>
          <w:iCs/>
          <w:vertAlign w:val="subscript"/>
          <w:lang w:val="hr-HR"/>
        </w:rPr>
        <w:t>C</w:t>
      </w:r>
      <w:r w:rsidRPr="00A51581">
        <w:rPr>
          <w:rFonts w:cs="Times New Roman"/>
          <w:vertAlign w:val="subscript"/>
          <w:lang w:val="hr-HR"/>
        </w:rPr>
        <w:t>1</w:t>
      </w:r>
      <w:r>
        <w:rPr>
          <w:rFonts w:cs="Times New Roman"/>
          <w:lang w:val="hr-HR"/>
        </w:rPr>
        <w:t xml:space="preserve"> a izlaz iz regulatora napona je faktor </w:t>
      </w:r>
      <w:r w:rsidRPr="0025799C">
        <w:rPr>
          <w:rFonts w:cs="Times New Roman"/>
          <w:i/>
          <w:iCs/>
          <w:lang w:val="hr-HR"/>
        </w:rPr>
        <w:t>D</w:t>
      </w:r>
      <w:r w:rsidRPr="0025799C">
        <w:rPr>
          <w:rFonts w:cs="Times New Roman"/>
          <w:vertAlign w:val="subscript"/>
          <w:lang w:val="hr-HR"/>
        </w:rPr>
        <w:t>0</w:t>
      </w:r>
      <w:r>
        <w:rPr>
          <w:rFonts w:cs="Times New Roman"/>
          <w:lang w:val="hr-HR"/>
        </w:rPr>
        <w:t xml:space="preserve">. U otočnom režimu rada zahtijevana električna snaga fotonaponskog </w:t>
      </w:r>
      <w:r w:rsidR="00F33D48">
        <w:rPr>
          <w:rFonts w:cs="Times New Roman"/>
          <w:lang w:val="hr-HR"/>
        </w:rPr>
        <w:t>izvora</w:t>
      </w:r>
      <w:r>
        <w:rPr>
          <w:rFonts w:cs="Times New Roman"/>
          <w:lang w:val="hr-HR"/>
        </w:rPr>
        <w:t xml:space="preserve"> u svakom trenutku jednaka je zbroju snage trošila i gubitaka izmjenjivača. Stoga, nije potrebno implementirati algoritam za praćenje točke maksimalne snage.</w:t>
      </w:r>
    </w:p>
    <w:p w14:paraId="0C100AEC" w14:textId="39C3FA8E" w:rsidR="00F325DB" w:rsidRPr="00E043C3" w:rsidRDefault="00F325DB" w:rsidP="00F325DB">
      <w:pPr>
        <w:spacing w:after="120"/>
        <w:rPr>
          <w:lang w:val="hr-HR"/>
        </w:rPr>
      </w:pPr>
      <w:r>
        <w:rPr>
          <w:lang w:val="hr-HR"/>
        </w:rPr>
        <w:tab/>
        <w:t xml:space="preserve">Slika </w:t>
      </w:r>
      <w:r w:rsidR="00CE6EF3">
        <w:rPr>
          <w:lang w:val="hr-HR"/>
        </w:rPr>
        <w:t>5</w:t>
      </w:r>
      <w:r>
        <w:rPr>
          <w:lang w:val="hr-HR"/>
        </w:rPr>
        <w:t xml:space="preserve">.13 prikazuje regulacijski sustav izveden u </w:t>
      </w:r>
      <w:r w:rsidRPr="005A40CD">
        <w:rPr>
          <w:i/>
          <w:iCs/>
          <w:lang w:val="hr-HR"/>
        </w:rPr>
        <w:t>dq</w:t>
      </w:r>
      <w:r>
        <w:rPr>
          <w:lang w:val="hr-HR"/>
        </w:rPr>
        <w:t xml:space="preserve"> koordinatnom sustavu koji je razmatran u </w:t>
      </w:r>
      <w:r>
        <w:rPr>
          <w:lang w:val="hr-HR"/>
        </w:rPr>
        <w:fldChar w:fldCharType="begin">
          <w:fldData xml:space="preserve">PEVuZE5vdGU+PENpdGU+PEF1dGhvcj5BeWFkPC9BdXRob3I+PFllYXI+MjAxNzwvWWVhcj48UmVj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</w:fldData>
        </w:fldChar>
      </w:r>
      <w:r w:rsidR="00DE532E">
        <w:rPr>
          <w:lang w:val="hr-HR"/>
        </w:rPr>
        <w:instrText xml:space="preserve"> ADDIN EN.CITE </w:instrText>
      </w:r>
      <w:r w:rsidR="00DE532E">
        <w:rPr>
          <w:lang w:val="hr-HR"/>
        </w:rPr>
        <w:fldChar w:fldCharType="begin">
          <w:fldData xml:space="preserve">PEVuZE5vdGU+PENpdGU+PEF1dGhvcj5BeWFkPC9BdXRob3I+PFllYXI+MjAxNzwvWWVhcj48UmVj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</w:fldData>
        </w:fldChar>
      </w:r>
      <w:r w:rsidR="00DE532E">
        <w:rPr>
          <w:lang w:val="hr-HR"/>
        </w:rPr>
        <w:instrText xml:space="preserve"> ADDIN EN.CITE.DATA </w:instrText>
      </w:r>
      <w:r w:rsidR="00DE532E">
        <w:rPr>
          <w:lang w:val="hr-HR"/>
        </w:rPr>
      </w:r>
      <w:r w:rsidR="00DE532E">
        <w:rPr>
          <w:lang w:val="hr-HR"/>
        </w:rPr>
        <w:fldChar w:fldCharType="end"/>
      </w:r>
      <w:r>
        <w:rPr>
          <w:lang w:val="hr-HR"/>
        </w:rPr>
      </w:r>
      <w:r>
        <w:rPr>
          <w:lang w:val="hr-HR"/>
        </w:rPr>
        <w:fldChar w:fldCharType="separate"/>
      </w:r>
      <w:r w:rsidR="00DE532E">
        <w:rPr>
          <w:noProof/>
          <w:lang w:val="hr-HR"/>
        </w:rPr>
        <w:t>[69, 71]</w:t>
      </w:r>
      <w:r>
        <w:rPr>
          <w:lang w:val="hr-HR"/>
        </w:rPr>
        <w:fldChar w:fldCharType="end"/>
      </w:r>
      <w:r>
        <w:rPr>
          <w:lang w:val="hr-HR"/>
        </w:rPr>
        <w:t>. I kod ove izvedbe regulacijskog sustava zaht</w:t>
      </w:r>
      <w:r w:rsidR="007E0032">
        <w:rPr>
          <w:lang w:val="hr-HR"/>
        </w:rPr>
        <w:t>i</w:t>
      </w:r>
      <w:r>
        <w:rPr>
          <w:lang w:val="hr-HR"/>
        </w:rPr>
        <w:t xml:space="preserve">jeva se mjerenje minimalno dvije fazne struje i dva fazna napona trošila. Referentne veličine izmjeničnog regulacijskog sustava su fazni naponi trošila, koji se transformiraju u </w:t>
      </w:r>
      <w:r w:rsidRPr="006B1448">
        <w:rPr>
          <w:i/>
          <w:iCs/>
          <w:lang w:val="hr-HR"/>
        </w:rPr>
        <w:t>dq</w:t>
      </w:r>
      <w:r>
        <w:rPr>
          <w:lang w:val="hr-HR"/>
        </w:rPr>
        <w:t xml:space="preserve"> koordinatni sustav. Korištenjem fazno zatvorene petlje </w:t>
      </w:r>
      <w:r w:rsidR="007E21F3">
        <w:rPr>
          <w:lang w:val="hr-HR"/>
        </w:rPr>
        <w:t>iz</w:t>
      </w:r>
      <w:r>
        <w:rPr>
          <w:lang w:val="hr-HR"/>
        </w:rPr>
        <w:t xml:space="preserve"> referentnih napona trošila odredi se kut transformacije (</w:t>
      </w:r>
      <w:r>
        <w:rPr>
          <w:rFonts w:cs="Times New Roman"/>
          <w:lang w:val="hr-HR"/>
        </w:rPr>
        <w:t>θ</w:t>
      </w:r>
      <w:r w:rsidRPr="006B1448">
        <w:rPr>
          <w:i/>
          <w:iCs/>
          <w:vertAlign w:val="subscript"/>
          <w:lang w:val="hr-HR"/>
        </w:rPr>
        <w:t>tr</w:t>
      </w:r>
      <w:r>
        <w:rPr>
          <w:lang w:val="hr-HR"/>
        </w:rPr>
        <w:t xml:space="preserve">). Vrijednost referentne struje </w:t>
      </w:r>
      <w:r>
        <w:rPr>
          <w:rFonts w:cs="Times New Roman"/>
          <w:i/>
          <w:iCs/>
          <w:lang w:val="hr-HR"/>
        </w:rPr>
        <w:t>i</w:t>
      </w:r>
      <w:r w:rsidRPr="00C03A8B">
        <w:rPr>
          <w:rFonts w:cs="Times New Roman"/>
          <w:i/>
          <w:iCs/>
          <w:spacing w:val="-100"/>
          <w:vertAlign w:val="superscript"/>
          <w:lang w:val="hr-HR"/>
        </w:rPr>
        <w:t>*</w:t>
      </w:r>
      <w:r w:rsidRPr="00460849">
        <w:rPr>
          <w:rFonts w:cs="Times New Roman"/>
          <w:i/>
          <w:iCs/>
          <w:vertAlign w:val="subscript"/>
          <w:lang w:val="hr-HR"/>
        </w:rPr>
        <w:t>q</w:t>
      </w:r>
      <w:r>
        <w:rPr>
          <w:lang w:val="hr-HR"/>
        </w:rPr>
        <w:t xml:space="preserve"> postavljena je u nulu, dok se struja</w:t>
      </w:r>
      <w:r w:rsidRPr="00A7454B">
        <w:rPr>
          <w:rFonts w:cs="Times New Roman"/>
          <w:i/>
          <w:iCs/>
          <w:lang w:val="hr-HR"/>
        </w:rPr>
        <w:t xml:space="preserve"> </w:t>
      </w:r>
      <w:r>
        <w:rPr>
          <w:rFonts w:cs="Times New Roman"/>
          <w:i/>
          <w:iCs/>
          <w:lang w:val="hr-HR"/>
        </w:rPr>
        <w:t>i</w:t>
      </w:r>
      <w:r w:rsidRPr="00C03A8B">
        <w:rPr>
          <w:rFonts w:cs="Times New Roman"/>
          <w:i/>
          <w:iCs/>
          <w:spacing w:val="-100"/>
          <w:vertAlign w:val="superscript"/>
          <w:lang w:val="hr-HR"/>
        </w:rPr>
        <w:t>*</w:t>
      </w:r>
      <w:r>
        <w:rPr>
          <w:rFonts w:cs="Times New Roman"/>
          <w:i/>
          <w:iCs/>
          <w:vertAlign w:val="subscript"/>
          <w:lang w:val="hr-HR"/>
        </w:rPr>
        <w:t>d</w:t>
      </w:r>
      <w:r>
        <w:rPr>
          <w:lang w:val="hr-HR"/>
        </w:rPr>
        <w:t xml:space="preserve"> dobiva na izlazu regulatora napona </w:t>
      </w:r>
      <w:r w:rsidRPr="00A7454B">
        <w:rPr>
          <w:i/>
          <w:iCs/>
          <w:lang w:val="hr-HR"/>
        </w:rPr>
        <w:t>u</w:t>
      </w:r>
      <w:r w:rsidRPr="00A7454B">
        <w:rPr>
          <w:i/>
          <w:iCs/>
          <w:vertAlign w:val="subscript"/>
          <w:lang w:val="hr-HR"/>
        </w:rPr>
        <w:t>td</w:t>
      </w:r>
      <w:r>
        <w:rPr>
          <w:lang w:val="hr-HR"/>
        </w:rPr>
        <w:t xml:space="preserve">. To znači da se </w:t>
      </w:r>
      <w:r w:rsidRPr="00447441">
        <w:rPr>
          <w:i/>
          <w:iCs/>
          <w:lang w:val="hr-HR"/>
        </w:rPr>
        <w:t>d</w:t>
      </w:r>
      <w:r>
        <w:rPr>
          <w:lang w:val="hr-HR"/>
        </w:rPr>
        <w:t xml:space="preserve"> komponenta napona trošila regulira pomoću kaskadne regulacije, dok </w:t>
      </w:r>
      <w:r w:rsidR="000657F0">
        <w:rPr>
          <w:lang w:val="hr-HR"/>
        </w:rPr>
        <w:t>je</w:t>
      </w:r>
      <w:r>
        <w:rPr>
          <w:lang w:val="hr-HR"/>
        </w:rPr>
        <w:t xml:space="preserve"> </w:t>
      </w:r>
      <w:r w:rsidRPr="00A71F2D">
        <w:rPr>
          <w:i/>
          <w:iCs/>
          <w:lang w:val="hr-HR"/>
        </w:rPr>
        <w:t>q</w:t>
      </w:r>
      <w:r>
        <w:rPr>
          <w:lang w:val="hr-HR"/>
        </w:rPr>
        <w:t xml:space="preserve"> komponenta napona </w:t>
      </w:r>
      <w:r w:rsidR="000657F0">
        <w:rPr>
          <w:lang w:val="hr-HR"/>
        </w:rPr>
        <w:t xml:space="preserve">postavljena na iznos 0 kao i </w:t>
      </w:r>
      <w:r w:rsidR="000657F0" w:rsidRPr="007100DE">
        <w:rPr>
          <w:i/>
          <w:iCs/>
          <w:lang w:val="hr-HR"/>
        </w:rPr>
        <w:t>q</w:t>
      </w:r>
      <w:r w:rsidR="000657F0">
        <w:rPr>
          <w:lang w:val="hr-HR"/>
        </w:rPr>
        <w:t xml:space="preserve"> komponenta struje</w:t>
      </w:r>
      <w:r>
        <w:rPr>
          <w:lang w:val="hr-HR"/>
        </w:rPr>
        <w:t xml:space="preserve">. U razmatranom sustavu je realizirano rasprezanje u kojemu je kružna frekvencija </w:t>
      </w:r>
      <w:r>
        <w:rPr>
          <w:rFonts w:cs="Times New Roman"/>
          <w:lang w:val="hr-HR"/>
        </w:rPr>
        <w:t>ω</w:t>
      </w:r>
      <w:r w:rsidRPr="00167F6C">
        <w:rPr>
          <w:i/>
          <w:iCs/>
          <w:vertAlign w:val="subscript"/>
          <w:lang w:val="hr-HR"/>
        </w:rPr>
        <w:t>tr</w:t>
      </w:r>
      <w:r>
        <w:rPr>
          <w:lang w:val="hr-HR"/>
        </w:rPr>
        <w:t xml:space="preserve"> određena kao 2</w:t>
      </w:r>
      <w:r>
        <w:rPr>
          <w:rFonts w:cs="Times New Roman"/>
          <w:lang w:val="hr-HR"/>
        </w:rPr>
        <w:t>π</w:t>
      </w:r>
      <w:r w:rsidRPr="00B3554B">
        <w:rPr>
          <w:i/>
          <w:iCs/>
          <w:lang w:val="hr-HR"/>
        </w:rPr>
        <w:t>f</w:t>
      </w:r>
      <w:r w:rsidRPr="00B3554B">
        <w:rPr>
          <w:i/>
          <w:iCs/>
          <w:vertAlign w:val="subscript"/>
          <w:lang w:val="hr-HR"/>
        </w:rPr>
        <w:t>tr</w:t>
      </w:r>
      <w:r>
        <w:rPr>
          <w:lang w:val="hr-HR"/>
        </w:rPr>
        <w:t xml:space="preserve"> gdje je </w:t>
      </w:r>
      <w:r w:rsidRPr="005A358E">
        <w:rPr>
          <w:i/>
          <w:iCs/>
          <w:lang w:val="hr-HR"/>
        </w:rPr>
        <w:t>f</w:t>
      </w:r>
      <w:r w:rsidRPr="005A358E">
        <w:rPr>
          <w:i/>
          <w:iCs/>
          <w:vertAlign w:val="subscript"/>
          <w:lang w:val="hr-HR"/>
        </w:rPr>
        <w:t>tr</w:t>
      </w:r>
      <w:r>
        <w:rPr>
          <w:lang w:val="hr-HR"/>
        </w:rPr>
        <w:t xml:space="preserve"> frekvencija</w:t>
      </w:r>
      <w:r w:rsidR="00C85483">
        <w:rPr>
          <w:lang w:val="hr-HR"/>
        </w:rPr>
        <w:t xml:space="preserve"> osnovnog harmonika</w:t>
      </w:r>
      <w:r>
        <w:rPr>
          <w:lang w:val="hr-HR"/>
        </w:rPr>
        <w:t xml:space="preserve"> napona na trošilu. Regulacijski sustav istosmjerne strane regulira napon </w:t>
      </w:r>
      <w:r w:rsidRPr="006225D2">
        <w:rPr>
          <w:i/>
          <w:iCs/>
          <w:lang w:val="hr-HR"/>
        </w:rPr>
        <w:t>u</w:t>
      </w:r>
      <w:r w:rsidRPr="006225D2">
        <w:rPr>
          <w:i/>
          <w:iCs/>
          <w:vertAlign w:val="subscript"/>
          <w:lang w:val="hr-HR"/>
        </w:rPr>
        <w:t>C</w:t>
      </w:r>
      <w:r w:rsidRPr="006225D2">
        <w:rPr>
          <w:vertAlign w:val="subscript"/>
          <w:lang w:val="hr-HR"/>
        </w:rPr>
        <w:t>1</w:t>
      </w:r>
      <w:r>
        <w:rPr>
          <w:lang w:val="hr-HR"/>
        </w:rPr>
        <w:t xml:space="preserve"> promjenom faktora </w:t>
      </w:r>
      <w:r w:rsidRPr="006225D2">
        <w:rPr>
          <w:i/>
          <w:iCs/>
          <w:lang w:val="hr-HR"/>
        </w:rPr>
        <w:t>D</w:t>
      </w:r>
      <w:r w:rsidRPr="006225D2">
        <w:rPr>
          <w:vertAlign w:val="subscript"/>
          <w:lang w:val="hr-HR"/>
        </w:rPr>
        <w:t>0</w:t>
      </w:r>
      <w:r>
        <w:rPr>
          <w:lang w:val="hr-HR"/>
        </w:rPr>
        <w:t>.</w:t>
      </w:r>
    </w:p>
    <w:p w14:paraId="5E7FC51E" w14:textId="7D6E245F" w:rsidR="00F325DB" w:rsidRDefault="00F672F0" w:rsidP="00F325DB">
      <w:pPr>
        <w:spacing w:before="240"/>
        <w:jc w:val="center"/>
      </w:pPr>
      <w:r>
        <w:object w:dxaOrig="11491" w:dyaOrig="8190" w14:anchorId="6AB9C827">
          <v:shape id="_x0000_i1213" type="#_x0000_t75" style="width:429.5pt;height:302.4pt;mso-position-vertical:absolute" o:ole="">
            <v:imagedata r:id="rId383" o:title="" croptop="739f"/>
          </v:shape>
          <o:OLEObject Type="Embed" ProgID="Visio.Drawing.15" ShapeID="_x0000_i1213" DrawAspect="Content" ObjectID="_1684304605" r:id="rId384"/>
        </w:object>
      </w:r>
    </w:p>
    <w:p w14:paraId="699968F9" w14:textId="0F0901C5" w:rsidR="00F325DB" w:rsidRDefault="00F325DB" w:rsidP="00C354E9">
      <w:pPr>
        <w:spacing w:before="120" w:after="240"/>
        <w:jc w:val="center"/>
        <w:rPr>
          <w:i/>
          <w:iCs/>
          <w:lang w:val="hr-HR"/>
        </w:rPr>
      </w:pPr>
      <w:r w:rsidRPr="00C166E6">
        <w:rPr>
          <w:i/>
          <w:iCs/>
          <w:lang w:val="hr-HR"/>
        </w:rPr>
        <w:t xml:space="preserve">Slika </w:t>
      </w:r>
      <w:r w:rsidR="006A2EE7">
        <w:rPr>
          <w:i/>
          <w:iCs/>
          <w:lang w:val="hr-HR"/>
        </w:rPr>
        <w:t>5</w:t>
      </w:r>
      <w:r w:rsidRPr="00C166E6">
        <w:rPr>
          <w:i/>
          <w:iCs/>
          <w:lang w:val="hr-HR"/>
        </w:rPr>
        <w:t>.</w:t>
      </w:r>
      <w:r>
        <w:rPr>
          <w:i/>
          <w:iCs/>
          <w:lang w:val="hr-HR"/>
        </w:rPr>
        <w:t>13</w:t>
      </w:r>
      <w:r w:rsidRPr="00C166E6">
        <w:rPr>
          <w:i/>
          <w:iCs/>
          <w:lang w:val="hr-HR"/>
        </w:rPr>
        <w:t>.</w:t>
      </w:r>
      <w:r>
        <w:rPr>
          <w:i/>
          <w:iCs/>
          <w:lang w:val="hr-HR"/>
        </w:rPr>
        <w:t xml:space="preserve"> </w:t>
      </w:r>
      <w:r w:rsidRPr="00C166E6">
        <w:rPr>
          <w:i/>
          <w:iCs/>
          <w:lang w:val="hr-HR"/>
        </w:rPr>
        <w:t xml:space="preserve">Regulacijski sustav izmjenjivača kvazi Z-tipa napajanog iz fotonaponskog </w:t>
      </w:r>
      <w:r w:rsidR="000220C1">
        <w:rPr>
          <w:i/>
          <w:iCs/>
          <w:lang w:val="hr-HR"/>
        </w:rPr>
        <w:t>izvora</w:t>
      </w:r>
      <w:r w:rsidRPr="00C166E6">
        <w:rPr>
          <w:i/>
          <w:iCs/>
          <w:lang w:val="hr-HR"/>
        </w:rPr>
        <w:t xml:space="preserve"> u </w:t>
      </w:r>
      <w:r>
        <w:rPr>
          <w:i/>
          <w:iCs/>
          <w:lang w:val="hr-HR"/>
        </w:rPr>
        <w:t>otočnom režimu rada</w:t>
      </w:r>
      <w:r w:rsidRPr="00C166E6">
        <w:rPr>
          <w:i/>
          <w:iCs/>
          <w:lang w:val="hr-HR"/>
        </w:rPr>
        <w:t xml:space="preserve"> izveden u </w:t>
      </w:r>
      <w:r w:rsidRPr="00A81852">
        <w:rPr>
          <w:rFonts w:cs="Times New Roman"/>
          <w:i/>
          <w:iCs/>
          <w:lang w:val="hr-HR"/>
        </w:rPr>
        <w:t>dq</w:t>
      </w:r>
      <w:r w:rsidRPr="00C166E6">
        <w:rPr>
          <w:i/>
          <w:iCs/>
          <w:lang w:val="hr-HR"/>
        </w:rPr>
        <w:t xml:space="preserve"> koordinatnom sustavu</w:t>
      </w:r>
    </w:p>
    <w:p w14:paraId="3D5CFCA3" w14:textId="10C45BA8" w:rsidR="00F325DB" w:rsidRPr="00CB2AC0" w:rsidRDefault="00F325DB" w:rsidP="00F325DB">
      <w:pPr>
        <w:spacing w:after="120"/>
        <w:rPr>
          <w:i/>
          <w:iCs/>
          <w:lang w:val="hr-HR"/>
        </w:rPr>
      </w:pPr>
      <w:r>
        <w:rPr>
          <w:lang w:val="hr-HR"/>
        </w:rPr>
        <w:tab/>
      </w:r>
      <w:r w:rsidR="00370D99" w:rsidRPr="006D528D">
        <w:rPr>
          <w:lang w:val="hr-HR"/>
        </w:rPr>
        <w:t>Prethodno analizirane i</w:t>
      </w:r>
      <w:r w:rsidR="00FB39AC" w:rsidRPr="006D528D">
        <w:rPr>
          <w:lang w:val="hr-HR"/>
        </w:rPr>
        <w:t>zvedb</w:t>
      </w:r>
      <w:r w:rsidR="00370D99" w:rsidRPr="006D528D">
        <w:rPr>
          <w:lang w:val="hr-HR"/>
        </w:rPr>
        <w:t>e</w:t>
      </w:r>
      <w:r w:rsidR="00FB39AC" w:rsidRPr="006D528D">
        <w:rPr>
          <w:lang w:val="hr-HR"/>
        </w:rPr>
        <w:t xml:space="preserve"> regulacijskog sustava u </w:t>
      </w:r>
      <w:r w:rsidR="00C10118" w:rsidRPr="006D528D">
        <w:rPr>
          <w:lang w:val="hr-HR"/>
        </w:rPr>
        <w:t>otočnom režimu rada</w:t>
      </w:r>
      <w:r w:rsidR="00D60C77" w:rsidRPr="006D528D">
        <w:rPr>
          <w:lang w:val="hr-HR"/>
        </w:rPr>
        <w:t xml:space="preserve"> ne razlikuju se </w:t>
      </w:r>
      <w:r w:rsidR="002539DE" w:rsidRPr="006D528D">
        <w:rPr>
          <w:lang w:val="hr-HR"/>
        </w:rPr>
        <w:t>bitno</w:t>
      </w:r>
      <w:r w:rsidR="00D60C77" w:rsidRPr="006D528D">
        <w:rPr>
          <w:lang w:val="hr-HR"/>
        </w:rPr>
        <w:t xml:space="preserve"> od izvedbi regulacijskog sustava izmjenjivača spojenog s</w:t>
      </w:r>
      <w:r w:rsidR="00843DB0" w:rsidRPr="006D528D">
        <w:rPr>
          <w:lang w:val="hr-HR"/>
        </w:rPr>
        <w:t xml:space="preserve"> električnom</w:t>
      </w:r>
      <w:r w:rsidR="00D60C77" w:rsidRPr="006D528D">
        <w:rPr>
          <w:lang w:val="hr-HR"/>
        </w:rPr>
        <w:t xml:space="preserve"> mrežom</w:t>
      </w:r>
      <w:r w:rsidR="00D60C77" w:rsidRPr="009B7036">
        <w:rPr>
          <w:lang w:val="hr-HR"/>
        </w:rPr>
        <w:t>.</w:t>
      </w:r>
      <w:r w:rsidR="009B5132" w:rsidRPr="009B7036">
        <w:rPr>
          <w:lang w:val="hr-HR"/>
        </w:rPr>
        <w:t xml:space="preserve"> </w:t>
      </w:r>
      <w:r w:rsidR="00935EF2" w:rsidRPr="009B7036">
        <w:rPr>
          <w:lang w:val="hr-HR"/>
        </w:rPr>
        <w:t>Iz ovoga bi se moglo</w:t>
      </w:r>
      <w:r w:rsidR="00843DB0" w:rsidRPr="009B7036">
        <w:rPr>
          <w:lang w:val="hr-HR"/>
        </w:rPr>
        <w:t xml:space="preserve"> zaključiti da</w:t>
      </w:r>
      <w:r w:rsidR="00644E9F" w:rsidRPr="009B7036">
        <w:rPr>
          <w:lang w:val="hr-HR"/>
        </w:rPr>
        <w:t xml:space="preserve"> je moguće</w:t>
      </w:r>
      <w:r w:rsidR="00843DB0" w:rsidRPr="009B7036">
        <w:rPr>
          <w:lang w:val="hr-HR"/>
        </w:rPr>
        <w:t xml:space="preserve"> implementirati prelazak iz otočnog režima u režim spoja s mrežom i obratno. Međutim, </w:t>
      </w:r>
      <w:r w:rsidR="0079319A" w:rsidRPr="009B7036">
        <w:rPr>
          <w:lang w:val="hr-HR"/>
        </w:rPr>
        <w:t>u literaturi to još uvijek nije razmatrano.</w:t>
      </w:r>
    </w:p>
    <w:p w14:paraId="3354CD6F" w14:textId="77777777" w:rsidR="00F325DB" w:rsidRDefault="00F325DB" w:rsidP="00F325DB">
      <w:pPr>
        <w:tabs>
          <w:tab w:val="clear" w:pos="454"/>
          <w:tab w:val="clear" w:pos="907"/>
          <w:tab w:val="clear" w:pos="1361"/>
          <w:tab w:val="clear" w:pos="4536"/>
          <w:tab w:val="clear" w:pos="9072"/>
        </w:tabs>
        <w:spacing w:after="160" w:line="259" w:lineRule="auto"/>
        <w:jc w:val="left"/>
        <w:rPr>
          <w:rFonts w:eastAsia="Times New Roman" w:cstheme="majorBidi"/>
          <w:b/>
          <w:color w:val="000000" w:themeColor="text1"/>
          <w:sz w:val="28"/>
          <w:szCs w:val="32"/>
          <w:lang w:val="hr-HR"/>
        </w:rPr>
      </w:pPr>
      <w:r>
        <w:rPr>
          <w:lang w:val="hr-HR"/>
        </w:rPr>
        <w:br w:type="page"/>
      </w:r>
    </w:p>
    <w:p w14:paraId="5759FB75" w14:textId="64CBFCEF" w:rsidR="00F325DB" w:rsidRDefault="00820B39" w:rsidP="00F325DB">
      <w:pPr>
        <w:pStyle w:val="Heading1"/>
        <w:rPr>
          <w:lang w:val="hr-HR"/>
        </w:rPr>
      </w:pPr>
      <w:bookmarkStart w:id="105" w:name="_Toc70600075"/>
      <w:bookmarkStart w:id="106" w:name="_Toc70600267"/>
      <w:bookmarkStart w:id="107" w:name="_Toc70600308"/>
      <w:bookmarkStart w:id="108" w:name="_Toc70601075"/>
      <w:bookmarkStart w:id="109" w:name="_Toc70602498"/>
      <w:bookmarkStart w:id="110" w:name="_Toc73431904"/>
      <w:r>
        <w:rPr>
          <w:lang w:val="hr-HR"/>
        </w:rPr>
        <w:t xml:space="preserve">REGULACIJSKI </w:t>
      </w:r>
      <w:r w:rsidR="00F325DB">
        <w:rPr>
          <w:lang w:val="hr-HR"/>
        </w:rPr>
        <w:t>SUSTAVI IZMJENJIVAČ</w:t>
      </w:r>
      <w:r>
        <w:rPr>
          <w:lang w:val="hr-HR"/>
        </w:rPr>
        <w:t>A</w:t>
      </w:r>
      <w:r w:rsidR="00F325DB">
        <w:rPr>
          <w:lang w:val="hr-HR"/>
        </w:rPr>
        <w:t xml:space="preserve"> KVAZI Z-TIPA</w:t>
      </w:r>
      <w:r>
        <w:rPr>
          <w:lang w:val="hr-HR"/>
        </w:rPr>
        <w:t xml:space="preserve"> S </w:t>
      </w:r>
      <w:r w:rsidR="00F325DB">
        <w:rPr>
          <w:lang w:val="hr-HR"/>
        </w:rPr>
        <w:t xml:space="preserve">FOTONAPONSKIM </w:t>
      </w:r>
      <w:r w:rsidR="002C698B">
        <w:rPr>
          <w:lang w:val="hr-HR"/>
        </w:rPr>
        <w:t>IZVOROM</w:t>
      </w:r>
      <w:r w:rsidR="00F325DB">
        <w:rPr>
          <w:lang w:val="hr-HR"/>
        </w:rPr>
        <w:t xml:space="preserve"> I BATERIJAMA</w:t>
      </w:r>
      <w:bookmarkEnd w:id="105"/>
      <w:bookmarkEnd w:id="106"/>
      <w:bookmarkEnd w:id="107"/>
      <w:bookmarkEnd w:id="108"/>
      <w:bookmarkEnd w:id="109"/>
      <w:bookmarkEnd w:id="110"/>
    </w:p>
    <w:p w14:paraId="32109311" w14:textId="2BB9F2CC" w:rsidR="00F325DB" w:rsidRDefault="00F325DB" w:rsidP="00F325DB">
      <w:pPr>
        <w:spacing w:after="120"/>
        <w:rPr>
          <w:lang w:val="hr-HR"/>
        </w:rPr>
      </w:pPr>
      <w:r>
        <w:rPr>
          <w:lang w:val="hr-HR"/>
        </w:rPr>
        <w:tab/>
        <w:t>Količina električne energije koju sustav kojeg čini izmjenjivač kvazi Z</w:t>
      </w:r>
      <w:r>
        <w:rPr>
          <w:lang w:val="hr-HR"/>
        </w:rPr>
        <w:noBreakHyphen/>
        <w:t xml:space="preserve">tipa napajan iz fotonaponskog </w:t>
      </w:r>
      <w:r w:rsidR="00C7610D">
        <w:rPr>
          <w:lang w:val="hr-HR"/>
        </w:rPr>
        <w:t>izvora</w:t>
      </w:r>
      <w:r>
        <w:rPr>
          <w:lang w:val="hr-HR"/>
        </w:rPr>
        <w:t xml:space="preserve"> može predati u mrežu ili izmjeničnom trošilu određena je uglavnom </w:t>
      </w:r>
      <w:r w:rsidR="00714A80">
        <w:rPr>
          <w:lang w:val="hr-HR"/>
        </w:rPr>
        <w:t>generiranom</w:t>
      </w:r>
      <w:r>
        <w:rPr>
          <w:lang w:val="hr-HR"/>
        </w:rPr>
        <w:t xml:space="preserve"> električn</w:t>
      </w:r>
      <w:r w:rsidR="00714A80">
        <w:rPr>
          <w:lang w:val="hr-HR"/>
        </w:rPr>
        <w:t>om</w:t>
      </w:r>
      <w:r>
        <w:rPr>
          <w:lang w:val="hr-HR"/>
        </w:rPr>
        <w:t xml:space="preserve"> energij</w:t>
      </w:r>
      <w:r w:rsidR="00714A80">
        <w:rPr>
          <w:lang w:val="hr-HR"/>
        </w:rPr>
        <w:t>om</w:t>
      </w:r>
      <w:r>
        <w:rPr>
          <w:lang w:val="hr-HR"/>
        </w:rPr>
        <w:t xml:space="preserve"> iz fotonaponskog </w:t>
      </w:r>
      <w:r w:rsidR="00461A41">
        <w:rPr>
          <w:lang w:val="hr-HR"/>
        </w:rPr>
        <w:t>izvora</w:t>
      </w:r>
      <w:r>
        <w:rPr>
          <w:lang w:val="hr-HR"/>
        </w:rPr>
        <w:t xml:space="preserve">. Odnosno, mali dio </w:t>
      </w:r>
      <w:r w:rsidR="00621A3B">
        <w:rPr>
          <w:lang w:val="hr-HR"/>
        </w:rPr>
        <w:t>generirane</w:t>
      </w:r>
      <w:r>
        <w:rPr>
          <w:lang w:val="hr-HR"/>
        </w:rPr>
        <w:t xml:space="preserve"> energije otpada na energiju gubitka izmjenjivača. Generiranje električne energije iz fotonaponskog </w:t>
      </w:r>
      <w:r w:rsidR="00964351">
        <w:rPr>
          <w:lang w:val="hr-HR"/>
        </w:rPr>
        <w:t>izvora</w:t>
      </w:r>
      <w:r>
        <w:rPr>
          <w:lang w:val="hr-HR"/>
        </w:rPr>
        <w:t xml:space="preserve"> ovisi o temperaturi fotonaponskih panela i o osunčanosti</w:t>
      </w:r>
      <w:r w:rsidRPr="002C2BBE">
        <w:rPr>
          <w:lang w:val="hr-HR"/>
        </w:rPr>
        <w:t xml:space="preserve">. Temperatura panela se mijenja sporo pa njezin učinak na </w:t>
      </w:r>
      <w:r w:rsidR="004437A4" w:rsidRPr="002C2BBE">
        <w:rPr>
          <w:lang w:val="hr-HR"/>
        </w:rPr>
        <w:t xml:space="preserve">dinamiku </w:t>
      </w:r>
      <w:r w:rsidRPr="002C2BBE">
        <w:rPr>
          <w:lang w:val="hr-HR"/>
        </w:rPr>
        <w:t>sustava nije toliko značajan</w:t>
      </w:r>
      <w:r>
        <w:rPr>
          <w:lang w:val="hr-HR"/>
        </w:rPr>
        <w:t xml:space="preserve">. S druge strane, osunčanost panela se može mijenjati jako brzo, npr. nailaskom oblaka može se značajno smanjiti. Sa smanjenjem osunčanosti smanjuje se i količina </w:t>
      </w:r>
      <w:r w:rsidR="006851C8">
        <w:rPr>
          <w:lang w:val="hr-HR"/>
        </w:rPr>
        <w:t>generirane</w:t>
      </w:r>
      <w:r>
        <w:rPr>
          <w:lang w:val="hr-HR"/>
        </w:rPr>
        <w:t xml:space="preserve"> električne energije iz fotonaponskog </w:t>
      </w:r>
      <w:r w:rsidR="009925C6">
        <w:rPr>
          <w:lang w:val="hr-HR"/>
        </w:rPr>
        <w:t>izvora</w:t>
      </w:r>
      <w:r>
        <w:rPr>
          <w:lang w:val="hr-HR"/>
        </w:rPr>
        <w:t xml:space="preserve">. Zbog niske osunčanosti u nekom trenutku količina </w:t>
      </w:r>
      <w:r w:rsidR="006851C8">
        <w:rPr>
          <w:lang w:val="hr-HR"/>
        </w:rPr>
        <w:t>generirane</w:t>
      </w:r>
      <w:r>
        <w:rPr>
          <w:lang w:val="hr-HR"/>
        </w:rPr>
        <w:t xml:space="preserve"> energije može biti toliko mala da se cijeli sustav mora isključiti. Međutim, već par trenutaka nakon toga može doći do povećanja osunčanosti i sustav se ponovno može uključiti. Dakle, za vrijeme oblačnih dana sustav se može više puta isključiti i ponovno uključiti. Kako bi se osiguralo da sustav s izmjenjivačem kvazi Z</w:t>
      </w:r>
      <w:r>
        <w:rPr>
          <w:lang w:val="hr-HR"/>
        </w:rPr>
        <w:noBreakHyphen/>
        <w:t xml:space="preserve">tipa i fotonaponskim </w:t>
      </w:r>
      <w:r w:rsidR="003D1918">
        <w:rPr>
          <w:lang w:val="hr-HR"/>
        </w:rPr>
        <w:t>izvorom</w:t>
      </w:r>
      <w:r>
        <w:rPr>
          <w:lang w:val="hr-HR"/>
        </w:rPr>
        <w:t xml:space="preserve"> može raditi i za vrijeme niskih osunčanosti u sustav se dodaju baterije. Na taj način povećava se radno područje sustava. U slučaju</w:t>
      </w:r>
      <w:r w:rsidR="002128C5">
        <w:rPr>
          <w:lang w:val="hr-HR"/>
        </w:rPr>
        <w:t xml:space="preserve"> da je generirana</w:t>
      </w:r>
      <w:r>
        <w:rPr>
          <w:lang w:val="hr-HR"/>
        </w:rPr>
        <w:t xml:space="preserve"> električn</w:t>
      </w:r>
      <w:r w:rsidR="002128C5">
        <w:rPr>
          <w:lang w:val="hr-HR"/>
        </w:rPr>
        <w:t>a</w:t>
      </w:r>
      <w:r>
        <w:rPr>
          <w:lang w:val="hr-HR"/>
        </w:rPr>
        <w:t xml:space="preserve"> energij</w:t>
      </w:r>
      <w:r w:rsidR="002128C5">
        <w:rPr>
          <w:lang w:val="hr-HR"/>
        </w:rPr>
        <w:t>a</w:t>
      </w:r>
      <w:r>
        <w:rPr>
          <w:lang w:val="hr-HR"/>
        </w:rPr>
        <w:t xml:space="preserve"> iz fotonaponskog </w:t>
      </w:r>
      <w:r w:rsidR="009F6D1C">
        <w:rPr>
          <w:lang w:val="hr-HR"/>
        </w:rPr>
        <w:t>izvora</w:t>
      </w:r>
      <w:r w:rsidR="002128C5">
        <w:rPr>
          <w:lang w:val="hr-HR"/>
        </w:rPr>
        <w:t xml:space="preserve"> mala ostatak</w:t>
      </w:r>
      <w:r w:rsidR="0091366C">
        <w:rPr>
          <w:lang w:val="hr-HR"/>
        </w:rPr>
        <w:t xml:space="preserve"> potrebne</w:t>
      </w:r>
      <w:r>
        <w:rPr>
          <w:lang w:val="hr-HR"/>
        </w:rPr>
        <w:t xml:space="preserve"> energije se pokriva iz baterija. S druge strane, u slučaju da u sustavu postoji višak energije baterije se pune. Slika </w:t>
      </w:r>
      <w:r w:rsidR="00FB72AC">
        <w:rPr>
          <w:lang w:val="hr-HR"/>
        </w:rPr>
        <w:t>6</w:t>
      </w:r>
      <w:r>
        <w:rPr>
          <w:lang w:val="hr-HR"/>
        </w:rPr>
        <w:t>.1 prikazuje načelnu shemu regulacijskog sustava izmjenjivača kvazi Z</w:t>
      </w:r>
      <w:r>
        <w:rPr>
          <w:lang w:val="hr-HR"/>
        </w:rPr>
        <w:noBreakHyphen/>
        <w:t xml:space="preserve">tipa s fotonaponskim </w:t>
      </w:r>
      <w:r w:rsidR="007016E7">
        <w:rPr>
          <w:lang w:val="hr-HR"/>
        </w:rPr>
        <w:t>izvorom</w:t>
      </w:r>
      <w:r>
        <w:rPr>
          <w:lang w:val="hr-HR"/>
        </w:rPr>
        <w:t xml:space="preserve"> i baterijama.</w:t>
      </w:r>
    </w:p>
    <w:p w14:paraId="40E6CBAB" w14:textId="329313DF" w:rsidR="00F325DB" w:rsidRDefault="002E38A2" w:rsidP="00F325DB">
      <w:pPr>
        <w:spacing w:before="240"/>
        <w:jc w:val="center"/>
      </w:pPr>
      <w:r>
        <w:object w:dxaOrig="10575" w:dyaOrig="6525" w14:anchorId="573FD849">
          <v:shape id="_x0000_i1214" type="#_x0000_t75" style="width:396.3pt;height:244.15pt;mso-position-vertical:absolute" o:ole="">
            <v:imagedata r:id="rId385" o:title=""/>
          </v:shape>
          <o:OLEObject Type="Embed" ProgID="Visio.Drawing.15" ShapeID="_x0000_i1214" DrawAspect="Content" ObjectID="_1684304606" r:id="rId386"/>
        </w:object>
      </w:r>
    </w:p>
    <w:p w14:paraId="71202673" w14:textId="13914A03" w:rsidR="00F325DB" w:rsidRDefault="00F325DB" w:rsidP="00F325DB">
      <w:pPr>
        <w:spacing w:before="120" w:after="240"/>
        <w:jc w:val="center"/>
        <w:rPr>
          <w:lang w:val="hr-HR"/>
        </w:rPr>
      </w:pPr>
      <w:r w:rsidRPr="00554898">
        <w:rPr>
          <w:i/>
          <w:iCs/>
          <w:lang w:val="hr-HR"/>
        </w:rPr>
        <w:t xml:space="preserve">Slika </w:t>
      </w:r>
      <w:r w:rsidR="00FB72AC">
        <w:rPr>
          <w:i/>
          <w:iCs/>
          <w:lang w:val="hr-HR"/>
        </w:rPr>
        <w:t>6</w:t>
      </w:r>
      <w:r>
        <w:rPr>
          <w:i/>
          <w:iCs/>
          <w:lang w:val="hr-HR"/>
        </w:rPr>
        <w:t xml:space="preserve">.1. Načelna shema regulacijskog sustava izmjenjivača kvazi Z-tipa s fotonaponskim </w:t>
      </w:r>
      <w:r w:rsidR="00C33D1C">
        <w:rPr>
          <w:i/>
          <w:iCs/>
          <w:lang w:val="hr-HR"/>
        </w:rPr>
        <w:t>izvorom</w:t>
      </w:r>
      <w:r>
        <w:rPr>
          <w:i/>
          <w:iCs/>
          <w:lang w:val="hr-HR"/>
        </w:rPr>
        <w:t xml:space="preserve"> i baterijama spojenim u istosmjernom krugu</w:t>
      </w:r>
    </w:p>
    <w:p w14:paraId="797006FB" w14:textId="33332F03" w:rsidR="00F325DB" w:rsidRPr="004F7BA3" w:rsidRDefault="00F325DB" w:rsidP="00F325DB">
      <w:pPr>
        <w:spacing w:after="120"/>
        <w:rPr>
          <w:lang w:val="hr-HR"/>
        </w:rPr>
      </w:pPr>
      <w:r>
        <w:rPr>
          <w:lang w:val="hr-HR"/>
        </w:rPr>
        <w:t>Baterije se spajaju u istosmjerni krug izmjenjivača kvazi Z</w:t>
      </w:r>
      <w:r>
        <w:rPr>
          <w:lang w:val="hr-HR"/>
        </w:rPr>
        <w:noBreakHyphen/>
        <w:t xml:space="preserve">tipa. U sustavima razmatranim u </w:t>
      </w:r>
      <w:r>
        <w:rPr>
          <w:lang w:val="hr-HR"/>
        </w:rPr>
        <w:fldChar w:fldCharType="begin">
          <w:fldData xml:space="preserve">PEVuZE5vdGU+PENpdGU+PEF1dGhvcj5BYnUtUnViPC9BdXRob3I+PFllYXI+MjAxMzwvWWVhcj48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</w:fldData>
        </w:fldChar>
      </w:r>
      <w:r w:rsidR="00DE532E">
        <w:rPr>
          <w:lang w:val="hr-HR"/>
        </w:rPr>
        <w:instrText xml:space="preserve"> ADDIN EN.CITE </w:instrText>
      </w:r>
      <w:r w:rsidR="00DE532E">
        <w:rPr>
          <w:lang w:val="hr-HR"/>
        </w:rPr>
        <w:fldChar w:fldCharType="begin">
          <w:fldData xml:space="preserve">PEVuZE5vdGU+PENpdGU+PEF1dGhvcj5BYnUtUnViPC9BdXRob3I+PFllYXI+MjAxMzwvWWVhcj48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</w:fldData>
        </w:fldChar>
      </w:r>
      <w:r w:rsidR="00DE532E">
        <w:rPr>
          <w:lang w:val="hr-HR"/>
        </w:rPr>
        <w:instrText xml:space="preserve"> ADDIN EN.CITE.DATA </w:instrText>
      </w:r>
      <w:r w:rsidR="00DE532E">
        <w:rPr>
          <w:lang w:val="hr-HR"/>
        </w:rPr>
      </w:r>
      <w:r w:rsidR="00DE532E">
        <w:rPr>
          <w:lang w:val="hr-HR"/>
        </w:rPr>
        <w:fldChar w:fldCharType="end"/>
      </w:r>
      <w:r>
        <w:rPr>
          <w:lang w:val="hr-HR"/>
        </w:rPr>
      </w:r>
      <w:r>
        <w:rPr>
          <w:lang w:val="hr-HR"/>
        </w:rPr>
        <w:fldChar w:fldCharType="separate"/>
      </w:r>
      <w:r w:rsidR="00DE532E">
        <w:rPr>
          <w:noProof/>
          <w:lang w:val="hr-HR"/>
        </w:rPr>
        <w:t>[72-80]</w:t>
      </w:r>
      <w:r>
        <w:rPr>
          <w:lang w:val="hr-HR"/>
        </w:rPr>
        <w:fldChar w:fldCharType="end"/>
      </w:r>
      <w:r>
        <w:rPr>
          <w:lang w:val="hr-HR"/>
        </w:rPr>
        <w:t xml:space="preserve"> baterije su paralelno spojene s kondenzatorom </w:t>
      </w:r>
      <w:r w:rsidRPr="003D4711">
        <w:rPr>
          <w:i/>
          <w:iCs/>
          <w:lang w:val="hr-HR"/>
        </w:rPr>
        <w:t>C</w:t>
      </w:r>
      <w:r w:rsidRPr="003D4711">
        <w:rPr>
          <w:vertAlign w:val="subscript"/>
          <w:lang w:val="hr-HR"/>
        </w:rPr>
        <w:t>2</w:t>
      </w:r>
      <w:r>
        <w:rPr>
          <w:lang w:val="hr-HR"/>
        </w:rPr>
        <w:t xml:space="preserve">, dok su u sustavima razmatranim u </w:t>
      </w:r>
      <w:r>
        <w:rPr>
          <w:lang w:val="hr-HR"/>
        </w:rPr>
        <w:fldChar w:fldCharType="begin">
          <w:fldData xml:space="preserve">PEVuZE5vdGU+PENpdGU+PEF1dGhvcj5HZTwvQXV0aG9yPjxZZWFyPjIwMTM8L1llYXI+PFJlY051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==
</w:fldData>
        </w:fldChar>
      </w:r>
      <w:r w:rsidR="00DE532E">
        <w:rPr>
          <w:lang w:val="hr-HR"/>
        </w:rPr>
        <w:instrText xml:space="preserve"> ADDIN EN.CITE </w:instrText>
      </w:r>
      <w:r w:rsidR="00DE532E">
        <w:rPr>
          <w:lang w:val="hr-HR"/>
        </w:rPr>
        <w:fldChar w:fldCharType="begin">
          <w:fldData xml:space="preserve">PEVuZE5vdGU+PENpdGU+PEF1dGhvcj5HZTwvQXV0aG9yPjxZZWFyPjIwMTM8L1llYXI+PFJlY051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==
</w:fldData>
        </w:fldChar>
      </w:r>
      <w:r w:rsidR="00DE532E">
        <w:rPr>
          <w:lang w:val="hr-HR"/>
        </w:rPr>
        <w:instrText xml:space="preserve"> ADDIN EN.CITE.DATA </w:instrText>
      </w:r>
      <w:r w:rsidR="00DE532E">
        <w:rPr>
          <w:lang w:val="hr-HR"/>
        </w:rPr>
      </w:r>
      <w:r w:rsidR="00DE532E">
        <w:rPr>
          <w:lang w:val="hr-HR"/>
        </w:rPr>
        <w:fldChar w:fldCharType="end"/>
      </w:r>
      <w:r>
        <w:rPr>
          <w:lang w:val="hr-HR"/>
        </w:rPr>
      </w:r>
      <w:r>
        <w:rPr>
          <w:lang w:val="hr-HR"/>
        </w:rPr>
        <w:fldChar w:fldCharType="separate"/>
      </w:r>
      <w:r w:rsidR="00DE532E">
        <w:rPr>
          <w:noProof/>
          <w:lang w:val="hr-HR"/>
        </w:rPr>
        <w:t>[81, 82]</w:t>
      </w:r>
      <w:r>
        <w:rPr>
          <w:lang w:val="hr-HR"/>
        </w:rPr>
        <w:fldChar w:fldCharType="end"/>
      </w:r>
      <w:r>
        <w:rPr>
          <w:lang w:val="hr-HR"/>
        </w:rPr>
        <w:t xml:space="preserve"> one paralelno spojene s kondenzatorom </w:t>
      </w:r>
      <w:r w:rsidRPr="00762BBF">
        <w:rPr>
          <w:i/>
          <w:iCs/>
          <w:lang w:val="hr-HR"/>
        </w:rPr>
        <w:t>C</w:t>
      </w:r>
      <w:r w:rsidRPr="00762BBF">
        <w:rPr>
          <w:vertAlign w:val="subscript"/>
          <w:lang w:val="hr-HR"/>
        </w:rPr>
        <w:t>1</w:t>
      </w:r>
      <w:r>
        <w:rPr>
          <w:lang w:val="hr-HR"/>
        </w:rPr>
        <w:t xml:space="preserve">. S druge strane, postoje i sustavi s dvjema baterijama u kojima su baterije spojene paralelno s kondenzatorima </w:t>
      </w:r>
      <w:r w:rsidRPr="006F4B53">
        <w:rPr>
          <w:i/>
          <w:iCs/>
          <w:lang w:val="hr-HR"/>
        </w:rPr>
        <w:t>C</w:t>
      </w:r>
      <w:r w:rsidRPr="006F4B53">
        <w:rPr>
          <w:vertAlign w:val="subscript"/>
          <w:lang w:val="hr-HR"/>
        </w:rPr>
        <w:t>1</w:t>
      </w:r>
      <w:r>
        <w:rPr>
          <w:lang w:val="hr-HR"/>
        </w:rPr>
        <w:t xml:space="preserve"> i </w:t>
      </w:r>
      <w:r w:rsidRPr="006F4B53">
        <w:rPr>
          <w:i/>
          <w:iCs/>
          <w:lang w:val="hr-HR"/>
        </w:rPr>
        <w:t>C</w:t>
      </w:r>
      <w:r w:rsidRPr="006F4B53">
        <w:rPr>
          <w:vertAlign w:val="subscript"/>
          <w:lang w:val="hr-HR"/>
        </w:rPr>
        <w:t>2</w:t>
      </w:r>
      <w:r>
        <w:rPr>
          <w:lang w:val="hr-HR"/>
        </w:rPr>
        <w:t xml:space="preserve"> </w:t>
      </w:r>
      <w:r>
        <w:rPr>
          <w:lang w:val="hr-HR"/>
        </w:rPr>
        <w:fldChar w:fldCharType="begin"/>
      </w:r>
      <w:r w:rsidR="00DE532E">
        <w:rPr>
          <w:lang w:val="hr-HR"/>
        </w:rPr>
        <w:instrText xml:space="preserve"> ADDIN EN.CITE &lt;EndNote&gt;&lt;Cite&gt;&lt;Author&gt;Honarbari&lt;/Author&gt;&lt;Year&gt;2020&lt;/Year&gt;&lt;RecNum&gt;123&lt;/RecNum&gt;&lt;DisplayText&gt;[83]&lt;/DisplayText&gt;&lt;record&gt;&lt;rec-number&gt;123&lt;/rec-number&gt;&lt;foreign-keys&gt;&lt;key app="EN" db-id="pswa0pzavws0pgefsz5pvawev2tddtx2sfa5" timestamp="1619002057"&gt;123&lt;/key&gt;&lt;/foreign-keys&gt;&lt;ref-type name="Journal Article"&gt;17&lt;/ref-type&gt;&lt;contributors&gt;&lt;authors&gt;&lt;author&gt;Honarbari, S.&lt;/author&gt;&lt;author&gt;Alizadeh Bidgoli, M.&lt;/author&gt;&lt;/authors&gt;&lt;/contributors&gt;&lt;titles&gt;&lt;title&gt;Designing a Quasi-Z-Source Inverter with Energy Storage to Improve Grid Power Quality&lt;/title&gt;&lt;secondary-title&gt;IETE Journal of Research&lt;/secondary-title&gt;&lt;/titles&gt;&lt;periodical&gt;&lt;full-title&gt;IETE Journal of Research&lt;/full-title&gt;&lt;/periodical&gt;&lt;pages&gt;1-9&lt;/pages&gt;&lt;dates&gt;&lt;year&gt;2020&lt;/year&gt;&lt;/dates&gt;&lt;publisher&gt;Taylor &amp;amp; Francis&lt;/publisher&gt;&lt;isbn&gt;0377-2063&lt;/isbn&gt;&lt;urls&gt;&lt;related-urls&gt;&lt;url&gt;https://doi.org/10.1080/03772063.2019.1709571&lt;/url&gt;&lt;/related-urls&gt;&lt;/urls&gt;&lt;electronic-resource-num&gt;10.1080/03772063.2019.1709571&lt;/electronic-resource-num&gt;&lt;/record&gt;&lt;/Cite&gt;&lt;/EndNote&gt;</w:instrText>
      </w:r>
      <w:r>
        <w:rPr>
          <w:lang w:val="hr-HR"/>
        </w:rPr>
        <w:fldChar w:fldCharType="separate"/>
      </w:r>
      <w:r w:rsidR="00DE532E">
        <w:rPr>
          <w:noProof/>
          <w:lang w:val="hr-HR"/>
        </w:rPr>
        <w:t>[83]</w:t>
      </w:r>
      <w:r>
        <w:rPr>
          <w:lang w:val="hr-HR"/>
        </w:rPr>
        <w:fldChar w:fldCharType="end"/>
      </w:r>
      <w:r>
        <w:rPr>
          <w:lang w:val="hr-HR"/>
        </w:rPr>
        <w:t>. Što se tiče regulacijskih sustava, ne postoji velika razlika u odnosu na sustave bez baterija</w:t>
      </w:r>
      <w:r w:rsidRPr="007A2DEA">
        <w:rPr>
          <w:lang w:val="hr-HR"/>
        </w:rPr>
        <w:t>.</w:t>
      </w:r>
      <w:r w:rsidR="00585DB2" w:rsidRPr="007A2DEA">
        <w:rPr>
          <w:lang w:val="hr-HR"/>
        </w:rPr>
        <w:t xml:space="preserve"> U</w:t>
      </w:r>
      <w:r w:rsidRPr="007A2DEA">
        <w:rPr>
          <w:lang w:val="hr-HR"/>
        </w:rPr>
        <w:t xml:space="preserve"> </w:t>
      </w:r>
      <w:r w:rsidR="00585DB2" w:rsidRPr="007A2DEA">
        <w:rPr>
          <w:lang w:val="hr-HR"/>
        </w:rPr>
        <w:t>s</w:t>
      </w:r>
      <w:r w:rsidRPr="007A2DEA">
        <w:rPr>
          <w:lang w:val="hr-HR"/>
        </w:rPr>
        <w:t>ustav</w:t>
      </w:r>
      <w:r w:rsidR="00585DB2" w:rsidRPr="007A2DEA">
        <w:rPr>
          <w:lang w:val="hr-HR"/>
        </w:rPr>
        <w:t>e</w:t>
      </w:r>
      <w:r w:rsidRPr="007A2DEA">
        <w:rPr>
          <w:lang w:val="hr-HR"/>
        </w:rPr>
        <w:t xml:space="preserve"> s baterijama </w:t>
      </w:r>
      <w:r w:rsidR="00585DB2" w:rsidRPr="007A2DEA">
        <w:rPr>
          <w:lang w:val="hr-HR"/>
        </w:rPr>
        <w:t>može se implementirati</w:t>
      </w:r>
      <w:r w:rsidRPr="007A2DEA">
        <w:rPr>
          <w:lang w:val="hr-HR"/>
        </w:rPr>
        <w:t xml:space="preserve"> dodatni regulator struje baterija</w:t>
      </w:r>
      <w:r w:rsidR="00CF3DB1" w:rsidRPr="007A2DEA">
        <w:rPr>
          <w:lang w:val="hr-HR"/>
        </w:rPr>
        <w:t xml:space="preserve"> </w:t>
      </w:r>
      <w:r w:rsidRPr="007A2DEA">
        <w:rPr>
          <w:lang w:val="hr-HR"/>
        </w:rPr>
        <w:t>u regulacijski sustav istosmjerne strane izmjenjivača.</w:t>
      </w:r>
      <w:r>
        <w:rPr>
          <w:lang w:val="hr-HR"/>
        </w:rPr>
        <w:t xml:space="preserve"> U nastavku poglavlja dan je pregled sustava s izmjenjivačem kvazi Z</w:t>
      </w:r>
      <w:r>
        <w:rPr>
          <w:lang w:val="hr-HR"/>
        </w:rPr>
        <w:noBreakHyphen/>
        <w:t xml:space="preserve">tipa, fotonaponskim </w:t>
      </w:r>
      <w:r w:rsidR="00635BCD">
        <w:rPr>
          <w:lang w:val="hr-HR"/>
        </w:rPr>
        <w:t>izvorom</w:t>
      </w:r>
      <w:r>
        <w:rPr>
          <w:lang w:val="hr-HR"/>
        </w:rPr>
        <w:t xml:space="preserve"> i baterijama.</w:t>
      </w:r>
      <w:r w:rsidR="00B3654E">
        <w:rPr>
          <w:lang w:val="hr-HR"/>
        </w:rPr>
        <w:t xml:space="preserve"> </w:t>
      </w:r>
    </w:p>
    <w:p w14:paraId="59C8B91A" w14:textId="0BC51904" w:rsidR="00F325DB" w:rsidRDefault="00F325DB" w:rsidP="00F325DB">
      <w:pPr>
        <w:pStyle w:val="Heading2"/>
        <w:rPr>
          <w:lang w:val="hr-HR"/>
        </w:rPr>
      </w:pPr>
      <w:bookmarkStart w:id="111" w:name="_Toc70600076"/>
      <w:bookmarkStart w:id="112" w:name="_Toc70600268"/>
      <w:bookmarkStart w:id="113" w:name="_Toc70600309"/>
      <w:bookmarkStart w:id="114" w:name="_Toc70601076"/>
      <w:bookmarkStart w:id="115" w:name="_Toc70602499"/>
      <w:bookmarkStart w:id="116" w:name="_Toc73431905"/>
      <w:r>
        <w:rPr>
          <w:lang w:val="hr-HR"/>
        </w:rPr>
        <w:t>Sustavi s baterijama paralelno spojenim s</w:t>
      </w:r>
      <w:r w:rsidR="00276ADD">
        <w:rPr>
          <w:lang w:val="hr-HR"/>
        </w:rPr>
        <w:t xml:space="preserve"> uzdužnim</w:t>
      </w:r>
      <w:r>
        <w:rPr>
          <w:lang w:val="hr-HR"/>
        </w:rPr>
        <w:t xml:space="preserve"> kondenzatorom</w:t>
      </w:r>
      <w:bookmarkEnd w:id="111"/>
      <w:bookmarkEnd w:id="112"/>
      <w:bookmarkEnd w:id="113"/>
      <w:bookmarkEnd w:id="114"/>
      <w:bookmarkEnd w:id="115"/>
      <w:bookmarkEnd w:id="116"/>
    </w:p>
    <w:p w14:paraId="04720645" w14:textId="4626F56C" w:rsidR="00F325DB" w:rsidRPr="007716BA" w:rsidRDefault="00F325DB" w:rsidP="00F325DB">
      <w:pPr>
        <w:spacing w:after="120"/>
        <w:rPr>
          <w:lang w:val="hr-HR"/>
        </w:rPr>
      </w:pPr>
      <w:r>
        <w:rPr>
          <w:lang w:val="hr-HR"/>
        </w:rPr>
        <w:tab/>
        <w:t>Sustavi s izmjenjivačem kvazi Z</w:t>
      </w:r>
      <w:r>
        <w:rPr>
          <w:lang w:val="hr-HR"/>
        </w:rPr>
        <w:noBreakHyphen/>
        <w:t xml:space="preserve">tipa, fotonaponskim </w:t>
      </w:r>
      <w:r w:rsidR="003C35EE">
        <w:rPr>
          <w:lang w:val="hr-HR"/>
        </w:rPr>
        <w:t>izvorom</w:t>
      </w:r>
      <w:r>
        <w:rPr>
          <w:lang w:val="hr-HR"/>
        </w:rPr>
        <w:t xml:space="preserve"> i baterijama koje su paralelno spojene s kondenzatorom </w:t>
      </w:r>
      <w:r w:rsidRPr="00674136">
        <w:rPr>
          <w:i/>
          <w:iCs/>
          <w:lang w:val="hr-HR"/>
        </w:rPr>
        <w:t>C</w:t>
      </w:r>
      <w:r w:rsidRPr="00674136">
        <w:rPr>
          <w:vertAlign w:val="subscript"/>
          <w:lang w:val="hr-HR"/>
        </w:rPr>
        <w:t>2</w:t>
      </w:r>
      <w:r>
        <w:rPr>
          <w:lang w:val="hr-HR"/>
        </w:rPr>
        <w:t xml:space="preserve"> su dosada najviše razmatrani u literaturi. Poznato je da je napon na kondenzatoru </w:t>
      </w:r>
      <w:r w:rsidRPr="00A753AF">
        <w:rPr>
          <w:i/>
          <w:iCs/>
          <w:lang w:val="hr-HR"/>
        </w:rPr>
        <w:t>C</w:t>
      </w:r>
      <w:r w:rsidRPr="00A753AF">
        <w:rPr>
          <w:vertAlign w:val="subscript"/>
          <w:lang w:val="hr-HR"/>
        </w:rPr>
        <w:t>2</w:t>
      </w:r>
      <w:r>
        <w:rPr>
          <w:lang w:val="hr-HR"/>
        </w:rPr>
        <w:t xml:space="preserve"> po iznosu manji u odnosu na napon na kondenzatoru </w:t>
      </w:r>
      <w:r w:rsidRPr="00A753AF">
        <w:rPr>
          <w:i/>
          <w:iCs/>
          <w:lang w:val="hr-HR"/>
        </w:rPr>
        <w:t>C</w:t>
      </w:r>
      <w:r w:rsidRPr="00A753AF">
        <w:rPr>
          <w:vertAlign w:val="subscript"/>
          <w:lang w:val="hr-HR"/>
        </w:rPr>
        <w:t>1</w:t>
      </w:r>
      <w:r>
        <w:rPr>
          <w:lang w:val="hr-HR"/>
        </w:rPr>
        <w:t xml:space="preserve">. Prema tome, ako se baterije spajaju paralelno s kondenzatorom </w:t>
      </w:r>
      <w:r w:rsidRPr="00A753AF">
        <w:rPr>
          <w:i/>
          <w:iCs/>
          <w:lang w:val="hr-HR"/>
        </w:rPr>
        <w:t>C</w:t>
      </w:r>
      <w:r w:rsidRPr="00A753AF">
        <w:rPr>
          <w:vertAlign w:val="subscript"/>
          <w:lang w:val="hr-HR"/>
        </w:rPr>
        <w:t>2</w:t>
      </w:r>
      <w:r>
        <w:rPr>
          <w:lang w:val="hr-HR"/>
        </w:rPr>
        <w:t xml:space="preserve"> zahtijevani napon baterija je manji u odnosu na slučaj kad se one spajaju paralelno s kondenzatorom </w:t>
      </w:r>
      <w:r w:rsidRPr="00A753AF">
        <w:rPr>
          <w:i/>
          <w:iCs/>
          <w:lang w:val="hr-HR"/>
        </w:rPr>
        <w:t>C</w:t>
      </w:r>
      <w:r w:rsidRPr="00A753AF">
        <w:rPr>
          <w:vertAlign w:val="subscript"/>
          <w:lang w:val="hr-HR"/>
        </w:rPr>
        <w:t>1</w:t>
      </w:r>
      <w:r>
        <w:rPr>
          <w:lang w:val="hr-HR"/>
        </w:rPr>
        <w:t>. U nastavku je analiziran matematički model</w:t>
      </w:r>
      <w:r w:rsidR="0058468E">
        <w:rPr>
          <w:lang w:val="hr-HR"/>
        </w:rPr>
        <w:t xml:space="preserve"> </w:t>
      </w:r>
      <w:r>
        <w:rPr>
          <w:lang w:val="hr-HR"/>
        </w:rPr>
        <w:t xml:space="preserve">sustava s baterijama paralelno spojenim s kondenzatorom </w:t>
      </w:r>
      <w:r w:rsidRPr="007716BA">
        <w:rPr>
          <w:i/>
          <w:iCs/>
          <w:lang w:val="hr-HR"/>
        </w:rPr>
        <w:t>C</w:t>
      </w:r>
      <w:r w:rsidRPr="007716BA">
        <w:rPr>
          <w:vertAlign w:val="subscript"/>
          <w:lang w:val="hr-HR"/>
        </w:rPr>
        <w:t>2</w:t>
      </w:r>
      <w:r>
        <w:rPr>
          <w:lang w:val="hr-HR"/>
        </w:rPr>
        <w:t xml:space="preserve"> te je dan pregled regulacijskih sustava.</w:t>
      </w:r>
    </w:p>
    <w:p w14:paraId="25674728" w14:textId="70BB24D2" w:rsidR="00F325DB" w:rsidRDefault="00F325DB" w:rsidP="00F325DB">
      <w:pPr>
        <w:pStyle w:val="Heading3"/>
        <w:rPr>
          <w:lang w:val="hr-HR"/>
        </w:rPr>
      </w:pPr>
      <w:bookmarkStart w:id="117" w:name="_Toc70600077"/>
      <w:bookmarkStart w:id="118" w:name="_Toc70600269"/>
      <w:bookmarkStart w:id="119" w:name="_Toc70600310"/>
      <w:bookmarkStart w:id="120" w:name="_Toc70601077"/>
      <w:bookmarkStart w:id="121" w:name="_Toc70602500"/>
      <w:bookmarkStart w:id="122" w:name="_Toc73431906"/>
      <w:r>
        <w:rPr>
          <w:lang w:val="hr-HR"/>
        </w:rPr>
        <w:t>Matematički model</w:t>
      </w:r>
      <w:r w:rsidR="003F4BF6">
        <w:rPr>
          <w:lang w:val="hr-HR"/>
        </w:rPr>
        <w:t xml:space="preserve"> </w:t>
      </w:r>
      <w:r>
        <w:rPr>
          <w:lang w:val="hr-HR"/>
        </w:rPr>
        <w:t xml:space="preserve">sustava s baterijama paralelno spojenim s </w:t>
      </w:r>
      <w:r w:rsidR="00873CFB">
        <w:rPr>
          <w:lang w:val="hr-HR"/>
        </w:rPr>
        <w:t xml:space="preserve">uzdužnim </w:t>
      </w:r>
      <w:r>
        <w:rPr>
          <w:lang w:val="hr-HR"/>
        </w:rPr>
        <w:t>kondenzatorom</w:t>
      </w:r>
      <w:bookmarkEnd w:id="117"/>
      <w:bookmarkEnd w:id="118"/>
      <w:bookmarkEnd w:id="119"/>
      <w:bookmarkEnd w:id="120"/>
      <w:bookmarkEnd w:id="121"/>
      <w:bookmarkEnd w:id="122"/>
    </w:p>
    <w:p w14:paraId="062184F4" w14:textId="4F6CAF22" w:rsidR="00F325DB" w:rsidRPr="00450E2D" w:rsidRDefault="00F325DB" w:rsidP="00F325DB">
      <w:pPr>
        <w:rPr>
          <w:lang w:val="hr-HR"/>
        </w:rPr>
      </w:pPr>
      <w:r>
        <w:rPr>
          <w:lang w:val="hr-HR"/>
        </w:rPr>
        <w:tab/>
        <w:t xml:space="preserve">Matematički model sustava s baterijama paralelno spojenim s kondenzatorom </w:t>
      </w:r>
      <w:r w:rsidRPr="00F7644A">
        <w:rPr>
          <w:i/>
          <w:iCs/>
          <w:lang w:val="hr-HR"/>
        </w:rPr>
        <w:t>C</w:t>
      </w:r>
      <w:r w:rsidRPr="00F7644A">
        <w:rPr>
          <w:vertAlign w:val="subscript"/>
          <w:lang w:val="hr-HR"/>
        </w:rPr>
        <w:t>2</w:t>
      </w:r>
      <w:r>
        <w:rPr>
          <w:lang w:val="hr-HR"/>
        </w:rPr>
        <w:t xml:space="preserve"> se dobije na sličan način kao i matematički model izmjenjivača kvazi Z</w:t>
      </w:r>
      <w:r>
        <w:rPr>
          <w:lang w:val="hr-HR"/>
        </w:rPr>
        <w:noBreakHyphen/>
        <w:t xml:space="preserve">tipa dobiven u </w:t>
      </w:r>
      <w:r w:rsidR="00C8411A">
        <w:rPr>
          <w:lang w:val="hr-HR"/>
        </w:rPr>
        <w:t>pot</w:t>
      </w:r>
      <w:r>
        <w:rPr>
          <w:lang w:val="hr-HR"/>
        </w:rPr>
        <w:t>poglavlju </w:t>
      </w:r>
      <w:r w:rsidR="00430BB9">
        <w:rPr>
          <w:lang w:val="hr-HR"/>
        </w:rPr>
        <w:t>4</w:t>
      </w:r>
      <w:r>
        <w:rPr>
          <w:lang w:val="hr-HR"/>
        </w:rPr>
        <w:t>.1. Razmatra se nadomjesna shema koja vrijedi za vrijeme trajanja aktivnih i nultih PWM stanja prikazana na slici </w:t>
      </w:r>
      <w:r w:rsidR="001B5810">
        <w:rPr>
          <w:lang w:val="hr-HR"/>
        </w:rPr>
        <w:t>6</w:t>
      </w:r>
      <w:r>
        <w:rPr>
          <w:lang w:val="hr-HR"/>
        </w:rPr>
        <w:t>.2a i shema koja vrijedi za vrijeme trajanja prostrijelnog stanja prikazana na slici </w:t>
      </w:r>
      <w:r w:rsidR="001B5810">
        <w:rPr>
          <w:lang w:val="hr-HR"/>
        </w:rPr>
        <w:t>6</w:t>
      </w:r>
      <w:r>
        <w:rPr>
          <w:lang w:val="hr-HR"/>
        </w:rPr>
        <w:t>.2b. U diferencijalnim jednadžbama koje se dobiju na temelju nadomjesnih shema pojaviti će se parametri modela koji opisuje baterije. Baterije se nadomješta naponom otvorenog kruga baterija (</w:t>
      </w:r>
      <w:r w:rsidRPr="009671B3">
        <w:rPr>
          <w:i/>
          <w:iCs/>
          <w:lang w:val="hr-HR"/>
        </w:rPr>
        <w:t>U</w:t>
      </w:r>
      <w:r w:rsidRPr="009671B3">
        <w:rPr>
          <w:vertAlign w:val="subscript"/>
          <w:lang w:val="hr-HR"/>
        </w:rPr>
        <w:t>0</w:t>
      </w:r>
      <w:r w:rsidRPr="009671B3">
        <w:rPr>
          <w:i/>
          <w:iCs/>
          <w:vertAlign w:val="subscript"/>
          <w:lang w:val="hr-HR"/>
        </w:rPr>
        <w:t>bat</w:t>
      </w:r>
      <w:r>
        <w:rPr>
          <w:lang w:val="hr-HR"/>
        </w:rPr>
        <w:t>) i unutarnjim otporom baterija (</w:t>
      </w:r>
      <w:r w:rsidRPr="00FA1F8B">
        <w:rPr>
          <w:i/>
          <w:iCs/>
          <w:lang w:val="hr-HR"/>
        </w:rPr>
        <w:t>R</w:t>
      </w:r>
      <w:r w:rsidRPr="00FA1F8B">
        <w:rPr>
          <w:i/>
          <w:iCs/>
          <w:vertAlign w:val="subscript"/>
          <w:lang w:val="hr-HR"/>
        </w:rPr>
        <w:t>bat</w:t>
      </w:r>
      <w:r>
        <w:rPr>
          <w:lang w:val="hr-HR"/>
        </w:rPr>
        <w:t>). U svim razmatranjima, za pozitivan smjer struje baterija (</w:t>
      </w:r>
      <w:r w:rsidRPr="003C5175">
        <w:rPr>
          <w:i/>
          <w:iCs/>
          <w:lang w:val="hr-HR"/>
        </w:rPr>
        <w:t>i</w:t>
      </w:r>
      <w:r w:rsidRPr="003C5175">
        <w:rPr>
          <w:i/>
          <w:iCs/>
          <w:vertAlign w:val="subscript"/>
          <w:lang w:val="hr-HR"/>
        </w:rPr>
        <w:t>bat</w:t>
      </w:r>
      <w:r>
        <w:rPr>
          <w:lang w:val="hr-HR"/>
        </w:rPr>
        <w:t xml:space="preserve">) odabran je smjer struje iz baterija u sustav. Bitno je naglasiti da se i u ovom slučaju kao i do sada razmatra simetričan istosmjerni krug izmjenjivača, odnosno vrijedi </w:t>
      </w:r>
      <w:r w:rsidRPr="009C1C8E">
        <w:rPr>
          <w:i/>
          <w:iCs/>
          <w:lang w:val="hr-HR"/>
        </w:rPr>
        <w:t>L</w:t>
      </w:r>
      <w:r w:rsidRPr="009C1C8E">
        <w:rPr>
          <w:vertAlign w:val="subscript"/>
          <w:lang w:val="hr-HR"/>
        </w:rPr>
        <w:t>1</w:t>
      </w:r>
      <w:r>
        <w:rPr>
          <w:lang w:val="hr-HR"/>
        </w:rPr>
        <w:t xml:space="preserve"> = </w:t>
      </w:r>
      <w:r w:rsidRPr="009C1C8E">
        <w:rPr>
          <w:i/>
          <w:iCs/>
          <w:lang w:val="hr-HR"/>
        </w:rPr>
        <w:t>L</w:t>
      </w:r>
      <w:r w:rsidRPr="009C1C8E">
        <w:rPr>
          <w:vertAlign w:val="subscript"/>
          <w:lang w:val="hr-HR"/>
        </w:rPr>
        <w:t>2</w:t>
      </w:r>
      <w:r>
        <w:rPr>
          <w:lang w:val="hr-HR"/>
        </w:rPr>
        <w:t> = </w:t>
      </w:r>
      <w:r w:rsidRPr="009C1C8E">
        <w:rPr>
          <w:i/>
          <w:iCs/>
          <w:lang w:val="hr-HR"/>
        </w:rPr>
        <w:t>L</w:t>
      </w:r>
      <w:r>
        <w:rPr>
          <w:lang w:val="hr-HR"/>
        </w:rPr>
        <w:t xml:space="preserve">, </w:t>
      </w:r>
      <w:r>
        <w:rPr>
          <w:i/>
          <w:iCs/>
          <w:lang w:val="hr-HR"/>
        </w:rPr>
        <w:t>C</w:t>
      </w:r>
      <w:r w:rsidRPr="009C1C8E">
        <w:rPr>
          <w:vertAlign w:val="subscript"/>
          <w:lang w:val="hr-HR"/>
        </w:rPr>
        <w:t>1</w:t>
      </w:r>
      <w:r>
        <w:rPr>
          <w:lang w:val="hr-HR"/>
        </w:rPr>
        <w:t xml:space="preserve"> = </w:t>
      </w:r>
      <w:r>
        <w:rPr>
          <w:i/>
          <w:iCs/>
          <w:lang w:val="hr-HR"/>
        </w:rPr>
        <w:t>C</w:t>
      </w:r>
      <w:r w:rsidRPr="009C1C8E">
        <w:rPr>
          <w:vertAlign w:val="subscript"/>
          <w:lang w:val="hr-HR"/>
        </w:rPr>
        <w:t>2</w:t>
      </w:r>
      <w:r>
        <w:rPr>
          <w:lang w:val="hr-HR"/>
        </w:rPr>
        <w:t> = </w:t>
      </w:r>
      <w:r>
        <w:rPr>
          <w:i/>
          <w:iCs/>
          <w:lang w:val="hr-HR"/>
        </w:rPr>
        <w:t>C</w:t>
      </w:r>
      <w:r>
        <w:rPr>
          <w:lang w:val="hr-HR"/>
        </w:rPr>
        <w:t xml:space="preserve">, </w:t>
      </w:r>
      <w:r>
        <w:rPr>
          <w:i/>
          <w:iCs/>
          <w:lang w:val="hr-HR"/>
        </w:rPr>
        <w:t>R</w:t>
      </w:r>
      <w:r w:rsidRPr="009C1C8E">
        <w:rPr>
          <w:i/>
          <w:iCs/>
          <w:vertAlign w:val="subscript"/>
          <w:lang w:val="hr-HR"/>
        </w:rPr>
        <w:t>L</w:t>
      </w:r>
      <w:r>
        <w:rPr>
          <w:vertAlign w:val="subscript"/>
          <w:lang w:val="hr-HR"/>
        </w:rPr>
        <w:t>1</w:t>
      </w:r>
      <w:r>
        <w:rPr>
          <w:lang w:val="hr-HR"/>
        </w:rPr>
        <w:t xml:space="preserve"> = </w:t>
      </w:r>
      <w:r>
        <w:rPr>
          <w:i/>
          <w:iCs/>
          <w:lang w:val="hr-HR"/>
        </w:rPr>
        <w:t>R</w:t>
      </w:r>
      <w:r w:rsidRPr="009C1C8E">
        <w:rPr>
          <w:i/>
          <w:iCs/>
          <w:vertAlign w:val="subscript"/>
          <w:lang w:val="hr-HR"/>
        </w:rPr>
        <w:t>L</w:t>
      </w:r>
      <w:r>
        <w:rPr>
          <w:vertAlign w:val="subscript"/>
          <w:lang w:val="hr-HR"/>
        </w:rPr>
        <w:t>2</w:t>
      </w:r>
      <w:r>
        <w:rPr>
          <w:lang w:val="hr-HR"/>
        </w:rPr>
        <w:t> = </w:t>
      </w:r>
      <w:r>
        <w:rPr>
          <w:i/>
          <w:iCs/>
          <w:lang w:val="hr-HR"/>
        </w:rPr>
        <w:t>R</w:t>
      </w:r>
      <w:r>
        <w:rPr>
          <w:i/>
          <w:iCs/>
          <w:vertAlign w:val="subscript"/>
          <w:lang w:val="hr-HR"/>
        </w:rPr>
        <w:t>L</w:t>
      </w:r>
      <w:r>
        <w:rPr>
          <w:lang w:val="hr-HR"/>
        </w:rPr>
        <w:t xml:space="preserve">. </w:t>
      </w:r>
      <w:r w:rsidR="002A2763">
        <w:rPr>
          <w:lang w:val="hr-HR"/>
        </w:rPr>
        <w:t xml:space="preserve">U ovom radu analizira se model sa zanemarenim unutarnjim otporima kondenzatora razmatran u </w:t>
      </w:r>
      <w:r w:rsidR="00A918F8">
        <w:rPr>
          <w:lang w:val="hr-HR"/>
        </w:rPr>
        <w:fldChar w:fldCharType="begin"/>
      </w:r>
      <w:r w:rsidR="00A918F8">
        <w:rPr>
          <w:lang w:val="hr-HR"/>
        </w:rPr>
        <w:instrText xml:space="preserve"> ADDIN EN.CITE &lt;EndNote&gt;&lt;Cite&gt;&lt;Author&gt;Liu&lt;/Author&gt;&lt;Year&gt;2013&lt;/Year&gt;&lt;RecNum&gt;79&lt;/RecNum&gt;&lt;DisplayText&gt;[77]&lt;/DisplayText&gt;&lt;record&gt;&lt;rec-number&gt;79&lt;/rec-number&gt;&lt;foreign-keys&gt;&lt;key app="EN" db-id="pswa0pzavws0pgefsz5pvawev2tddtx2sfa5" timestamp="1614068618"&gt;79&lt;/key&gt;&lt;/foreign-keys&gt;&lt;ref-type name="Journal Article"&gt;17&lt;/ref-type&gt;&lt;contributors&gt;&lt;authors&gt;&lt;author&gt;Y. Liu&lt;/author&gt;&lt;author&gt;B. Ge&lt;/author&gt;&lt;author&gt;H. Abu-Rub&lt;/author&gt;&lt;author&gt;F. Z. Peng&lt;/author&gt;&lt;/authors&gt;&lt;/contributors&gt;&lt;titles&gt;&lt;title&gt;Control System Design of Battery-Assisted Quasi-Z-Source Inverter for Grid-Tie Photovoltaic Power Generation&lt;/title&gt;&lt;secondary-title&gt;IEEE Transactions on Sustainable Energy&lt;/secondary-title&gt;&lt;/titles&gt;&lt;periodical&gt;&lt;full-title&gt;IEEE Transactions on Sustainable Energy&lt;/full-title&gt;&lt;/periodical&gt;&lt;pages&gt;994-1001&lt;/pages&gt;&lt;volume&gt;4&lt;/volume&gt;&lt;number&gt;4&lt;/number&gt;&lt;dates&gt;&lt;year&gt;2013&lt;/year&gt;&lt;/dates&gt;&lt;isbn&gt;1949-3037&lt;/isbn&gt;&lt;urls&gt;&lt;/urls&gt;&lt;electronic-resource-num&gt;10.1109/TSTE.2013.2263202&lt;/electronic-resource-num&gt;&lt;/record&gt;&lt;/Cite&gt;&lt;/EndNote&gt;</w:instrText>
      </w:r>
      <w:r w:rsidR="00A918F8">
        <w:rPr>
          <w:lang w:val="hr-HR"/>
        </w:rPr>
        <w:fldChar w:fldCharType="separate"/>
      </w:r>
      <w:r w:rsidR="00A918F8">
        <w:rPr>
          <w:noProof/>
          <w:lang w:val="hr-HR"/>
        </w:rPr>
        <w:t>[77]</w:t>
      </w:r>
      <w:r w:rsidR="00A918F8">
        <w:rPr>
          <w:lang w:val="hr-HR"/>
        </w:rPr>
        <w:fldChar w:fldCharType="end"/>
      </w:r>
      <w:r w:rsidR="00EB2D6E">
        <w:rPr>
          <w:lang w:val="hr-HR"/>
        </w:rPr>
        <w:t xml:space="preserve">. </w:t>
      </w:r>
      <w:r w:rsidR="008E31FC">
        <w:rPr>
          <w:lang w:val="hr-HR"/>
        </w:rPr>
        <w:t>Postoji i matematički model razmatranog sustava u kojem su zanemareni unutarnji otpori svih komponenti u istosmjernom krugu izmjenjivača</w:t>
      </w:r>
      <w:r w:rsidR="00A7532C">
        <w:rPr>
          <w:lang w:val="hr-HR"/>
        </w:rPr>
        <w:t xml:space="preserve"> koji je </w:t>
      </w:r>
      <w:r w:rsidR="00540394">
        <w:rPr>
          <w:lang w:val="hr-HR"/>
        </w:rPr>
        <w:t>analiziran</w:t>
      </w:r>
      <w:r w:rsidR="00A7532C">
        <w:rPr>
          <w:lang w:val="hr-HR"/>
        </w:rPr>
        <w:t xml:space="preserve"> u</w:t>
      </w:r>
      <w:r w:rsidR="008E31FC">
        <w:rPr>
          <w:lang w:val="hr-HR"/>
        </w:rPr>
        <w:t xml:space="preserve"> </w:t>
      </w:r>
      <w:r w:rsidR="00A918F8">
        <w:rPr>
          <w:lang w:val="hr-HR"/>
        </w:rPr>
        <w:fldChar w:fldCharType="begin"/>
      </w:r>
      <w:r w:rsidR="00A918F8">
        <w:rPr>
          <w:lang w:val="hr-HR"/>
        </w:rPr>
        <w:instrText xml:space="preserve"> ADDIN EN.CITE &lt;EndNote&gt;&lt;Cite&gt;&lt;Author&gt;Liu&lt;/Author&gt;&lt;Year&gt;2013&lt;/Year&gt;&lt;RecNum&gt;51&lt;/RecNum&gt;&lt;DisplayText&gt;[96]&lt;/DisplayText&gt;&lt;record&gt;&lt;rec-number&gt;51&lt;/rec-number&gt;&lt;foreign-keys&gt;&lt;key app="EN" db-id="pswa0pzavws0pgefsz5pvawev2tddtx2sfa5" timestamp="1611055978"&gt;51&lt;/key&gt;&lt;/foreign-keys&gt;&lt;ref-type name="Journal Article"&gt;17&lt;/ref-type&gt;&lt;contributors&gt;&lt;authors&gt;&lt;author&gt;J. Liu&lt;/author&gt;&lt;author&gt;S. Jiang&lt;/author&gt;&lt;author&gt;D. Cao&lt;/author&gt;&lt;author&gt;F. Z. Peng&lt;/author&gt;&lt;/authors&gt;&lt;/contributors&gt;&lt;titles&gt;&lt;title&gt;A Digital Current Control of Quasi-Z-Source Inverter With Battery&lt;/title&gt;&lt;secondary-title&gt;IEEE Transactions on Industrial Informatics&lt;/secondary-title&gt;&lt;/titles&gt;&lt;periodical&gt;&lt;full-title&gt;IEEE Transactions on Industrial Informatics&lt;/full-title&gt;&lt;/periodical&gt;&lt;pages&gt;928-937&lt;/pages&gt;&lt;volume&gt;9&lt;/volume&gt;&lt;number&gt;2&lt;/number&gt;&lt;dates&gt;&lt;year&gt;2013&lt;/year&gt;&lt;/dates&gt;&lt;isbn&gt;1941-0050&lt;/isbn&gt;&lt;urls&gt;&lt;/urls&gt;&lt;electronic-resource-num&gt;10.1109/TII.2012.2222653&lt;/electronic-resource-num&gt;&lt;/record&gt;&lt;/Cite&gt;&lt;/EndNote&gt;</w:instrText>
      </w:r>
      <w:r w:rsidR="00A918F8">
        <w:rPr>
          <w:lang w:val="hr-HR"/>
        </w:rPr>
        <w:fldChar w:fldCharType="separate"/>
      </w:r>
      <w:r w:rsidR="00A918F8">
        <w:rPr>
          <w:noProof/>
          <w:lang w:val="hr-HR"/>
        </w:rPr>
        <w:t>[96]</w:t>
      </w:r>
      <w:r w:rsidR="00A918F8">
        <w:rPr>
          <w:lang w:val="hr-HR"/>
        </w:rPr>
        <w:fldChar w:fldCharType="end"/>
      </w:r>
      <w:r>
        <w:rPr>
          <w:lang w:val="hr-HR"/>
        </w:rPr>
        <w:t>.</w:t>
      </w:r>
    </w:p>
    <w:p w14:paraId="4EF639B0" w14:textId="31E9375A" w:rsidR="00F325DB" w:rsidRDefault="00F325DB" w:rsidP="00F325DB">
      <w:pPr>
        <w:spacing w:before="240"/>
      </w:pPr>
      <w:r>
        <w:t xml:space="preserve"> </w:t>
      </w:r>
      <w:r w:rsidR="00606C14">
        <w:object w:dxaOrig="5326" w:dyaOrig="3945" w14:anchorId="2884FC03">
          <v:shape id="_x0000_i1215" type="#_x0000_t75" style="width:219.15pt;height:174.05pt;mso-position-vertical:absolute" o:ole="">
            <v:imagedata r:id="rId387" o:title="" cropbottom="4238f" cropleft="3977f" cropright="4117f"/>
          </v:shape>
          <o:OLEObject Type="Embed" ProgID="Visio.Drawing.15" ShapeID="_x0000_i1215" DrawAspect="Content" ObjectID="_1684304607" r:id="rId388"/>
        </w:object>
      </w:r>
      <w:r w:rsidR="00606C14">
        <w:t xml:space="preserve">   </w:t>
      </w:r>
      <w:r w:rsidR="00606C14">
        <w:object w:dxaOrig="5206" w:dyaOrig="3900" w14:anchorId="7DB891A1">
          <v:shape id="_x0000_i1216" type="#_x0000_t75" style="width:219.15pt;height:173.45pt;mso-position-vertical:absolute" o:ole="">
            <v:imagedata r:id="rId389" o:title="" cropbottom="4382f" cropleft="3926f" cropright="3783f"/>
          </v:shape>
          <o:OLEObject Type="Embed" ProgID="Visio.Drawing.15" ShapeID="_x0000_i1216" DrawAspect="Content" ObjectID="_1684304608" r:id="rId390"/>
        </w:object>
      </w:r>
    </w:p>
    <w:p w14:paraId="571005DA" w14:textId="77777777" w:rsidR="00F325DB" w:rsidRDefault="00F325DB" w:rsidP="00F325DB">
      <w:pPr>
        <w:tabs>
          <w:tab w:val="left" w:pos="2268"/>
          <w:tab w:val="left" w:pos="6804"/>
        </w:tabs>
      </w:pPr>
      <w:r>
        <w:tab/>
      </w:r>
      <w:r>
        <w:tab/>
      </w:r>
      <w:r>
        <w:tab/>
      </w:r>
      <w:r>
        <w:tab/>
        <w:t>a)</w:t>
      </w:r>
      <w:r>
        <w:tab/>
      </w:r>
      <w:r>
        <w:tab/>
        <w:t>b)</w:t>
      </w:r>
    </w:p>
    <w:p w14:paraId="1CBD7223" w14:textId="5CA69777" w:rsidR="00F325DB" w:rsidRDefault="00F325DB" w:rsidP="00F325DB">
      <w:pPr>
        <w:spacing w:before="120" w:after="240"/>
        <w:jc w:val="center"/>
        <w:rPr>
          <w:i/>
          <w:iCs/>
          <w:lang w:val="hr-HR"/>
        </w:rPr>
      </w:pPr>
      <w:r w:rsidRPr="00554898">
        <w:rPr>
          <w:i/>
          <w:iCs/>
          <w:lang w:val="hr-HR"/>
        </w:rPr>
        <w:t xml:space="preserve">Slika </w:t>
      </w:r>
      <w:r w:rsidR="00FB72AC">
        <w:rPr>
          <w:i/>
          <w:iCs/>
          <w:lang w:val="hr-HR"/>
        </w:rPr>
        <w:t>6</w:t>
      </w:r>
      <w:r>
        <w:rPr>
          <w:i/>
          <w:iCs/>
          <w:lang w:val="hr-HR"/>
        </w:rPr>
        <w:t xml:space="preserve">.2. Nadomjesna shema izmjenjivača kvazi Z-tipa s fotonaponskim </w:t>
      </w:r>
      <w:r w:rsidR="00097812">
        <w:rPr>
          <w:i/>
          <w:iCs/>
          <w:lang w:val="hr-HR"/>
        </w:rPr>
        <w:t>izvorom</w:t>
      </w:r>
      <w:r>
        <w:rPr>
          <w:i/>
          <w:iCs/>
          <w:lang w:val="hr-HR"/>
        </w:rPr>
        <w:t xml:space="preserve"> i baterijama paralelno spojenim s kondenzatorom C</w:t>
      </w:r>
      <w:r w:rsidRPr="005F131E">
        <w:rPr>
          <w:vertAlign w:val="subscript"/>
          <w:lang w:val="hr-HR"/>
        </w:rPr>
        <w:t>2</w:t>
      </w:r>
      <w:r>
        <w:rPr>
          <w:i/>
          <w:iCs/>
          <w:lang w:val="hr-HR"/>
        </w:rPr>
        <w:t xml:space="preserve"> za vrijeme trajanja aktivnih i nultih stanja (a) i prostrijelnog stanja (b)</w:t>
      </w:r>
    </w:p>
    <w:p w14:paraId="737FA123" w14:textId="16B3AD6A" w:rsidR="000E4106" w:rsidRPr="00122DCB" w:rsidRDefault="00F325DB" w:rsidP="00122DCB">
      <w:pPr>
        <w:rPr>
          <w:lang w:val="hr-HR"/>
        </w:rPr>
      </w:pPr>
      <w:r>
        <w:rPr>
          <w:lang w:val="hr-HR"/>
        </w:rPr>
        <w:t xml:space="preserve">Na temelju nadomjesne sheme prikazane na slici </w:t>
      </w:r>
      <w:r w:rsidR="001B5810">
        <w:rPr>
          <w:lang w:val="hr-HR"/>
        </w:rPr>
        <w:t>6</w:t>
      </w:r>
      <w:r>
        <w:rPr>
          <w:lang w:val="hr-HR"/>
        </w:rPr>
        <w:t>.2a piše se sljedeći sustav diferencijalnih jednadžbi dobiven za vrijeme trajanja aktivnih i nultih stanja izmjenjivača, kako slijedi:</w:t>
      </w:r>
    </w:p>
    <w:p w14:paraId="15DDDBF1" w14:textId="531F93F4" w:rsidR="00F325DB" w:rsidRDefault="000E4106"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Pr>
          <w:rFonts w:eastAsia="Times New Roman"/>
          <w:sz w:val="22"/>
          <w:lang w:val="hr-HR"/>
        </w:rPr>
        <w:tab/>
      </w:r>
      <w:r>
        <w:rPr>
          <w:rFonts w:eastAsia="Times New Roman"/>
          <w:sz w:val="22"/>
          <w:lang w:val="hr-HR"/>
        </w:rPr>
        <w:tab/>
      </w:r>
      <w:r w:rsidR="008321B8" w:rsidRPr="000E4106">
        <w:rPr>
          <w:rFonts w:eastAsia="Times New Roman"/>
          <w:position w:val="-122"/>
          <w:sz w:val="22"/>
          <w:lang w:val="hr-HR"/>
        </w:rPr>
        <w:object w:dxaOrig="3060" w:dyaOrig="2560" w14:anchorId="0255BC25">
          <v:shape id="_x0000_i1217" type="#_x0000_t75" style="width:147.15pt;height:130.85pt" o:ole="">
            <v:imagedata r:id="rId391" o:title=""/>
          </v:shape>
          <o:OLEObject Type="Embed" ProgID="Equation.3" ShapeID="_x0000_i1217" DrawAspect="Content" ObjectID="_1684304609" r:id="rId392"/>
        </w:object>
      </w:r>
      <w:r w:rsidR="00F325DB" w:rsidRPr="00C4198A">
        <w:rPr>
          <w:rFonts w:eastAsia="Times New Roman"/>
          <w:sz w:val="22"/>
          <w:lang w:val="hr-HR"/>
        </w:rPr>
        <w:tab/>
      </w:r>
      <w:r w:rsidR="00F325DB" w:rsidRPr="00C4198A">
        <w:rPr>
          <w:rFonts w:eastAsia="Times New Roman"/>
          <w:szCs w:val="24"/>
          <w:lang w:val="hr-HR"/>
        </w:rPr>
        <w:t>(</w:t>
      </w:r>
      <w:r w:rsidR="001B5810">
        <w:rPr>
          <w:rFonts w:eastAsia="Times New Roman"/>
          <w:szCs w:val="24"/>
          <w:lang w:val="hr-HR"/>
        </w:rPr>
        <w:t>6</w:t>
      </w:r>
      <w:r w:rsidR="00F325DB" w:rsidRPr="00C4198A">
        <w:rPr>
          <w:rFonts w:eastAsia="Times New Roman"/>
          <w:szCs w:val="24"/>
          <w:lang w:val="hr-HR"/>
        </w:rPr>
        <w:t>.</w:t>
      </w:r>
      <w:r w:rsidR="00F325DB" w:rsidRPr="00C4198A">
        <w:rPr>
          <w:rFonts w:cs="Times New Roman"/>
          <w:szCs w:val="24"/>
          <w:lang w:val="hr-HR"/>
        </w:rPr>
        <w:fldChar w:fldCharType="begin"/>
      </w:r>
      <w:r w:rsidR="00F325DB" w:rsidRPr="00C4198A">
        <w:rPr>
          <w:rFonts w:cs="Times New Roman"/>
          <w:szCs w:val="24"/>
          <w:lang w:val="hr-HR"/>
        </w:rPr>
        <w:instrText xml:space="preserve"> SEQ Jednadžba \* ARABIC \s 1 </w:instrText>
      </w:r>
      <w:r w:rsidR="00F325DB" w:rsidRPr="00C4198A">
        <w:rPr>
          <w:rFonts w:cs="Times New Roman"/>
          <w:szCs w:val="24"/>
          <w:lang w:val="hr-HR"/>
        </w:rPr>
        <w:fldChar w:fldCharType="separate"/>
      </w:r>
      <w:r w:rsidR="00D36F84">
        <w:rPr>
          <w:rFonts w:cs="Times New Roman"/>
          <w:noProof/>
          <w:szCs w:val="24"/>
          <w:lang w:val="hr-HR"/>
        </w:rPr>
        <w:t>1</w:t>
      </w:r>
      <w:r w:rsidR="00F325DB" w:rsidRPr="00C4198A">
        <w:rPr>
          <w:rFonts w:cs="Times New Roman"/>
          <w:szCs w:val="24"/>
          <w:lang w:val="hr-HR"/>
        </w:rPr>
        <w:fldChar w:fldCharType="end"/>
      </w:r>
      <w:r w:rsidR="00F325DB" w:rsidRPr="00C4198A">
        <w:rPr>
          <w:rFonts w:eastAsia="Times New Roman"/>
          <w:szCs w:val="24"/>
          <w:lang w:val="hr-HR"/>
        </w:rPr>
        <w:t>)</w:t>
      </w:r>
    </w:p>
    <w:p w14:paraId="7B4B6DCF" w14:textId="175E60A3" w:rsidR="00F325DB" w:rsidRPr="00074D52" w:rsidRDefault="00F325DB" w:rsidP="00F325DB">
      <w:pPr>
        <w:rPr>
          <w:rFonts w:eastAsia="Times New Roman"/>
          <w:szCs w:val="24"/>
          <w:lang w:val="hr-HR"/>
        </w:rPr>
      </w:pPr>
      <w:r>
        <w:rPr>
          <w:rFonts w:eastAsia="Times New Roman"/>
          <w:szCs w:val="24"/>
          <w:lang w:val="hr-HR"/>
        </w:rPr>
        <w:t xml:space="preserve">Sustav diferencijalnih jednadžbi koji vrijedi za vrijeme trajanja prostrijelnih stanja dobiven na temelju nadomjesne sheme prikazane na slici </w:t>
      </w:r>
      <w:r w:rsidR="001B5810">
        <w:rPr>
          <w:rFonts w:eastAsia="Times New Roman"/>
          <w:szCs w:val="24"/>
          <w:lang w:val="hr-HR"/>
        </w:rPr>
        <w:t>6</w:t>
      </w:r>
      <w:r>
        <w:rPr>
          <w:rFonts w:eastAsia="Times New Roman"/>
          <w:szCs w:val="24"/>
          <w:lang w:val="hr-HR"/>
        </w:rPr>
        <w:t>.2b piše se kako slijedi:</w:t>
      </w:r>
    </w:p>
    <w:p w14:paraId="17C0A66C" w14:textId="110B6BA2" w:rsidR="00F325DB" w:rsidRDefault="00F325DB" w:rsidP="00FB5E1C">
      <w:pPr>
        <w:spacing w:before="240" w:after="240"/>
        <w:rPr>
          <w:rFonts w:eastAsia="Times New Roman"/>
          <w:szCs w:val="24"/>
          <w:lang w:val="hr-HR"/>
        </w:rPr>
      </w:pPr>
      <w:r>
        <w:rPr>
          <w:lang w:val="hr-HR"/>
        </w:rPr>
        <w:tab/>
      </w:r>
      <w:r>
        <w:rPr>
          <w:lang w:val="hr-HR"/>
        </w:rPr>
        <w:tab/>
      </w:r>
      <w:r>
        <w:rPr>
          <w:lang w:val="hr-HR"/>
        </w:rPr>
        <w:tab/>
      </w:r>
      <w:r>
        <w:rPr>
          <w:lang w:val="hr-HR"/>
        </w:rPr>
        <w:tab/>
      </w:r>
      <w:r w:rsidR="00C70111" w:rsidRPr="00BB4AE2">
        <w:rPr>
          <w:rFonts w:eastAsia="Times New Roman"/>
          <w:position w:val="-122"/>
          <w:sz w:val="22"/>
          <w:lang w:val="hr-HR"/>
        </w:rPr>
        <w:object w:dxaOrig="3340" w:dyaOrig="2560" w14:anchorId="502A1299">
          <v:shape id="_x0000_i1218" type="#_x0000_t75" style="width:161.55pt;height:130.85pt" o:ole="">
            <v:imagedata r:id="rId393" o:title=""/>
          </v:shape>
          <o:OLEObject Type="Embed" ProgID="Equation.3" ShapeID="_x0000_i1218" DrawAspect="Content" ObjectID="_1684304610" r:id="rId394"/>
        </w:object>
      </w:r>
      <w:r w:rsidRPr="00C4198A">
        <w:rPr>
          <w:rFonts w:eastAsia="Times New Roman"/>
          <w:sz w:val="22"/>
          <w:lang w:val="hr-HR"/>
        </w:rPr>
        <w:tab/>
      </w:r>
      <w:r w:rsidRPr="00C4198A">
        <w:rPr>
          <w:rFonts w:eastAsia="Times New Roman"/>
          <w:szCs w:val="24"/>
          <w:lang w:val="hr-HR"/>
        </w:rPr>
        <w:t>(</w:t>
      </w:r>
      <w:r w:rsidR="001B5810">
        <w:rPr>
          <w:rFonts w:eastAsia="Times New Roman"/>
          <w:szCs w:val="24"/>
          <w:lang w:val="hr-HR"/>
        </w:rPr>
        <w:t>6</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2</w:t>
      </w:r>
      <w:r w:rsidRPr="00C4198A">
        <w:rPr>
          <w:rFonts w:cs="Times New Roman"/>
          <w:szCs w:val="24"/>
          <w:lang w:val="hr-HR"/>
        </w:rPr>
        <w:fldChar w:fldCharType="end"/>
      </w:r>
      <w:r w:rsidRPr="00C4198A">
        <w:rPr>
          <w:rFonts w:eastAsia="Times New Roman"/>
          <w:szCs w:val="24"/>
          <w:lang w:val="hr-HR"/>
        </w:rPr>
        <w:t>)</w:t>
      </w:r>
    </w:p>
    <w:p w14:paraId="54BD3967" w14:textId="73F2D186" w:rsidR="00F325DB" w:rsidRPr="00DB1975" w:rsidRDefault="00F325DB" w:rsidP="00F325DB">
      <w:pPr>
        <w:rPr>
          <w:rFonts w:eastAsia="Times New Roman"/>
          <w:szCs w:val="24"/>
          <w:lang w:val="hr-HR"/>
        </w:rPr>
      </w:pPr>
      <w:r>
        <w:rPr>
          <w:rFonts w:eastAsia="Times New Roman"/>
          <w:szCs w:val="24"/>
          <w:lang w:val="hr-HR"/>
        </w:rPr>
        <w:t>Sustavi jednadžbi (</w:t>
      </w:r>
      <w:r w:rsidR="00416513">
        <w:rPr>
          <w:rFonts w:eastAsia="Times New Roman"/>
          <w:szCs w:val="24"/>
          <w:lang w:val="hr-HR"/>
        </w:rPr>
        <w:t>6</w:t>
      </w:r>
      <w:r>
        <w:rPr>
          <w:rFonts w:eastAsia="Times New Roman"/>
          <w:szCs w:val="24"/>
          <w:lang w:val="hr-HR"/>
        </w:rPr>
        <w:t>.1) i (</w:t>
      </w:r>
      <w:r w:rsidR="00416513">
        <w:rPr>
          <w:rFonts w:eastAsia="Times New Roman"/>
          <w:szCs w:val="24"/>
          <w:lang w:val="hr-HR"/>
        </w:rPr>
        <w:t>6</w:t>
      </w:r>
      <w:r>
        <w:rPr>
          <w:rFonts w:eastAsia="Times New Roman"/>
          <w:szCs w:val="24"/>
          <w:lang w:val="hr-HR"/>
        </w:rPr>
        <w:t xml:space="preserve">.2) mogu se svesti na jednu matričnu jednadžbu oblika </w:t>
      </w:r>
      <w:r w:rsidRPr="00950B49">
        <w:rPr>
          <w:rFonts w:eastAsia="Times New Roman"/>
          <w:position w:val="-12"/>
          <w:szCs w:val="24"/>
          <w:lang w:val="hr-HR"/>
        </w:rPr>
        <w:object w:dxaOrig="2100" w:dyaOrig="360" w14:anchorId="7918541E">
          <v:shape id="_x0000_i1219" type="#_x0000_t75" style="width:117.7pt;height:18.8pt" o:ole="">
            <v:imagedata r:id="rId395" o:title=""/>
          </v:shape>
          <o:OLEObject Type="Embed" ProgID="Equation.3" ShapeID="_x0000_i1219" DrawAspect="Content" ObjectID="_1684304611" r:id="rId396"/>
        </w:object>
      </w:r>
      <w:r>
        <w:rPr>
          <w:rFonts w:eastAsia="Times New Roman"/>
          <w:szCs w:val="24"/>
          <w:lang w:val="hr-HR"/>
        </w:rPr>
        <w:t xml:space="preserve"> uzme li se u obzir faktor </w:t>
      </w:r>
      <w:r w:rsidRPr="0038594E">
        <w:rPr>
          <w:rFonts w:eastAsia="Times New Roman"/>
          <w:i/>
          <w:iCs/>
          <w:szCs w:val="24"/>
          <w:lang w:val="hr-HR"/>
        </w:rPr>
        <w:t>D</w:t>
      </w:r>
      <w:r w:rsidRPr="0038594E">
        <w:rPr>
          <w:rFonts w:eastAsia="Times New Roman"/>
          <w:szCs w:val="24"/>
          <w:vertAlign w:val="subscript"/>
          <w:lang w:val="hr-HR"/>
        </w:rPr>
        <w:t>0</w:t>
      </w:r>
      <w:r>
        <w:rPr>
          <w:rFonts w:eastAsia="Times New Roman"/>
          <w:szCs w:val="24"/>
          <w:lang w:val="hr-HR"/>
        </w:rPr>
        <w:t xml:space="preserve"> i provede li se postupak dobivanja matrice sustava kao u potpoglavlju </w:t>
      </w:r>
      <w:r w:rsidR="007F39FC">
        <w:rPr>
          <w:rFonts w:eastAsia="Times New Roman"/>
          <w:szCs w:val="24"/>
          <w:lang w:val="hr-HR"/>
        </w:rPr>
        <w:t>4</w:t>
      </w:r>
      <w:r>
        <w:rPr>
          <w:rFonts w:eastAsia="Times New Roman"/>
          <w:szCs w:val="24"/>
          <w:lang w:val="hr-HR"/>
        </w:rPr>
        <w:t xml:space="preserve">.1. Dobije se sljedeća matrična jednadžba </w:t>
      </w:r>
      <w:r>
        <w:rPr>
          <w:rFonts w:eastAsia="Times New Roman"/>
          <w:szCs w:val="24"/>
          <w:lang w:val="hr-HR"/>
        </w:rPr>
        <w:fldChar w:fldCharType="begin"/>
      </w:r>
      <w:r w:rsidR="00DE532E">
        <w:rPr>
          <w:rFonts w:eastAsia="Times New Roman"/>
          <w:szCs w:val="24"/>
          <w:lang w:val="hr-HR"/>
        </w:rPr>
        <w:instrText xml:space="preserve"> ADDIN EN.CITE &lt;EndNote&gt;&lt;Cite&gt;&lt;Author&gt;Liu&lt;/Author&gt;&lt;Year&gt;2013&lt;/Year&gt;&lt;RecNum&gt;79&lt;/RecNum&gt;&lt;DisplayText&gt;[77]&lt;/DisplayText&gt;&lt;record&gt;&lt;rec-number&gt;79&lt;/rec-number&gt;&lt;foreign-keys&gt;&lt;key app="EN" db-id="pswa0pzavws0pgefsz5pvawev2tddtx2sfa5" timestamp="1614068618"&gt;79&lt;/key&gt;&lt;/foreign-keys&gt;&lt;ref-type name="Journal Article"&gt;17&lt;/ref-type&gt;&lt;contributors&gt;&lt;authors&gt;&lt;author&gt;Y. Liu&lt;/author&gt;&lt;author&gt;B. Ge&lt;/author&gt;&lt;author&gt;H. Abu-Rub&lt;/author&gt;&lt;author&gt;F. Z. Peng&lt;/author&gt;&lt;/authors&gt;&lt;/contributors&gt;&lt;titles&gt;&lt;title&gt;Control System Design of Battery-Assisted Quasi-Z-Source Inverter for Grid-Tie Photovoltaic Power Generation&lt;/title&gt;&lt;secondary-title&gt;IEEE Transactions on Sustainable Energy&lt;/secondary-title&gt;&lt;/titles&gt;&lt;periodical&gt;&lt;full-title&gt;IEEE Transactions on Sustainable Energy&lt;/full-title&gt;&lt;/periodical&gt;&lt;pages&gt;994-1001&lt;/pages&gt;&lt;volume&gt;4&lt;/volume&gt;&lt;number&gt;4&lt;/number&gt;&lt;dates&gt;&lt;year&gt;2013&lt;/year&gt;&lt;/dates&gt;&lt;isbn&gt;1949-3037&lt;/isbn&gt;&lt;urls&gt;&lt;/urls&gt;&lt;electronic-resource-num&gt;10.1109/TSTE.2013.2263202&lt;/electronic-resource-num&gt;&lt;/record&gt;&lt;/Cite&gt;&lt;/EndNote&gt;</w:instrText>
      </w:r>
      <w:r>
        <w:rPr>
          <w:rFonts w:eastAsia="Times New Roman"/>
          <w:szCs w:val="24"/>
          <w:lang w:val="hr-HR"/>
        </w:rPr>
        <w:fldChar w:fldCharType="separate"/>
      </w:r>
      <w:r w:rsidR="00DE532E">
        <w:rPr>
          <w:rFonts w:eastAsia="Times New Roman"/>
          <w:noProof/>
          <w:szCs w:val="24"/>
          <w:lang w:val="hr-HR"/>
        </w:rPr>
        <w:t>[77]</w:t>
      </w:r>
      <w:r>
        <w:rPr>
          <w:rFonts w:eastAsia="Times New Roman"/>
          <w:szCs w:val="24"/>
          <w:lang w:val="hr-HR"/>
        </w:rPr>
        <w:fldChar w:fldCharType="end"/>
      </w:r>
      <w:r>
        <w:rPr>
          <w:rFonts w:eastAsia="Times New Roman"/>
          <w:szCs w:val="24"/>
          <w:lang w:val="hr-HR"/>
        </w:rPr>
        <w:t>:</w:t>
      </w:r>
    </w:p>
    <w:p w14:paraId="7A4FF8C9" w14:textId="2FA1FEB4" w:rsidR="00F325DB" w:rsidRDefault="00910A90" w:rsidP="00F325DB">
      <w:pPr>
        <w:spacing w:before="240" w:after="240"/>
        <w:rPr>
          <w:rFonts w:eastAsia="Times New Roman"/>
          <w:szCs w:val="24"/>
          <w:lang w:val="hr-HR"/>
        </w:rPr>
      </w:pPr>
      <w:r>
        <w:rPr>
          <w:rFonts w:eastAsia="Times New Roman"/>
          <w:sz w:val="22"/>
          <w:lang w:val="hr-HR"/>
        </w:rPr>
        <w:tab/>
      </w:r>
      <w:r>
        <w:rPr>
          <w:rFonts w:eastAsia="Times New Roman"/>
          <w:sz w:val="22"/>
          <w:lang w:val="hr-HR"/>
        </w:rPr>
        <w:tab/>
      </w:r>
      <w:r w:rsidR="0032424E" w:rsidRPr="00F9580D">
        <w:rPr>
          <w:rFonts w:eastAsia="Times New Roman"/>
          <w:position w:val="-142"/>
          <w:sz w:val="22"/>
          <w:lang w:val="hr-HR"/>
        </w:rPr>
        <w:object w:dxaOrig="7000" w:dyaOrig="2960" w14:anchorId="355FE940">
          <v:shape id="_x0000_i1220" type="#_x0000_t75" style="width:348.75pt;height:2in" o:ole="">
            <v:imagedata r:id="rId397" o:title=""/>
          </v:shape>
          <o:OLEObject Type="Embed" ProgID="Equation.3" ShapeID="_x0000_i1220" DrawAspect="Content" ObjectID="_1684304612" r:id="rId398"/>
        </w:object>
      </w:r>
      <w:r w:rsidR="00F325DB" w:rsidRPr="00C4198A">
        <w:rPr>
          <w:rFonts w:eastAsia="Times New Roman"/>
          <w:sz w:val="22"/>
          <w:lang w:val="hr-HR"/>
        </w:rPr>
        <w:tab/>
      </w:r>
      <w:r w:rsidR="00F325DB" w:rsidRPr="00C4198A">
        <w:rPr>
          <w:rFonts w:eastAsia="Times New Roman"/>
          <w:szCs w:val="24"/>
          <w:lang w:val="hr-HR"/>
        </w:rPr>
        <w:t>(</w:t>
      </w:r>
      <w:r w:rsidR="001B5810">
        <w:rPr>
          <w:rFonts w:eastAsia="Times New Roman"/>
          <w:szCs w:val="24"/>
          <w:lang w:val="hr-HR"/>
        </w:rPr>
        <w:t>6</w:t>
      </w:r>
      <w:r w:rsidR="00F325DB" w:rsidRPr="00C4198A">
        <w:rPr>
          <w:rFonts w:eastAsia="Times New Roman"/>
          <w:szCs w:val="24"/>
          <w:lang w:val="hr-HR"/>
        </w:rPr>
        <w:t>.</w:t>
      </w:r>
      <w:r w:rsidR="00F325DB" w:rsidRPr="00C4198A">
        <w:rPr>
          <w:rFonts w:cs="Times New Roman"/>
          <w:szCs w:val="24"/>
          <w:lang w:val="hr-HR"/>
        </w:rPr>
        <w:fldChar w:fldCharType="begin"/>
      </w:r>
      <w:r w:rsidR="00F325DB" w:rsidRPr="00C4198A">
        <w:rPr>
          <w:rFonts w:cs="Times New Roman"/>
          <w:szCs w:val="24"/>
          <w:lang w:val="hr-HR"/>
        </w:rPr>
        <w:instrText xml:space="preserve"> SEQ Jednadžba \* ARABIC \s 1 </w:instrText>
      </w:r>
      <w:r w:rsidR="00F325DB" w:rsidRPr="00C4198A">
        <w:rPr>
          <w:rFonts w:cs="Times New Roman"/>
          <w:szCs w:val="24"/>
          <w:lang w:val="hr-HR"/>
        </w:rPr>
        <w:fldChar w:fldCharType="separate"/>
      </w:r>
      <w:r w:rsidR="00D36F84">
        <w:rPr>
          <w:rFonts w:cs="Times New Roman"/>
          <w:noProof/>
          <w:szCs w:val="24"/>
          <w:lang w:val="hr-HR"/>
        </w:rPr>
        <w:t>3</w:t>
      </w:r>
      <w:r w:rsidR="00F325DB" w:rsidRPr="00C4198A">
        <w:rPr>
          <w:rFonts w:cs="Times New Roman"/>
          <w:szCs w:val="24"/>
          <w:lang w:val="hr-HR"/>
        </w:rPr>
        <w:fldChar w:fldCharType="end"/>
      </w:r>
      <w:r w:rsidR="00F325DB" w:rsidRPr="00C4198A">
        <w:rPr>
          <w:rFonts w:eastAsia="Times New Roman"/>
          <w:szCs w:val="24"/>
          <w:lang w:val="hr-HR"/>
        </w:rPr>
        <w:t>)</w:t>
      </w:r>
    </w:p>
    <w:p w14:paraId="69082516" w14:textId="1FE889CF" w:rsidR="00F325DB" w:rsidRDefault="00F325DB" w:rsidP="00F325DB">
      <w:pPr>
        <w:rPr>
          <w:rFonts w:eastAsia="Times New Roman"/>
          <w:szCs w:val="24"/>
          <w:lang w:val="hr-HR"/>
        </w:rPr>
      </w:pPr>
      <w:r>
        <w:rPr>
          <w:rFonts w:eastAsia="Times New Roman"/>
          <w:szCs w:val="24"/>
          <w:lang w:val="hr-HR"/>
        </w:rPr>
        <w:t>Provjerom matrične jednadžbe (</w:t>
      </w:r>
      <w:r w:rsidR="00416513">
        <w:rPr>
          <w:rFonts w:eastAsia="Times New Roman"/>
          <w:szCs w:val="24"/>
          <w:lang w:val="hr-HR"/>
        </w:rPr>
        <w:t>6</w:t>
      </w:r>
      <w:r>
        <w:rPr>
          <w:rFonts w:eastAsia="Times New Roman"/>
          <w:szCs w:val="24"/>
          <w:lang w:val="hr-HR"/>
        </w:rPr>
        <w:t xml:space="preserve">.3), uočena je pogreška u trećem stupcu i drugom retku matrice </w:t>
      </w:r>
      <w:r w:rsidRPr="00F214B6">
        <w:rPr>
          <w:rFonts w:eastAsia="Times New Roman"/>
          <w:i/>
          <w:iCs/>
          <w:szCs w:val="24"/>
          <w:lang w:val="hr-HR"/>
        </w:rPr>
        <w:t>B</w:t>
      </w:r>
      <w:r w:rsidRPr="00F214B6">
        <w:rPr>
          <w:rFonts w:eastAsia="Times New Roman"/>
          <w:i/>
          <w:iCs/>
          <w:szCs w:val="24"/>
          <w:vertAlign w:val="subscript"/>
          <w:lang w:val="hr-HR"/>
        </w:rPr>
        <w:t>b</w:t>
      </w:r>
      <w:r w:rsidRPr="00F214B6">
        <w:rPr>
          <w:rFonts w:eastAsia="Times New Roman"/>
          <w:szCs w:val="24"/>
          <w:vertAlign w:val="subscript"/>
          <w:lang w:val="hr-HR"/>
        </w:rPr>
        <w:t>1</w:t>
      </w:r>
      <w:r>
        <w:rPr>
          <w:rFonts w:eastAsia="Times New Roman"/>
          <w:szCs w:val="24"/>
          <w:lang w:val="hr-HR"/>
        </w:rPr>
        <w:t xml:space="preserve"> (podebljani član), greškom je napisano 1 </w:t>
      </w:r>
      <w:r>
        <w:rPr>
          <w:rFonts w:eastAsia="Times New Roman" w:cs="Times New Roman"/>
          <w:szCs w:val="24"/>
          <w:lang w:val="hr-HR"/>
        </w:rPr>
        <w:t>–</w:t>
      </w:r>
      <w:r>
        <w:rPr>
          <w:rFonts w:eastAsia="Times New Roman"/>
          <w:szCs w:val="24"/>
          <w:lang w:val="hr-HR"/>
        </w:rPr>
        <w:t xml:space="preserve"> </w:t>
      </w:r>
      <w:r w:rsidRPr="00F42D7C">
        <w:rPr>
          <w:rFonts w:eastAsia="Times New Roman"/>
          <w:i/>
          <w:iCs/>
          <w:szCs w:val="24"/>
          <w:lang w:val="hr-HR"/>
        </w:rPr>
        <w:t>D</w:t>
      </w:r>
      <w:r w:rsidRPr="00F42D7C">
        <w:rPr>
          <w:rFonts w:eastAsia="Times New Roman"/>
          <w:szCs w:val="24"/>
          <w:vertAlign w:val="subscript"/>
          <w:lang w:val="hr-HR"/>
        </w:rPr>
        <w:t>0</w:t>
      </w:r>
      <w:r>
        <w:rPr>
          <w:rFonts w:eastAsia="Times New Roman"/>
          <w:szCs w:val="24"/>
          <w:lang w:val="hr-HR"/>
        </w:rPr>
        <w:t xml:space="preserve"> umjesto </w:t>
      </w:r>
      <w:r w:rsidRPr="00F42D7C">
        <w:rPr>
          <w:rFonts w:eastAsia="Times New Roman"/>
          <w:i/>
          <w:iCs/>
          <w:szCs w:val="24"/>
          <w:lang w:val="hr-HR"/>
        </w:rPr>
        <w:t>D</w:t>
      </w:r>
      <w:r w:rsidRPr="00F42D7C">
        <w:rPr>
          <w:rFonts w:eastAsia="Times New Roman"/>
          <w:szCs w:val="24"/>
          <w:vertAlign w:val="subscript"/>
          <w:lang w:val="hr-HR"/>
        </w:rPr>
        <w:t>0</w:t>
      </w:r>
      <w:r>
        <w:rPr>
          <w:rFonts w:eastAsia="Times New Roman"/>
          <w:szCs w:val="24"/>
          <w:lang w:val="hr-HR"/>
        </w:rPr>
        <w:t> </w:t>
      </w:r>
      <w:r>
        <w:rPr>
          <w:rFonts w:eastAsia="Times New Roman" w:cs="Times New Roman"/>
          <w:szCs w:val="24"/>
          <w:lang w:val="hr-HR"/>
        </w:rPr>
        <w:t>–</w:t>
      </w:r>
      <w:r>
        <w:rPr>
          <w:rFonts w:eastAsia="Times New Roman"/>
          <w:szCs w:val="24"/>
          <w:lang w:val="hr-HR"/>
        </w:rPr>
        <w:t> 1.</w:t>
      </w:r>
      <w:r w:rsidR="00DC7430">
        <w:rPr>
          <w:rFonts w:eastAsia="Times New Roman"/>
          <w:szCs w:val="24"/>
          <w:lang w:val="hr-HR"/>
        </w:rPr>
        <w:t xml:space="preserve"> </w:t>
      </w:r>
      <w:r w:rsidR="00DC7430" w:rsidRPr="005621B0">
        <w:rPr>
          <w:rFonts w:eastAsia="Times New Roman"/>
          <w:szCs w:val="24"/>
          <w:lang w:val="hr-HR"/>
        </w:rPr>
        <w:t xml:space="preserve">Zbog ove pogreške </w:t>
      </w:r>
      <w:r w:rsidR="00CE42A7" w:rsidRPr="005621B0">
        <w:rPr>
          <w:rFonts w:eastAsia="Times New Roman"/>
          <w:szCs w:val="24"/>
          <w:lang w:val="hr-HR"/>
        </w:rPr>
        <w:t xml:space="preserve">u </w:t>
      </w:r>
      <w:r w:rsidR="00DC7430" w:rsidRPr="005621B0">
        <w:rPr>
          <w:rFonts w:eastAsia="Times New Roman"/>
          <w:szCs w:val="24"/>
          <w:lang w:val="hr-HR"/>
        </w:rPr>
        <w:t>izrazi</w:t>
      </w:r>
      <w:r w:rsidR="00CE42A7" w:rsidRPr="005621B0">
        <w:rPr>
          <w:rFonts w:eastAsia="Times New Roman"/>
          <w:szCs w:val="24"/>
          <w:lang w:val="hr-HR"/>
        </w:rPr>
        <w:t>ma koji se dobiju</w:t>
      </w:r>
      <w:r w:rsidR="00DC7430" w:rsidRPr="005621B0">
        <w:rPr>
          <w:rFonts w:eastAsia="Times New Roman"/>
          <w:szCs w:val="24"/>
          <w:lang w:val="hr-HR"/>
        </w:rPr>
        <w:t xml:space="preserve"> </w:t>
      </w:r>
      <w:r w:rsidR="007A23F3">
        <w:rPr>
          <w:rFonts w:eastAsia="Times New Roman"/>
          <w:szCs w:val="24"/>
          <w:lang w:val="hr-HR"/>
        </w:rPr>
        <w:t>iz</w:t>
      </w:r>
      <w:r w:rsidR="00DC7430" w:rsidRPr="005621B0">
        <w:rPr>
          <w:rFonts w:eastAsia="Times New Roman"/>
          <w:szCs w:val="24"/>
          <w:lang w:val="hr-HR"/>
        </w:rPr>
        <w:t xml:space="preserve"> matične jednadžbe (</w:t>
      </w:r>
      <w:r w:rsidR="00416513" w:rsidRPr="005621B0">
        <w:rPr>
          <w:rFonts w:eastAsia="Times New Roman"/>
          <w:szCs w:val="24"/>
          <w:lang w:val="hr-HR"/>
        </w:rPr>
        <w:t>6</w:t>
      </w:r>
      <w:r w:rsidR="00DC7430" w:rsidRPr="005621B0">
        <w:rPr>
          <w:rFonts w:eastAsia="Times New Roman"/>
          <w:szCs w:val="24"/>
          <w:lang w:val="hr-HR"/>
        </w:rPr>
        <w:t xml:space="preserve">.3) </w:t>
      </w:r>
      <w:r w:rsidR="00CE42A7" w:rsidRPr="005621B0">
        <w:rPr>
          <w:rFonts w:eastAsia="Times New Roman"/>
          <w:szCs w:val="24"/>
          <w:lang w:val="hr-HR"/>
        </w:rPr>
        <w:t>postojat će pogreška</w:t>
      </w:r>
      <w:r w:rsidR="00DC7430" w:rsidRPr="005621B0">
        <w:rPr>
          <w:rFonts w:eastAsia="Times New Roman"/>
          <w:szCs w:val="24"/>
          <w:lang w:val="hr-HR"/>
        </w:rPr>
        <w:t xml:space="preserve">. </w:t>
      </w:r>
      <w:r w:rsidR="0046115F" w:rsidRPr="005621B0">
        <w:rPr>
          <w:rFonts w:eastAsia="Times New Roman"/>
          <w:szCs w:val="24"/>
          <w:lang w:val="hr-HR"/>
        </w:rPr>
        <w:t>Međutim, korekcija izraza</w:t>
      </w:r>
      <w:r w:rsidR="00370A81" w:rsidRPr="005621B0">
        <w:rPr>
          <w:rFonts w:eastAsia="Times New Roman"/>
          <w:szCs w:val="24"/>
          <w:lang w:val="hr-HR"/>
        </w:rPr>
        <w:t xml:space="preserve"> </w:t>
      </w:r>
      <w:r w:rsidR="0077468C" w:rsidRPr="005621B0">
        <w:rPr>
          <w:rFonts w:eastAsia="Times New Roman"/>
          <w:szCs w:val="24"/>
          <w:lang w:val="hr-HR"/>
        </w:rPr>
        <w:t>koji su dobiveni</w:t>
      </w:r>
      <w:r w:rsidR="00370A81" w:rsidRPr="005621B0">
        <w:rPr>
          <w:rFonts w:eastAsia="Times New Roman"/>
          <w:szCs w:val="24"/>
          <w:lang w:val="hr-HR"/>
        </w:rPr>
        <w:t xml:space="preserve"> iz (</w:t>
      </w:r>
      <w:r w:rsidR="00416513" w:rsidRPr="005621B0">
        <w:rPr>
          <w:rFonts w:eastAsia="Times New Roman"/>
          <w:szCs w:val="24"/>
          <w:lang w:val="hr-HR"/>
        </w:rPr>
        <w:t>6</w:t>
      </w:r>
      <w:r w:rsidR="00370A81" w:rsidRPr="005621B0">
        <w:rPr>
          <w:rFonts w:eastAsia="Times New Roman"/>
          <w:szCs w:val="24"/>
          <w:lang w:val="hr-HR"/>
        </w:rPr>
        <w:t>.3)</w:t>
      </w:r>
      <w:r w:rsidR="0046115F" w:rsidRPr="005621B0">
        <w:rPr>
          <w:rFonts w:eastAsia="Times New Roman"/>
          <w:szCs w:val="24"/>
          <w:lang w:val="hr-HR"/>
        </w:rPr>
        <w:t xml:space="preserve"> nije rađena</w:t>
      </w:r>
      <w:r w:rsidR="00370A81" w:rsidRPr="005621B0">
        <w:rPr>
          <w:rFonts w:eastAsia="Times New Roman"/>
          <w:szCs w:val="24"/>
          <w:lang w:val="hr-HR"/>
        </w:rPr>
        <w:t xml:space="preserve"> u ovom radu</w:t>
      </w:r>
      <w:r w:rsidR="0046115F" w:rsidRPr="005621B0">
        <w:rPr>
          <w:rFonts w:eastAsia="Times New Roman"/>
          <w:szCs w:val="24"/>
          <w:lang w:val="hr-HR"/>
        </w:rPr>
        <w:t>.</w:t>
      </w:r>
    </w:p>
    <w:p w14:paraId="7883B6BF" w14:textId="7A977D12" w:rsidR="00F325DB" w:rsidRDefault="00F325DB" w:rsidP="00F325DB">
      <w:pPr>
        <w:rPr>
          <w:rFonts w:eastAsia="Times New Roman"/>
          <w:szCs w:val="24"/>
          <w:lang w:val="hr-HR"/>
        </w:rPr>
      </w:pPr>
      <w:r>
        <w:rPr>
          <w:rFonts w:eastAsia="Times New Roman"/>
          <w:szCs w:val="24"/>
          <w:lang w:val="hr-HR"/>
        </w:rPr>
        <w:t>U stacionarnom stanju, matrična jednadžba (</w:t>
      </w:r>
      <w:r w:rsidR="00416513">
        <w:rPr>
          <w:rFonts w:eastAsia="Times New Roman"/>
          <w:szCs w:val="24"/>
          <w:lang w:val="hr-HR"/>
        </w:rPr>
        <w:t>6</w:t>
      </w:r>
      <w:r>
        <w:rPr>
          <w:rFonts w:eastAsia="Times New Roman"/>
          <w:szCs w:val="24"/>
          <w:lang w:val="hr-HR"/>
        </w:rPr>
        <w:t>.3) postaje:</w:t>
      </w:r>
    </w:p>
    <w:p w14:paraId="7006C3F5" w14:textId="1C07C99B" w:rsidR="00F325DB" w:rsidRDefault="00910A90" w:rsidP="00F325DB">
      <w:pPr>
        <w:spacing w:before="240" w:after="240"/>
        <w:rPr>
          <w:rFonts w:eastAsia="Times New Roman"/>
          <w:szCs w:val="24"/>
          <w:lang w:val="hr-HR"/>
        </w:rPr>
      </w:pPr>
      <w:r>
        <w:rPr>
          <w:rFonts w:eastAsia="Times New Roman"/>
          <w:sz w:val="22"/>
          <w:lang w:val="hr-HR"/>
        </w:rPr>
        <w:tab/>
      </w:r>
      <w:r w:rsidR="00F325DB" w:rsidRPr="00C930F3">
        <w:rPr>
          <w:rFonts w:eastAsia="Times New Roman"/>
          <w:position w:val="-68"/>
          <w:sz w:val="22"/>
          <w:lang w:val="hr-HR"/>
        </w:rPr>
        <w:object w:dxaOrig="7680" w:dyaOrig="1480" w14:anchorId="3B841AE3">
          <v:shape id="_x0000_i1221" type="#_x0000_t75" style="width:385.65pt;height:1in" o:ole="">
            <v:imagedata r:id="rId399" o:title=""/>
          </v:shape>
          <o:OLEObject Type="Embed" ProgID="Equation.3" ShapeID="_x0000_i1221" DrawAspect="Content" ObjectID="_1684304613" r:id="rId400"/>
        </w:object>
      </w:r>
      <w:r w:rsidR="00F325DB" w:rsidRPr="00C4198A">
        <w:rPr>
          <w:rFonts w:eastAsia="Times New Roman"/>
          <w:sz w:val="22"/>
          <w:lang w:val="hr-HR"/>
        </w:rPr>
        <w:tab/>
      </w:r>
      <w:r w:rsidR="00F325DB" w:rsidRPr="00C4198A">
        <w:rPr>
          <w:rFonts w:eastAsia="Times New Roman"/>
          <w:szCs w:val="24"/>
          <w:lang w:val="hr-HR"/>
        </w:rPr>
        <w:t>(</w:t>
      </w:r>
      <w:r w:rsidR="001B5810">
        <w:rPr>
          <w:rFonts w:eastAsia="Times New Roman"/>
          <w:szCs w:val="24"/>
          <w:lang w:val="hr-HR"/>
        </w:rPr>
        <w:t>6</w:t>
      </w:r>
      <w:r w:rsidR="00F325DB" w:rsidRPr="00C4198A">
        <w:rPr>
          <w:rFonts w:eastAsia="Times New Roman"/>
          <w:szCs w:val="24"/>
          <w:lang w:val="hr-HR"/>
        </w:rPr>
        <w:t>.</w:t>
      </w:r>
      <w:r w:rsidR="00F325DB" w:rsidRPr="00C4198A">
        <w:rPr>
          <w:rFonts w:cs="Times New Roman"/>
          <w:szCs w:val="24"/>
          <w:lang w:val="hr-HR"/>
        </w:rPr>
        <w:fldChar w:fldCharType="begin"/>
      </w:r>
      <w:r w:rsidR="00F325DB" w:rsidRPr="00C4198A">
        <w:rPr>
          <w:rFonts w:cs="Times New Roman"/>
          <w:szCs w:val="24"/>
          <w:lang w:val="hr-HR"/>
        </w:rPr>
        <w:instrText xml:space="preserve"> SEQ Jednadžba \* ARABIC \s 1 </w:instrText>
      </w:r>
      <w:r w:rsidR="00F325DB" w:rsidRPr="00C4198A">
        <w:rPr>
          <w:rFonts w:cs="Times New Roman"/>
          <w:szCs w:val="24"/>
          <w:lang w:val="hr-HR"/>
        </w:rPr>
        <w:fldChar w:fldCharType="separate"/>
      </w:r>
      <w:r w:rsidR="00D36F84">
        <w:rPr>
          <w:rFonts w:cs="Times New Roman"/>
          <w:noProof/>
          <w:szCs w:val="24"/>
          <w:lang w:val="hr-HR"/>
        </w:rPr>
        <w:t>4</w:t>
      </w:r>
      <w:r w:rsidR="00F325DB" w:rsidRPr="00C4198A">
        <w:rPr>
          <w:rFonts w:cs="Times New Roman"/>
          <w:szCs w:val="24"/>
          <w:lang w:val="hr-HR"/>
        </w:rPr>
        <w:fldChar w:fldCharType="end"/>
      </w:r>
      <w:r w:rsidR="00F325DB" w:rsidRPr="00C4198A">
        <w:rPr>
          <w:rFonts w:eastAsia="Times New Roman"/>
          <w:szCs w:val="24"/>
          <w:lang w:val="hr-HR"/>
        </w:rPr>
        <w:t>)</w:t>
      </w:r>
    </w:p>
    <w:p w14:paraId="4E987089" w14:textId="03EAA195" w:rsidR="00F325DB" w:rsidRDefault="00F325DB" w:rsidP="00F325DB">
      <w:pPr>
        <w:rPr>
          <w:lang w:val="hr-HR"/>
        </w:rPr>
      </w:pPr>
      <w:r>
        <w:rPr>
          <w:lang w:val="hr-HR"/>
        </w:rPr>
        <w:t>Na temelju matrične jednadžbe (</w:t>
      </w:r>
      <w:r w:rsidR="00416513">
        <w:rPr>
          <w:lang w:val="hr-HR"/>
        </w:rPr>
        <w:t>6</w:t>
      </w:r>
      <w:r>
        <w:rPr>
          <w:lang w:val="hr-HR"/>
        </w:rPr>
        <w:t xml:space="preserve">.4) moguće je odrediti stacionarne vrijednosti struja i napona u istosmjernom krugu izmjenjivača, kako slijedi </w:t>
      </w:r>
      <w:r>
        <w:rPr>
          <w:rFonts w:eastAsia="Times New Roman"/>
          <w:szCs w:val="24"/>
          <w:lang w:val="hr-HR"/>
        </w:rPr>
        <w:fldChar w:fldCharType="begin"/>
      </w:r>
      <w:r w:rsidR="00DE532E">
        <w:rPr>
          <w:rFonts w:eastAsia="Times New Roman"/>
          <w:szCs w:val="24"/>
          <w:lang w:val="hr-HR"/>
        </w:rPr>
        <w:instrText xml:space="preserve"> ADDIN EN.CITE &lt;EndNote&gt;&lt;Cite&gt;&lt;Author&gt;Liu&lt;/Author&gt;&lt;Year&gt;2013&lt;/Year&gt;&lt;RecNum&gt;79&lt;/RecNum&gt;&lt;DisplayText&gt;[77, 78]&lt;/DisplayText&gt;&lt;record&gt;&lt;rec-number&gt;79&lt;/rec-number&gt;&lt;foreign-keys&gt;&lt;key app="EN" db-id="pswa0pzavws0pgefsz5pvawev2tddtx2sfa5" timestamp="1614068618"&gt;79&lt;/key&gt;&lt;/foreign-keys&gt;&lt;ref-type name="Journal Article"&gt;17&lt;/ref-type&gt;&lt;contributors&gt;&lt;authors&gt;&lt;author&gt;Y. Liu&lt;/author&gt;&lt;author&gt;B. Ge&lt;/author&gt;&lt;author&gt;H. Abu-Rub&lt;/author&gt;&lt;author&gt;F. Z. Peng&lt;/author&gt;&lt;/authors&gt;&lt;/contributors&gt;&lt;titles&gt;&lt;title&gt;Control System Design of Battery-Assisted Quasi-Z-Source Inverter for Grid-Tie Photovoltaic Power Generation&lt;/title&gt;&lt;secondary-title&gt;IEEE Transactions on Sustainable Energy&lt;/secondary-title&gt;&lt;/titles&gt;&lt;periodical&gt;&lt;full-title&gt;IEEE Transactions on Sustainable Energy&lt;/full-title&gt;&lt;/periodical&gt;&lt;pages&gt;994-1001&lt;/pages&gt;&lt;volume&gt;4&lt;/volume&gt;&lt;number&gt;4&lt;/number&gt;&lt;dates&gt;&lt;year&gt;2013&lt;/year&gt;&lt;/dates&gt;&lt;isbn&gt;1949-3037&lt;/isbn&gt;&lt;urls&gt;&lt;/urls&gt;&lt;electronic-resource-num&gt;10.1109/TSTE.2013.2263202&lt;/electronic-resource-num&gt;&lt;/record&gt;&lt;/Cite&gt;&lt;Cite&gt;&lt;Author&gt;Liu&lt;/Author&gt;&lt;Year&gt;2014&lt;/Year&gt;&lt;RecNum&gt;118&lt;/RecNum&gt;&lt;record&gt;&lt;rec-number&gt;118&lt;/rec-number&gt;&lt;foreign-keys&gt;&lt;key app="EN" db-id="pswa0pzavws0pgefsz5pvawev2tddtx2sfa5" timestamp="1619001584"&gt;118&lt;/key&gt;&lt;/foreign-keys&gt;&lt;ref-type name="Journal Article"&gt;17&lt;/ref-type&gt;&lt;contributors&gt;&lt;authors&gt;&lt;author&gt;Liu, Yushan&lt;/author&gt;&lt;author&gt;Ge, Baoming&lt;/author&gt;&lt;author&gt;Abu-Rub, Haitham&lt;/author&gt;&lt;author&gt;Peng, Fang Zheng&lt;/author&gt;&lt;/authors&gt;&lt;/contributors&gt;&lt;titles&gt;&lt;title&gt;Modelling and controller design of quasi-Z-source inverter with battery-based photovoltaic power system&lt;/title&gt;&lt;secondary-title&gt;IET Power Electronics&lt;/secondary-title&gt;&lt;/titles&gt;&lt;periodical&gt;&lt;full-title&gt;IET Power Electronics&lt;/full-title&gt;&lt;/periodical&gt;&lt;pages&gt;1665-1674&lt;/pages&gt;&lt;volume&gt;7&lt;/volume&gt;&lt;number&gt;7&lt;/number&gt;&lt;dates&gt;&lt;year&gt;2014&lt;/year&gt;&lt;/dates&gt;&lt;isbn&gt;1755-4535&lt;/isbn&gt;&lt;urls&gt;&lt;related-urls&gt;&lt;url&gt;https://ietresearch.onlinelibrary.wiley.com/doi/abs/10.1049/iet-pel.2013.0389&lt;/url&gt;&lt;/related-urls&gt;&lt;/urls&gt;&lt;electronic-resource-num&gt;https://doi.org/10.1049/iet-pel.2013.0389&lt;/electronic-resource-num&gt;&lt;/record&gt;&lt;/Cite&gt;&lt;/EndNote&gt;</w:instrText>
      </w:r>
      <w:r>
        <w:rPr>
          <w:rFonts w:eastAsia="Times New Roman"/>
          <w:szCs w:val="24"/>
          <w:lang w:val="hr-HR"/>
        </w:rPr>
        <w:fldChar w:fldCharType="separate"/>
      </w:r>
      <w:r w:rsidR="00DE532E">
        <w:rPr>
          <w:rFonts w:eastAsia="Times New Roman"/>
          <w:noProof/>
          <w:szCs w:val="24"/>
          <w:lang w:val="hr-HR"/>
        </w:rPr>
        <w:t>[77, 78]</w:t>
      </w:r>
      <w:r>
        <w:rPr>
          <w:rFonts w:eastAsia="Times New Roman"/>
          <w:szCs w:val="24"/>
          <w:lang w:val="hr-HR"/>
        </w:rPr>
        <w:fldChar w:fldCharType="end"/>
      </w:r>
      <w:r>
        <w:rPr>
          <w:lang w:val="hr-HR"/>
        </w:rPr>
        <w:t>:</w:t>
      </w:r>
    </w:p>
    <w:p w14:paraId="49220C37" w14:textId="51F4B578" w:rsidR="00F325DB" w:rsidRDefault="00F325DB" w:rsidP="00F325DB">
      <w:pPr>
        <w:spacing w:before="240" w:after="240"/>
        <w:rPr>
          <w:rFonts w:eastAsia="Times New Roman"/>
          <w:szCs w:val="24"/>
          <w:lang w:val="hr-HR"/>
        </w:rPr>
      </w:pPr>
      <w:r>
        <w:rPr>
          <w:lang w:val="hr-HR"/>
        </w:rPr>
        <w:tab/>
      </w:r>
      <w:r>
        <w:rPr>
          <w:lang w:val="hr-HR"/>
        </w:rPr>
        <w:tab/>
      </w:r>
      <w:r>
        <w:rPr>
          <w:lang w:val="hr-HR"/>
        </w:rPr>
        <w:tab/>
      </w:r>
      <w:r>
        <w:rPr>
          <w:lang w:val="hr-HR"/>
        </w:rPr>
        <w:tab/>
      </w:r>
      <w:r w:rsidR="0020250E" w:rsidRPr="00EF733F">
        <w:rPr>
          <w:rFonts w:eastAsia="Times New Roman"/>
          <w:position w:val="-120"/>
          <w:sz w:val="22"/>
          <w:lang w:val="hr-HR"/>
        </w:rPr>
        <w:object w:dxaOrig="4520" w:dyaOrig="2520" w14:anchorId="560839C0">
          <v:shape id="_x0000_i1222" type="#_x0000_t75" style="width:219.75pt;height:129.6pt" o:ole="">
            <v:imagedata r:id="rId401" o:title=""/>
          </v:shape>
          <o:OLEObject Type="Embed" ProgID="Equation.3" ShapeID="_x0000_i1222" DrawAspect="Content" ObjectID="_1684304614" r:id="rId402"/>
        </w:object>
      </w:r>
      <w:r w:rsidRPr="00C4198A">
        <w:rPr>
          <w:rFonts w:eastAsia="Times New Roman"/>
          <w:sz w:val="22"/>
          <w:lang w:val="hr-HR"/>
        </w:rPr>
        <w:tab/>
      </w:r>
      <w:r w:rsidRPr="00C4198A">
        <w:rPr>
          <w:rFonts w:eastAsia="Times New Roman"/>
          <w:szCs w:val="24"/>
          <w:lang w:val="hr-HR"/>
        </w:rPr>
        <w:t>(</w:t>
      </w:r>
      <w:r w:rsidR="001B5810">
        <w:rPr>
          <w:rFonts w:eastAsia="Times New Roman"/>
          <w:szCs w:val="24"/>
          <w:lang w:val="hr-HR"/>
        </w:rPr>
        <w:t>6</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5</w:t>
      </w:r>
      <w:r w:rsidRPr="00C4198A">
        <w:rPr>
          <w:rFonts w:cs="Times New Roman"/>
          <w:szCs w:val="24"/>
          <w:lang w:val="hr-HR"/>
        </w:rPr>
        <w:fldChar w:fldCharType="end"/>
      </w:r>
      <w:r w:rsidRPr="00C4198A">
        <w:rPr>
          <w:rFonts w:eastAsia="Times New Roman"/>
          <w:szCs w:val="24"/>
          <w:lang w:val="hr-HR"/>
        </w:rPr>
        <w:t>)</w:t>
      </w:r>
    </w:p>
    <w:p w14:paraId="323BCBBE" w14:textId="1E9C64A7" w:rsidR="00897B06" w:rsidRPr="00C579DB" w:rsidRDefault="000D5CE2" w:rsidP="00F325DB">
      <w:pPr>
        <w:rPr>
          <w:rFonts w:eastAsia="Times New Roman"/>
          <w:szCs w:val="24"/>
          <w:highlight w:val="green"/>
          <w:lang w:val="hr-HR"/>
        </w:rPr>
      </w:pPr>
      <w:r w:rsidRPr="00942F78">
        <w:rPr>
          <w:rFonts w:eastAsia="Times New Roman"/>
          <w:szCs w:val="24"/>
          <w:lang w:val="hr-HR"/>
        </w:rPr>
        <w:t>Prema</w:t>
      </w:r>
      <w:r w:rsidR="00F325DB" w:rsidRPr="00942F78">
        <w:rPr>
          <w:rFonts w:eastAsia="Times New Roman"/>
          <w:szCs w:val="24"/>
          <w:lang w:val="hr-HR"/>
        </w:rPr>
        <w:t xml:space="preserve"> (</w:t>
      </w:r>
      <w:r w:rsidR="00416513" w:rsidRPr="00942F78">
        <w:rPr>
          <w:rFonts w:eastAsia="Times New Roman"/>
          <w:szCs w:val="24"/>
          <w:lang w:val="hr-HR"/>
        </w:rPr>
        <w:t>6</w:t>
      </w:r>
      <w:r w:rsidR="00F325DB" w:rsidRPr="00942F78">
        <w:rPr>
          <w:rFonts w:eastAsia="Times New Roman"/>
          <w:szCs w:val="24"/>
          <w:lang w:val="hr-HR"/>
        </w:rPr>
        <w:t xml:space="preserve">.5) stacionarne vrijednosti napona </w:t>
      </w:r>
      <w:r w:rsidR="00F325DB" w:rsidRPr="00942F78">
        <w:rPr>
          <w:rFonts w:eastAsia="Times New Roman"/>
          <w:i/>
          <w:iCs/>
          <w:szCs w:val="24"/>
          <w:lang w:val="hr-HR"/>
        </w:rPr>
        <w:t>U</w:t>
      </w:r>
      <w:r w:rsidR="00F325DB" w:rsidRPr="00942F78">
        <w:rPr>
          <w:rFonts w:eastAsia="Times New Roman"/>
          <w:i/>
          <w:iCs/>
          <w:szCs w:val="24"/>
          <w:vertAlign w:val="subscript"/>
          <w:lang w:val="hr-HR"/>
        </w:rPr>
        <w:t>C</w:t>
      </w:r>
      <w:r w:rsidR="00F325DB" w:rsidRPr="00942F78">
        <w:rPr>
          <w:rFonts w:eastAsia="Times New Roman"/>
          <w:szCs w:val="24"/>
          <w:vertAlign w:val="subscript"/>
          <w:lang w:val="hr-HR"/>
        </w:rPr>
        <w:t>1</w:t>
      </w:r>
      <w:r w:rsidR="00F325DB" w:rsidRPr="00942F78">
        <w:rPr>
          <w:rFonts w:eastAsia="Times New Roman"/>
          <w:szCs w:val="24"/>
          <w:lang w:val="hr-HR"/>
        </w:rPr>
        <w:t xml:space="preserve"> i </w:t>
      </w:r>
      <w:r w:rsidR="00F325DB" w:rsidRPr="00942F78">
        <w:rPr>
          <w:rFonts w:eastAsia="Times New Roman"/>
          <w:i/>
          <w:iCs/>
          <w:szCs w:val="24"/>
          <w:lang w:val="hr-HR"/>
        </w:rPr>
        <w:t>U</w:t>
      </w:r>
      <w:r w:rsidR="00F325DB" w:rsidRPr="00942F78">
        <w:rPr>
          <w:rFonts w:eastAsia="Times New Roman"/>
          <w:i/>
          <w:iCs/>
          <w:szCs w:val="24"/>
          <w:vertAlign w:val="subscript"/>
          <w:lang w:val="hr-HR"/>
        </w:rPr>
        <w:t>C</w:t>
      </w:r>
      <w:r w:rsidR="00F325DB" w:rsidRPr="00942F78">
        <w:rPr>
          <w:rFonts w:eastAsia="Times New Roman"/>
          <w:szCs w:val="24"/>
          <w:vertAlign w:val="subscript"/>
          <w:lang w:val="hr-HR"/>
        </w:rPr>
        <w:t>2</w:t>
      </w:r>
      <w:r w:rsidR="00F325DB" w:rsidRPr="00942F78">
        <w:rPr>
          <w:rFonts w:eastAsia="Times New Roman"/>
          <w:szCs w:val="24"/>
          <w:lang w:val="hr-HR"/>
        </w:rPr>
        <w:t xml:space="preserve"> ovise o struji baterije i struji </w:t>
      </w:r>
      <w:r w:rsidR="00F325DB" w:rsidRPr="00942F78">
        <w:rPr>
          <w:rFonts w:eastAsia="Times New Roman"/>
          <w:i/>
          <w:iCs/>
          <w:szCs w:val="24"/>
          <w:lang w:val="hr-HR"/>
        </w:rPr>
        <w:t>I</w:t>
      </w:r>
      <w:r w:rsidR="00F325DB" w:rsidRPr="00942F78">
        <w:rPr>
          <w:rFonts w:eastAsia="Times New Roman"/>
          <w:i/>
          <w:iCs/>
          <w:szCs w:val="24"/>
          <w:vertAlign w:val="subscript"/>
          <w:lang w:val="hr-HR"/>
        </w:rPr>
        <w:t>pn</w:t>
      </w:r>
      <w:r w:rsidR="00F325DB" w:rsidRPr="00942F78">
        <w:rPr>
          <w:rFonts w:eastAsia="Times New Roman"/>
          <w:szCs w:val="24"/>
          <w:lang w:val="hr-HR"/>
        </w:rPr>
        <w:t xml:space="preserve"> koja ovisi o faznim strujama na izmjeničnoj strani izmjenjivača.</w:t>
      </w:r>
      <w:r w:rsidR="00F325DB">
        <w:rPr>
          <w:rFonts w:eastAsia="Times New Roman"/>
          <w:szCs w:val="24"/>
          <w:lang w:val="hr-HR"/>
        </w:rPr>
        <w:t xml:space="preserve"> </w:t>
      </w:r>
      <w:r w:rsidR="00F325DB" w:rsidRPr="00FB5E1C">
        <w:rPr>
          <w:rFonts w:eastAsia="Times New Roman"/>
          <w:szCs w:val="24"/>
          <w:lang w:val="hr-HR"/>
        </w:rPr>
        <w:t>Stacionarne vrijednosti struja kroz prigušnice su različite za razliku od sustava bez baterija gdje su bile jednake. Njihova razlika je jednaka stacionarnoj vrijednosti struje baterije.</w:t>
      </w:r>
      <w:r w:rsidR="00D868FE" w:rsidRPr="00FB5E1C">
        <w:rPr>
          <w:rFonts w:eastAsia="Times New Roman"/>
          <w:szCs w:val="24"/>
          <w:lang w:val="hr-HR"/>
        </w:rPr>
        <w:t xml:space="preserve"> </w:t>
      </w:r>
      <w:r w:rsidR="004F42A6" w:rsidRPr="00FB5E1C">
        <w:rPr>
          <w:rFonts w:eastAsia="Times New Roman"/>
          <w:szCs w:val="24"/>
          <w:lang w:val="hr-HR"/>
        </w:rPr>
        <w:t>Stacionarne vrijednosti struja kroz prigušnice</w:t>
      </w:r>
      <w:r w:rsidR="008C55CA" w:rsidRPr="00FB5E1C">
        <w:rPr>
          <w:rFonts w:eastAsia="Times New Roman"/>
          <w:szCs w:val="24"/>
          <w:lang w:val="hr-HR"/>
        </w:rPr>
        <w:t xml:space="preserve"> su uvijek pozitivne zbog diode </w:t>
      </w:r>
      <w:r w:rsidR="008C55CA" w:rsidRPr="00FB5E1C">
        <w:rPr>
          <w:rFonts w:eastAsia="Times New Roman"/>
          <w:i/>
          <w:iCs/>
          <w:szCs w:val="24"/>
          <w:lang w:val="hr-HR"/>
        </w:rPr>
        <w:t>D</w:t>
      </w:r>
      <w:r w:rsidR="008C55CA" w:rsidRPr="00FB5E1C">
        <w:rPr>
          <w:rFonts w:eastAsia="Times New Roman"/>
          <w:szCs w:val="24"/>
          <w:lang w:val="hr-HR"/>
        </w:rPr>
        <w:t xml:space="preserve"> koja </w:t>
      </w:r>
      <w:r w:rsidR="00896D2E" w:rsidRPr="00FB5E1C">
        <w:rPr>
          <w:rFonts w:eastAsia="Times New Roman"/>
          <w:szCs w:val="24"/>
          <w:lang w:val="hr-HR"/>
        </w:rPr>
        <w:t>se nalazi u istosmjernom krugu</w:t>
      </w:r>
      <w:r w:rsidR="004F42A6" w:rsidRPr="00FB5E1C">
        <w:rPr>
          <w:rFonts w:eastAsia="Times New Roman"/>
          <w:szCs w:val="24"/>
          <w:lang w:val="hr-HR"/>
        </w:rPr>
        <w:t>.</w:t>
      </w:r>
      <w:r w:rsidR="00E531A7" w:rsidRPr="00FB5E1C">
        <w:rPr>
          <w:rFonts w:eastAsia="Times New Roman"/>
          <w:szCs w:val="24"/>
          <w:lang w:val="hr-HR"/>
        </w:rPr>
        <w:t xml:space="preserve"> Struja diode za vrijeme trajanja prostrijelnog stanja je nula, dok je za vrijeme trajanja aktivnih i nultih stanja ona veća od nule. Na temelju nadomjesne sheme koja vrijedi za vrijeme trajanja aktivnih i nultih stanja koja je prikazana na slici </w:t>
      </w:r>
      <w:r w:rsidR="001B5810" w:rsidRPr="00FB5E1C">
        <w:rPr>
          <w:rFonts w:eastAsia="Times New Roman"/>
          <w:szCs w:val="24"/>
          <w:lang w:val="hr-HR"/>
        </w:rPr>
        <w:t>6</w:t>
      </w:r>
      <w:r w:rsidR="00E531A7" w:rsidRPr="00FB5E1C">
        <w:rPr>
          <w:rFonts w:eastAsia="Times New Roman"/>
          <w:szCs w:val="24"/>
          <w:lang w:val="hr-HR"/>
        </w:rPr>
        <w:t xml:space="preserve">.2a može se </w:t>
      </w:r>
      <w:r w:rsidR="003109AE" w:rsidRPr="00FB5E1C">
        <w:rPr>
          <w:rFonts w:eastAsia="Times New Roman"/>
          <w:szCs w:val="24"/>
          <w:lang w:val="hr-HR"/>
        </w:rPr>
        <w:t>izraziti</w:t>
      </w:r>
      <w:r w:rsidR="00E531A7" w:rsidRPr="00FB5E1C">
        <w:rPr>
          <w:rFonts w:eastAsia="Times New Roman"/>
          <w:szCs w:val="24"/>
          <w:lang w:val="hr-HR"/>
        </w:rPr>
        <w:t xml:space="preserve"> struja diode kako slijedi:</w:t>
      </w:r>
    </w:p>
    <w:p w14:paraId="10CCC3AB" w14:textId="369AC50F" w:rsidR="0042789A" w:rsidRPr="00180358" w:rsidRDefault="0042789A" w:rsidP="0042789A">
      <w:pPr>
        <w:spacing w:before="240" w:after="240"/>
        <w:rPr>
          <w:rFonts w:eastAsia="Times New Roman"/>
          <w:szCs w:val="24"/>
          <w:lang w:val="hr-HR"/>
        </w:rPr>
      </w:pPr>
      <w:r w:rsidRPr="00180358">
        <w:rPr>
          <w:lang w:val="hr-HR"/>
        </w:rPr>
        <w:tab/>
      </w:r>
      <w:r w:rsidRPr="00180358">
        <w:rPr>
          <w:lang w:val="hr-HR"/>
        </w:rPr>
        <w:tab/>
      </w:r>
      <w:r w:rsidRPr="00180358">
        <w:rPr>
          <w:lang w:val="hr-HR"/>
        </w:rPr>
        <w:tab/>
      </w:r>
      <w:r w:rsidRPr="00180358">
        <w:rPr>
          <w:lang w:val="hr-HR"/>
        </w:rPr>
        <w:tab/>
      </w:r>
      <w:r w:rsidRPr="00180358">
        <w:rPr>
          <w:rFonts w:eastAsia="Times New Roman"/>
          <w:position w:val="-12"/>
          <w:sz w:val="22"/>
          <w:lang w:val="hr-HR"/>
        </w:rPr>
        <w:object w:dxaOrig="2079" w:dyaOrig="360" w14:anchorId="066FF9BF">
          <v:shape id="_x0000_i1223" type="#_x0000_t75" style="width:102.05pt;height:18.8pt" o:ole="">
            <v:imagedata r:id="rId403" o:title=""/>
          </v:shape>
          <o:OLEObject Type="Embed" ProgID="Equation.3" ShapeID="_x0000_i1223" DrawAspect="Content" ObjectID="_1684304615" r:id="rId404"/>
        </w:object>
      </w:r>
      <w:r w:rsidRPr="00180358">
        <w:rPr>
          <w:rFonts w:eastAsia="Times New Roman"/>
          <w:sz w:val="22"/>
          <w:lang w:val="hr-HR"/>
        </w:rPr>
        <w:tab/>
      </w:r>
      <w:r w:rsidRPr="00180358">
        <w:rPr>
          <w:rFonts w:eastAsia="Times New Roman"/>
          <w:szCs w:val="24"/>
          <w:lang w:val="hr-HR"/>
        </w:rPr>
        <w:t>(</w:t>
      </w:r>
      <w:r w:rsidR="001B5810" w:rsidRPr="00180358">
        <w:rPr>
          <w:rFonts w:eastAsia="Times New Roman"/>
          <w:szCs w:val="24"/>
          <w:lang w:val="hr-HR"/>
        </w:rPr>
        <w:t>6</w:t>
      </w:r>
      <w:r w:rsidRPr="00180358">
        <w:rPr>
          <w:rFonts w:eastAsia="Times New Roman"/>
          <w:szCs w:val="24"/>
          <w:lang w:val="hr-HR"/>
        </w:rPr>
        <w:t>.</w:t>
      </w:r>
      <w:r w:rsidRPr="00180358">
        <w:rPr>
          <w:rFonts w:cs="Times New Roman"/>
          <w:szCs w:val="24"/>
          <w:lang w:val="hr-HR"/>
        </w:rPr>
        <w:fldChar w:fldCharType="begin"/>
      </w:r>
      <w:r w:rsidRPr="00180358">
        <w:rPr>
          <w:rFonts w:cs="Times New Roman"/>
          <w:szCs w:val="24"/>
          <w:lang w:val="hr-HR"/>
        </w:rPr>
        <w:instrText xml:space="preserve"> SEQ Jednadžba \* ARABIC \s 1 </w:instrText>
      </w:r>
      <w:r w:rsidRPr="00180358">
        <w:rPr>
          <w:rFonts w:cs="Times New Roman"/>
          <w:szCs w:val="24"/>
          <w:lang w:val="hr-HR"/>
        </w:rPr>
        <w:fldChar w:fldCharType="separate"/>
      </w:r>
      <w:r w:rsidR="00D36F84">
        <w:rPr>
          <w:rFonts w:cs="Times New Roman"/>
          <w:noProof/>
          <w:szCs w:val="24"/>
          <w:lang w:val="hr-HR"/>
        </w:rPr>
        <w:t>6</w:t>
      </w:r>
      <w:r w:rsidRPr="00180358">
        <w:rPr>
          <w:rFonts w:cs="Times New Roman"/>
          <w:szCs w:val="24"/>
          <w:lang w:val="hr-HR"/>
        </w:rPr>
        <w:fldChar w:fldCharType="end"/>
      </w:r>
      <w:r w:rsidRPr="00180358">
        <w:rPr>
          <w:rFonts w:eastAsia="Times New Roman"/>
          <w:szCs w:val="24"/>
          <w:lang w:val="hr-HR"/>
        </w:rPr>
        <w:t>)</w:t>
      </w:r>
    </w:p>
    <w:p w14:paraId="1356C226" w14:textId="2EBB65C3" w:rsidR="00955AC3" w:rsidRPr="00180358" w:rsidRDefault="0042789A" w:rsidP="00F325DB">
      <w:pPr>
        <w:rPr>
          <w:rFonts w:eastAsia="Times New Roman"/>
          <w:szCs w:val="24"/>
          <w:lang w:val="hr-HR"/>
        </w:rPr>
      </w:pPr>
      <w:r w:rsidRPr="00180358">
        <w:rPr>
          <w:rFonts w:eastAsia="Times New Roman"/>
          <w:szCs w:val="24"/>
          <w:lang w:val="hr-HR"/>
        </w:rPr>
        <w:t xml:space="preserve">Ako se razmatra stacionarno stanje, struja </w:t>
      </w:r>
      <w:r w:rsidRPr="00180358">
        <w:rPr>
          <w:rFonts w:eastAsia="Times New Roman"/>
          <w:i/>
          <w:iCs/>
          <w:szCs w:val="24"/>
          <w:lang w:val="hr-HR"/>
        </w:rPr>
        <w:t>i</w:t>
      </w:r>
      <w:r w:rsidRPr="00180358">
        <w:rPr>
          <w:rFonts w:eastAsia="Times New Roman"/>
          <w:i/>
          <w:iCs/>
          <w:szCs w:val="24"/>
          <w:vertAlign w:val="subscript"/>
          <w:lang w:val="hr-HR"/>
        </w:rPr>
        <w:t>C</w:t>
      </w:r>
      <w:r w:rsidRPr="00180358">
        <w:rPr>
          <w:rFonts w:eastAsia="Times New Roman"/>
          <w:szCs w:val="24"/>
          <w:vertAlign w:val="subscript"/>
          <w:lang w:val="hr-HR"/>
        </w:rPr>
        <w:t>2</w:t>
      </w:r>
      <w:r w:rsidRPr="00180358">
        <w:rPr>
          <w:rFonts w:eastAsia="Times New Roman"/>
          <w:szCs w:val="24"/>
          <w:lang w:val="hr-HR"/>
        </w:rPr>
        <w:t xml:space="preserve"> je nula te (</w:t>
      </w:r>
      <w:r w:rsidR="00416513" w:rsidRPr="00180358">
        <w:rPr>
          <w:rFonts w:eastAsia="Times New Roman"/>
          <w:szCs w:val="24"/>
          <w:lang w:val="hr-HR"/>
        </w:rPr>
        <w:t>6</w:t>
      </w:r>
      <w:r w:rsidRPr="00180358">
        <w:rPr>
          <w:rFonts w:eastAsia="Times New Roman"/>
          <w:szCs w:val="24"/>
          <w:lang w:val="hr-HR"/>
        </w:rPr>
        <w:t>.6) postaje:</w:t>
      </w:r>
    </w:p>
    <w:p w14:paraId="3D20994D" w14:textId="76C2E727" w:rsidR="00021655" w:rsidRPr="00180358" w:rsidRDefault="00021655" w:rsidP="00021655">
      <w:pPr>
        <w:spacing w:before="240" w:after="240"/>
        <w:rPr>
          <w:rFonts w:eastAsia="Times New Roman"/>
          <w:szCs w:val="24"/>
          <w:lang w:val="hr-HR"/>
        </w:rPr>
      </w:pPr>
      <w:r w:rsidRPr="00180358">
        <w:rPr>
          <w:lang w:val="hr-HR"/>
        </w:rPr>
        <w:tab/>
      </w:r>
      <w:r w:rsidRPr="00180358">
        <w:rPr>
          <w:lang w:val="hr-HR"/>
        </w:rPr>
        <w:tab/>
      </w:r>
      <w:r w:rsidRPr="00180358">
        <w:rPr>
          <w:lang w:val="hr-HR"/>
        </w:rPr>
        <w:tab/>
      </w:r>
      <w:r w:rsidRPr="00180358">
        <w:rPr>
          <w:lang w:val="hr-HR"/>
        </w:rPr>
        <w:tab/>
      </w:r>
      <w:r w:rsidR="0020250E" w:rsidRPr="00180358">
        <w:rPr>
          <w:rFonts w:eastAsia="Times New Roman"/>
          <w:position w:val="-30"/>
          <w:sz w:val="22"/>
          <w:lang w:val="hr-HR"/>
        </w:rPr>
        <w:object w:dxaOrig="1719" w:dyaOrig="720" w14:anchorId="0A92CF1F">
          <v:shape id="_x0000_i1224" type="#_x0000_t75" style="width:83.25pt;height:36.95pt" o:ole="">
            <v:imagedata r:id="rId405" o:title=""/>
          </v:shape>
          <o:OLEObject Type="Embed" ProgID="Equation.3" ShapeID="_x0000_i1224" DrawAspect="Content" ObjectID="_1684304616" r:id="rId406"/>
        </w:object>
      </w:r>
      <w:r w:rsidRPr="00180358">
        <w:rPr>
          <w:rFonts w:eastAsia="Times New Roman"/>
          <w:sz w:val="22"/>
          <w:lang w:val="hr-HR"/>
        </w:rPr>
        <w:tab/>
      </w:r>
      <w:r w:rsidRPr="00180358">
        <w:rPr>
          <w:rFonts w:eastAsia="Times New Roman"/>
          <w:szCs w:val="24"/>
          <w:lang w:val="hr-HR"/>
        </w:rPr>
        <w:t>(</w:t>
      </w:r>
      <w:r w:rsidR="001B5810" w:rsidRPr="00180358">
        <w:rPr>
          <w:rFonts w:eastAsia="Times New Roman"/>
          <w:szCs w:val="24"/>
          <w:lang w:val="hr-HR"/>
        </w:rPr>
        <w:t>6</w:t>
      </w:r>
      <w:r w:rsidRPr="00180358">
        <w:rPr>
          <w:rFonts w:eastAsia="Times New Roman"/>
          <w:szCs w:val="24"/>
          <w:lang w:val="hr-HR"/>
        </w:rPr>
        <w:t>.</w:t>
      </w:r>
      <w:r w:rsidRPr="00180358">
        <w:rPr>
          <w:rFonts w:cs="Times New Roman"/>
          <w:szCs w:val="24"/>
          <w:lang w:val="hr-HR"/>
        </w:rPr>
        <w:fldChar w:fldCharType="begin"/>
      </w:r>
      <w:r w:rsidRPr="00180358">
        <w:rPr>
          <w:rFonts w:cs="Times New Roman"/>
          <w:szCs w:val="24"/>
          <w:lang w:val="hr-HR"/>
        </w:rPr>
        <w:instrText xml:space="preserve"> SEQ Jednadžba \* ARABIC \s 1 </w:instrText>
      </w:r>
      <w:r w:rsidRPr="00180358">
        <w:rPr>
          <w:rFonts w:cs="Times New Roman"/>
          <w:szCs w:val="24"/>
          <w:lang w:val="hr-HR"/>
        </w:rPr>
        <w:fldChar w:fldCharType="separate"/>
      </w:r>
      <w:r w:rsidR="00D36F84">
        <w:rPr>
          <w:rFonts w:cs="Times New Roman"/>
          <w:noProof/>
          <w:szCs w:val="24"/>
          <w:lang w:val="hr-HR"/>
        </w:rPr>
        <w:t>7</w:t>
      </w:r>
      <w:r w:rsidRPr="00180358">
        <w:rPr>
          <w:rFonts w:cs="Times New Roman"/>
          <w:szCs w:val="24"/>
          <w:lang w:val="hr-HR"/>
        </w:rPr>
        <w:fldChar w:fldCharType="end"/>
      </w:r>
      <w:r w:rsidRPr="00180358">
        <w:rPr>
          <w:rFonts w:eastAsia="Times New Roman"/>
          <w:szCs w:val="24"/>
          <w:lang w:val="hr-HR"/>
        </w:rPr>
        <w:t>)</w:t>
      </w:r>
    </w:p>
    <w:p w14:paraId="0EEDA3B9" w14:textId="3676FA8B" w:rsidR="00443EC5" w:rsidRPr="00180358" w:rsidRDefault="002A2D31" w:rsidP="00F325DB">
      <w:pPr>
        <w:rPr>
          <w:rFonts w:eastAsia="Times New Roman"/>
          <w:szCs w:val="24"/>
          <w:lang w:val="hr-HR"/>
        </w:rPr>
      </w:pPr>
      <w:r>
        <w:rPr>
          <w:rFonts w:eastAsia="Times New Roman"/>
          <w:szCs w:val="24"/>
          <w:lang w:val="hr-HR"/>
        </w:rPr>
        <w:t>Iz</w:t>
      </w:r>
      <w:r w:rsidR="009337F2" w:rsidRPr="00180358">
        <w:rPr>
          <w:rFonts w:eastAsia="Times New Roman"/>
          <w:szCs w:val="24"/>
          <w:lang w:val="hr-HR"/>
        </w:rPr>
        <w:t xml:space="preserve"> (</w:t>
      </w:r>
      <w:r w:rsidR="00095B19" w:rsidRPr="00180358">
        <w:rPr>
          <w:rFonts w:eastAsia="Times New Roman"/>
          <w:szCs w:val="24"/>
          <w:lang w:val="hr-HR"/>
        </w:rPr>
        <w:t>6</w:t>
      </w:r>
      <w:r w:rsidR="009337F2" w:rsidRPr="00180358">
        <w:rPr>
          <w:rFonts w:eastAsia="Times New Roman"/>
          <w:szCs w:val="24"/>
          <w:lang w:val="hr-HR"/>
        </w:rPr>
        <w:t xml:space="preserve">.7) može se zaključiti da je stacionarna vrijednost struje </w:t>
      </w:r>
      <w:r w:rsidR="009337F2" w:rsidRPr="00180358">
        <w:rPr>
          <w:rFonts w:eastAsia="Times New Roman"/>
          <w:i/>
          <w:iCs/>
          <w:szCs w:val="24"/>
          <w:lang w:val="hr-HR"/>
        </w:rPr>
        <w:t>I</w:t>
      </w:r>
      <w:r w:rsidR="009337F2" w:rsidRPr="00180358">
        <w:rPr>
          <w:rFonts w:eastAsia="Times New Roman"/>
          <w:i/>
          <w:iCs/>
          <w:szCs w:val="24"/>
          <w:vertAlign w:val="subscript"/>
          <w:lang w:val="hr-HR"/>
        </w:rPr>
        <w:t>L</w:t>
      </w:r>
      <w:r w:rsidR="009337F2" w:rsidRPr="00180358">
        <w:rPr>
          <w:rFonts w:eastAsia="Times New Roman"/>
          <w:szCs w:val="24"/>
          <w:vertAlign w:val="subscript"/>
          <w:lang w:val="hr-HR"/>
        </w:rPr>
        <w:t>1</w:t>
      </w:r>
      <w:r w:rsidR="009337F2" w:rsidRPr="00180358">
        <w:rPr>
          <w:rFonts w:eastAsia="Times New Roman"/>
          <w:szCs w:val="24"/>
          <w:lang w:val="hr-HR"/>
        </w:rPr>
        <w:t xml:space="preserve"> uvijek veća od stacionarne vrijednosti struje </w:t>
      </w:r>
      <w:r w:rsidR="009337F2" w:rsidRPr="00180358">
        <w:rPr>
          <w:rFonts w:eastAsia="Times New Roman"/>
          <w:i/>
          <w:iCs/>
          <w:szCs w:val="24"/>
          <w:lang w:val="hr-HR"/>
        </w:rPr>
        <w:t>I</w:t>
      </w:r>
      <w:r w:rsidR="009337F2" w:rsidRPr="00180358">
        <w:rPr>
          <w:rFonts w:eastAsia="Times New Roman"/>
          <w:i/>
          <w:iCs/>
          <w:szCs w:val="24"/>
          <w:vertAlign w:val="subscript"/>
          <w:lang w:val="hr-HR"/>
        </w:rPr>
        <w:t>bat</w:t>
      </w:r>
      <w:r w:rsidR="009337F2" w:rsidRPr="00180358">
        <w:rPr>
          <w:rFonts w:eastAsia="Times New Roman"/>
          <w:szCs w:val="24"/>
          <w:lang w:val="hr-HR"/>
        </w:rPr>
        <w:t>.</w:t>
      </w:r>
      <w:r w:rsidR="00525CFF" w:rsidRPr="00180358">
        <w:rPr>
          <w:rFonts w:eastAsia="Times New Roman"/>
          <w:szCs w:val="24"/>
          <w:lang w:val="hr-HR"/>
        </w:rPr>
        <w:t xml:space="preserve"> To znači da je</w:t>
      </w:r>
      <w:r w:rsidR="00D14592" w:rsidRPr="00180358">
        <w:rPr>
          <w:rFonts w:eastAsia="Times New Roman"/>
          <w:szCs w:val="24"/>
          <w:lang w:val="hr-HR"/>
        </w:rPr>
        <w:t xml:space="preserve"> struja pražnjenja baterija uvijek manja od </w:t>
      </w:r>
      <w:r w:rsidR="004454D8">
        <w:rPr>
          <w:rFonts w:eastAsia="Times New Roman"/>
          <w:szCs w:val="24"/>
          <w:lang w:val="hr-HR"/>
        </w:rPr>
        <w:t>i</w:t>
      </w:r>
      <w:r w:rsidR="004454D8" w:rsidRPr="00180358">
        <w:rPr>
          <w:rFonts w:eastAsia="Times New Roman"/>
          <w:szCs w:val="24"/>
          <w:lang w:val="hr-HR"/>
        </w:rPr>
        <w:t xml:space="preserve">zlazne </w:t>
      </w:r>
      <w:r w:rsidR="00D14592" w:rsidRPr="00180358">
        <w:rPr>
          <w:rFonts w:eastAsia="Times New Roman"/>
          <w:szCs w:val="24"/>
          <w:lang w:val="hr-HR"/>
        </w:rPr>
        <w:t xml:space="preserve">struje fotonaponskog </w:t>
      </w:r>
      <w:r w:rsidR="007849F9">
        <w:rPr>
          <w:rFonts w:eastAsia="Times New Roman"/>
          <w:szCs w:val="24"/>
          <w:lang w:val="hr-HR"/>
        </w:rPr>
        <w:t>izvora</w:t>
      </w:r>
      <w:r w:rsidR="00D14592" w:rsidRPr="00180358">
        <w:rPr>
          <w:rFonts w:eastAsia="Times New Roman"/>
          <w:szCs w:val="24"/>
          <w:lang w:val="hr-HR"/>
        </w:rPr>
        <w:t>.</w:t>
      </w:r>
      <w:r w:rsidR="00443EC5" w:rsidRPr="00180358">
        <w:rPr>
          <w:rFonts w:eastAsia="Times New Roman"/>
          <w:szCs w:val="24"/>
          <w:lang w:val="hr-HR"/>
        </w:rPr>
        <w:t xml:space="preserve"> </w:t>
      </w:r>
      <w:r w:rsidR="001D3614">
        <w:rPr>
          <w:rFonts w:eastAsia="Times New Roman"/>
          <w:szCs w:val="24"/>
          <w:lang w:val="hr-HR"/>
        </w:rPr>
        <w:t>Iz</w:t>
      </w:r>
      <w:r w:rsidR="00443EC5" w:rsidRPr="00180358">
        <w:rPr>
          <w:rFonts w:eastAsia="Times New Roman"/>
          <w:szCs w:val="24"/>
          <w:lang w:val="hr-HR"/>
        </w:rPr>
        <w:t xml:space="preserve"> (</w:t>
      </w:r>
      <w:r w:rsidR="00416513" w:rsidRPr="00180358">
        <w:rPr>
          <w:rFonts w:eastAsia="Times New Roman"/>
          <w:szCs w:val="24"/>
          <w:lang w:val="hr-HR"/>
        </w:rPr>
        <w:t>6</w:t>
      </w:r>
      <w:r w:rsidR="00443EC5" w:rsidRPr="00180358">
        <w:rPr>
          <w:rFonts w:eastAsia="Times New Roman"/>
          <w:szCs w:val="24"/>
          <w:lang w:val="hr-HR"/>
        </w:rPr>
        <w:t>.7) mogu se dobiti odnosi snaga, kako slijedi:</w:t>
      </w:r>
    </w:p>
    <w:p w14:paraId="3D1B0928" w14:textId="4D426A4A" w:rsidR="0060376C" w:rsidRPr="00180358" w:rsidRDefault="0060376C" w:rsidP="0060376C">
      <w:pPr>
        <w:spacing w:before="240" w:after="240"/>
        <w:rPr>
          <w:rFonts w:eastAsia="Times New Roman"/>
          <w:szCs w:val="24"/>
          <w:lang w:val="hr-HR"/>
        </w:rPr>
      </w:pPr>
      <w:r w:rsidRPr="00180358">
        <w:rPr>
          <w:lang w:val="hr-HR"/>
        </w:rPr>
        <w:tab/>
      </w:r>
      <w:r w:rsidRPr="00180358">
        <w:rPr>
          <w:lang w:val="hr-HR"/>
        </w:rPr>
        <w:tab/>
      </w:r>
      <w:r w:rsidRPr="00180358">
        <w:rPr>
          <w:lang w:val="hr-HR"/>
        </w:rPr>
        <w:tab/>
      </w:r>
      <w:r w:rsidRPr="00180358">
        <w:rPr>
          <w:lang w:val="hr-HR"/>
        </w:rPr>
        <w:tab/>
      </w:r>
      <w:r w:rsidR="00C70111" w:rsidRPr="00180358">
        <w:rPr>
          <w:rFonts w:eastAsia="Times New Roman"/>
          <w:position w:val="-64"/>
          <w:sz w:val="22"/>
          <w:lang w:val="hr-HR"/>
        </w:rPr>
        <w:object w:dxaOrig="1660" w:dyaOrig="1400" w14:anchorId="5E2B45A1">
          <v:shape id="_x0000_i1225" type="#_x0000_t75" style="width:80.75pt;height:70.75pt" o:ole="">
            <v:imagedata r:id="rId407" o:title=""/>
          </v:shape>
          <o:OLEObject Type="Embed" ProgID="Equation.3" ShapeID="_x0000_i1225" DrawAspect="Content" ObjectID="_1684304617" r:id="rId408"/>
        </w:object>
      </w:r>
      <w:r w:rsidRPr="00180358">
        <w:rPr>
          <w:rFonts w:eastAsia="Times New Roman"/>
          <w:sz w:val="22"/>
          <w:lang w:val="hr-HR"/>
        </w:rPr>
        <w:tab/>
      </w:r>
      <w:r w:rsidRPr="00180358">
        <w:rPr>
          <w:rFonts w:eastAsia="Times New Roman"/>
          <w:szCs w:val="24"/>
          <w:lang w:val="hr-HR"/>
        </w:rPr>
        <w:t>(</w:t>
      </w:r>
      <w:r w:rsidR="001B5810" w:rsidRPr="00180358">
        <w:rPr>
          <w:rFonts w:eastAsia="Times New Roman"/>
          <w:szCs w:val="24"/>
          <w:lang w:val="hr-HR"/>
        </w:rPr>
        <w:t>6</w:t>
      </w:r>
      <w:r w:rsidRPr="00180358">
        <w:rPr>
          <w:rFonts w:eastAsia="Times New Roman"/>
          <w:szCs w:val="24"/>
          <w:lang w:val="hr-HR"/>
        </w:rPr>
        <w:t>.</w:t>
      </w:r>
      <w:r w:rsidRPr="00180358">
        <w:rPr>
          <w:rFonts w:cs="Times New Roman"/>
          <w:szCs w:val="24"/>
          <w:lang w:val="hr-HR"/>
        </w:rPr>
        <w:fldChar w:fldCharType="begin"/>
      </w:r>
      <w:r w:rsidRPr="00180358">
        <w:rPr>
          <w:rFonts w:cs="Times New Roman"/>
          <w:szCs w:val="24"/>
          <w:lang w:val="hr-HR"/>
        </w:rPr>
        <w:instrText xml:space="preserve"> SEQ Jednadžba \* ARABIC \s 1 </w:instrText>
      </w:r>
      <w:r w:rsidRPr="00180358">
        <w:rPr>
          <w:rFonts w:cs="Times New Roman"/>
          <w:szCs w:val="24"/>
          <w:lang w:val="hr-HR"/>
        </w:rPr>
        <w:fldChar w:fldCharType="separate"/>
      </w:r>
      <w:r w:rsidR="00D36F84">
        <w:rPr>
          <w:rFonts w:cs="Times New Roman"/>
          <w:noProof/>
          <w:szCs w:val="24"/>
          <w:lang w:val="hr-HR"/>
        </w:rPr>
        <w:t>8</w:t>
      </w:r>
      <w:r w:rsidRPr="00180358">
        <w:rPr>
          <w:rFonts w:cs="Times New Roman"/>
          <w:szCs w:val="24"/>
          <w:lang w:val="hr-HR"/>
        </w:rPr>
        <w:fldChar w:fldCharType="end"/>
      </w:r>
      <w:r w:rsidRPr="00180358">
        <w:rPr>
          <w:rFonts w:eastAsia="Times New Roman"/>
          <w:szCs w:val="24"/>
          <w:lang w:val="hr-HR"/>
        </w:rPr>
        <w:t>)</w:t>
      </w:r>
    </w:p>
    <w:p w14:paraId="5F91A7C5" w14:textId="0E9F805A" w:rsidR="00583209" w:rsidRPr="00180358" w:rsidRDefault="00583209" w:rsidP="00583209">
      <w:pPr>
        <w:tabs>
          <w:tab w:val="clear" w:pos="1361"/>
          <w:tab w:val="clear" w:pos="4536"/>
          <w:tab w:val="clear" w:pos="9072"/>
        </w:tabs>
        <w:rPr>
          <w:rFonts w:eastAsia="Times New Roman"/>
          <w:szCs w:val="24"/>
          <w:lang w:val="hr-HR"/>
        </w:rPr>
      </w:pPr>
      <w:r w:rsidRPr="00180358">
        <w:rPr>
          <w:rFonts w:eastAsia="Times New Roman"/>
          <w:szCs w:val="24"/>
          <w:lang w:val="hr-HR"/>
        </w:rPr>
        <w:t xml:space="preserve">gdje je </w:t>
      </w:r>
      <w:r w:rsidRPr="00180358">
        <w:rPr>
          <w:rFonts w:eastAsia="Times New Roman"/>
          <w:i/>
          <w:iCs/>
          <w:szCs w:val="24"/>
          <w:lang w:val="hr-HR"/>
        </w:rPr>
        <w:t>P</w:t>
      </w:r>
      <w:r w:rsidRPr="00180358">
        <w:rPr>
          <w:rFonts w:eastAsia="Times New Roman"/>
          <w:i/>
          <w:iCs/>
          <w:szCs w:val="24"/>
          <w:vertAlign w:val="subscript"/>
          <w:lang w:val="hr-HR"/>
        </w:rPr>
        <w:t>bat</w:t>
      </w:r>
      <w:r w:rsidRPr="00180358">
        <w:rPr>
          <w:rFonts w:eastAsia="Times New Roman"/>
          <w:szCs w:val="24"/>
          <w:lang w:val="hr-HR"/>
        </w:rPr>
        <w:t xml:space="preserve"> srednja vrijednost snage baterija, </w:t>
      </w:r>
      <w:r w:rsidRPr="00180358">
        <w:rPr>
          <w:rFonts w:eastAsia="Times New Roman"/>
          <w:i/>
          <w:iCs/>
          <w:szCs w:val="24"/>
          <w:lang w:val="hr-HR"/>
        </w:rPr>
        <w:t>P</w:t>
      </w:r>
      <w:r w:rsidRPr="00180358">
        <w:rPr>
          <w:rFonts w:eastAsia="Times New Roman"/>
          <w:i/>
          <w:iCs/>
          <w:szCs w:val="24"/>
          <w:vertAlign w:val="subscript"/>
          <w:lang w:val="hr-HR"/>
        </w:rPr>
        <w:t>fn</w:t>
      </w:r>
      <w:r w:rsidRPr="00180358">
        <w:rPr>
          <w:rFonts w:eastAsia="Times New Roman"/>
          <w:szCs w:val="24"/>
          <w:lang w:val="hr-HR"/>
        </w:rPr>
        <w:t xml:space="preserve"> srednja vrijednost snage fotonaponskog </w:t>
      </w:r>
      <w:r w:rsidR="00774B7C">
        <w:rPr>
          <w:rFonts w:eastAsia="Times New Roman"/>
          <w:szCs w:val="24"/>
          <w:lang w:val="hr-HR"/>
        </w:rPr>
        <w:t xml:space="preserve">izvora </w:t>
      </w:r>
      <w:r w:rsidRPr="00180358">
        <w:rPr>
          <w:rFonts w:eastAsia="Times New Roman"/>
          <w:szCs w:val="24"/>
          <w:lang w:val="hr-HR"/>
        </w:rPr>
        <w:t xml:space="preserve">i </w:t>
      </w:r>
      <w:r w:rsidRPr="00180358">
        <w:rPr>
          <w:rFonts w:eastAsia="Times New Roman"/>
          <w:i/>
          <w:iCs/>
          <w:szCs w:val="24"/>
          <w:lang w:val="hr-HR"/>
        </w:rPr>
        <w:t>P</w:t>
      </w:r>
      <w:r w:rsidRPr="00180358">
        <w:rPr>
          <w:rFonts w:eastAsia="Times New Roman"/>
          <w:i/>
          <w:iCs/>
          <w:szCs w:val="24"/>
          <w:vertAlign w:val="subscript"/>
          <w:lang w:val="hr-HR"/>
        </w:rPr>
        <w:t>ac</w:t>
      </w:r>
      <w:r w:rsidRPr="00180358">
        <w:rPr>
          <w:rFonts w:eastAsia="Times New Roman"/>
          <w:szCs w:val="24"/>
          <w:lang w:val="hr-HR"/>
        </w:rPr>
        <w:t xml:space="preserve"> radna snaga na izlazu izmjenjivača.</w:t>
      </w:r>
    </w:p>
    <w:p w14:paraId="02013FA1" w14:textId="6197ACF7" w:rsidR="00D22E0E" w:rsidRDefault="00D22E0E" w:rsidP="00583209">
      <w:pPr>
        <w:tabs>
          <w:tab w:val="clear" w:pos="1361"/>
          <w:tab w:val="clear" w:pos="4536"/>
          <w:tab w:val="clear" w:pos="9072"/>
        </w:tabs>
        <w:rPr>
          <w:rFonts w:eastAsia="Times New Roman"/>
          <w:szCs w:val="24"/>
          <w:lang w:val="hr-HR"/>
        </w:rPr>
      </w:pPr>
      <w:r w:rsidRPr="00180358">
        <w:rPr>
          <w:rFonts w:eastAsia="Times New Roman"/>
          <w:szCs w:val="24"/>
          <w:lang w:val="hr-HR"/>
        </w:rPr>
        <w:t>Snaga koja se može dobiti iz baterija prema (</w:t>
      </w:r>
      <w:r w:rsidR="00416513" w:rsidRPr="00180358">
        <w:rPr>
          <w:rFonts w:eastAsia="Times New Roman"/>
          <w:szCs w:val="24"/>
          <w:lang w:val="hr-HR"/>
        </w:rPr>
        <w:t>6</w:t>
      </w:r>
      <w:r w:rsidRPr="00180358">
        <w:rPr>
          <w:rFonts w:eastAsia="Times New Roman"/>
          <w:szCs w:val="24"/>
          <w:lang w:val="hr-HR"/>
        </w:rPr>
        <w:t xml:space="preserve">.8) ovisi o faktoru </w:t>
      </w:r>
      <w:r w:rsidRPr="00180358">
        <w:rPr>
          <w:rFonts w:eastAsia="Times New Roman"/>
          <w:i/>
          <w:iCs/>
          <w:szCs w:val="24"/>
          <w:lang w:val="hr-HR"/>
        </w:rPr>
        <w:t>D</w:t>
      </w:r>
      <w:r w:rsidRPr="00180358">
        <w:rPr>
          <w:rFonts w:eastAsia="Times New Roman"/>
          <w:szCs w:val="24"/>
          <w:vertAlign w:val="subscript"/>
          <w:lang w:val="hr-HR"/>
        </w:rPr>
        <w:t>0</w:t>
      </w:r>
      <w:r w:rsidRPr="00180358">
        <w:rPr>
          <w:rFonts w:eastAsia="Times New Roman"/>
          <w:szCs w:val="24"/>
          <w:lang w:val="hr-HR"/>
        </w:rPr>
        <w:t xml:space="preserve"> te o snagama </w:t>
      </w:r>
      <w:r w:rsidRPr="00180358">
        <w:rPr>
          <w:rFonts w:eastAsia="Times New Roman"/>
          <w:i/>
          <w:iCs/>
          <w:szCs w:val="24"/>
          <w:lang w:val="hr-HR"/>
        </w:rPr>
        <w:t>P</w:t>
      </w:r>
      <w:r w:rsidRPr="00180358">
        <w:rPr>
          <w:rFonts w:eastAsia="Times New Roman"/>
          <w:i/>
          <w:iCs/>
          <w:szCs w:val="24"/>
          <w:vertAlign w:val="subscript"/>
          <w:lang w:val="hr-HR"/>
        </w:rPr>
        <w:t>fn</w:t>
      </w:r>
      <w:r w:rsidRPr="00180358">
        <w:rPr>
          <w:rFonts w:eastAsia="Times New Roman"/>
          <w:szCs w:val="24"/>
          <w:lang w:val="hr-HR"/>
        </w:rPr>
        <w:t xml:space="preserve"> i </w:t>
      </w:r>
      <w:r w:rsidRPr="00180358">
        <w:rPr>
          <w:rFonts w:eastAsia="Times New Roman"/>
          <w:i/>
          <w:iCs/>
          <w:szCs w:val="24"/>
          <w:lang w:val="hr-HR"/>
        </w:rPr>
        <w:t>P</w:t>
      </w:r>
      <w:r w:rsidRPr="00180358">
        <w:rPr>
          <w:rFonts w:eastAsia="Times New Roman"/>
          <w:i/>
          <w:iCs/>
          <w:szCs w:val="24"/>
          <w:vertAlign w:val="subscript"/>
          <w:lang w:val="hr-HR"/>
        </w:rPr>
        <w:t>ac</w:t>
      </w:r>
      <w:r w:rsidRPr="00180358">
        <w:rPr>
          <w:rFonts w:eastAsia="Times New Roman"/>
          <w:szCs w:val="24"/>
          <w:lang w:val="hr-HR"/>
        </w:rPr>
        <w:t>.</w:t>
      </w:r>
    </w:p>
    <w:p w14:paraId="142AC43C" w14:textId="5319F0F3" w:rsidR="00F325DB" w:rsidRDefault="00DB26EB" w:rsidP="00F325DB">
      <w:pPr>
        <w:rPr>
          <w:rFonts w:eastAsia="Times New Roman"/>
          <w:szCs w:val="24"/>
          <w:lang w:val="hr-HR"/>
        </w:rPr>
      </w:pPr>
      <w:r>
        <w:rPr>
          <w:rFonts w:eastAsia="Times New Roman"/>
          <w:szCs w:val="24"/>
          <w:lang w:val="hr-HR"/>
        </w:rPr>
        <w:tab/>
      </w:r>
      <w:r w:rsidR="00F325DB">
        <w:rPr>
          <w:rFonts w:eastAsia="Times New Roman"/>
          <w:szCs w:val="24"/>
          <w:lang w:val="hr-HR"/>
        </w:rPr>
        <w:t>Linearizirani model razmatranog sustava može se dobiti linearizacijom matrične jednadžbe (</w:t>
      </w:r>
      <w:r w:rsidR="00416513">
        <w:rPr>
          <w:rFonts w:eastAsia="Times New Roman"/>
          <w:szCs w:val="24"/>
          <w:lang w:val="hr-HR"/>
        </w:rPr>
        <w:t>6</w:t>
      </w:r>
      <w:r w:rsidR="00F325DB">
        <w:rPr>
          <w:rFonts w:eastAsia="Times New Roman"/>
          <w:szCs w:val="24"/>
          <w:lang w:val="hr-HR"/>
        </w:rPr>
        <w:t>.3) u okolini radne točke. Koristi se postupak linearizac</w:t>
      </w:r>
      <w:r w:rsidR="00380D94">
        <w:rPr>
          <w:rFonts w:eastAsia="Times New Roman"/>
          <w:szCs w:val="24"/>
          <w:lang w:val="hr-HR"/>
        </w:rPr>
        <w:t>i</w:t>
      </w:r>
      <w:r w:rsidR="00F325DB">
        <w:rPr>
          <w:rFonts w:eastAsia="Times New Roman"/>
          <w:szCs w:val="24"/>
          <w:lang w:val="hr-HR"/>
        </w:rPr>
        <w:t xml:space="preserve">je opisan u potpoglavlju </w:t>
      </w:r>
      <w:r w:rsidR="00745268">
        <w:rPr>
          <w:rFonts w:eastAsia="Times New Roman"/>
          <w:szCs w:val="24"/>
          <w:lang w:val="hr-HR"/>
        </w:rPr>
        <w:t>4</w:t>
      </w:r>
      <w:r w:rsidR="00F325DB">
        <w:rPr>
          <w:rFonts w:eastAsia="Times New Roman"/>
          <w:szCs w:val="24"/>
          <w:lang w:val="hr-HR"/>
        </w:rPr>
        <w:t>.1.</w:t>
      </w:r>
      <w:r w:rsidR="00745268">
        <w:rPr>
          <w:rFonts w:eastAsia="Times New Roman"/>
          <w:szCs w:val="24"/>
          <w:lang w:val="hr-HR"/>
        </w:rPr>
        <w:t>1</w:t>
      </w:r>
      <w:r w:rsidR="00F325DB">
        <w:rPr>
          <w:rFonts w:eastAsia="Times New Roman"/>
          <w:szCs w:val="24"/>
          <w:lang w:val="hr-HR"/>
        </w:rPr>
        <w:t xml:space="preserve">. Linearizirane jednadžbe se prebacuju u Laplaceovo područje te se dobije </w:t>
      </w:r>
      <w:r w:rsidR="00F325DB">
        <w:rPr>
          <w:rFonts w:eastAsia="Times New Roman"/>
          <w:szCs w:val="24"/>
          <w:lang w:val="hr-HR"/>
        </w:rPr>
        <w:fldChar w:fldCharType="begin"/>
      </w:r>
      <w:r w:rsidR="00DE532E">
        <w:rPr>
          <w:rFonts w:eastAsia="Times New Roman"/>
          <w:szCs w:val="24"/>
          <w:lang w:val="hr-HR"/>
        </w:rPr>
        <w:instrText xml:space="preserve"> ADDIN EN.CITE &lt;EndNote&gt;&lt;Cite&gt;&lt;Author&gt;Liu&lt;/Author&gt;&lt;Year&gt;2013&lt;/Year&gt;&lt;RecNum&gt;79&lt;/RecNum&gt;&lt;DisplayText&gt;[77]&lt;/DisplayText&gt;&lt;record&gt;&lt;rec-number&gt;79&lt;/rec-number&gt;&lt;foreign-keys&gt;&lt;key app="EN" db-id="pswa0pzavws0pgefsz5pvawev2tddtx2sfa5" timestamp="1614068618"&gt;79&lt;/key&gt;&lt;/foreign-keys&gt;&lt;ref-type name="Journal Article"&gt;17&lt;/ref-type&gt;&lt;contributors&gt;&lt;authors&gt;&lt;author&gt;Y. Liu&lt;/author&gt;&lt;author&gt;B. Ge&lt;/author&gt;&lt;author&gt;H. Abu-Rub&lt;/author&gt;&lt;author&gt;F. Z. Peng&lt;/author&gt;&lt;/authors&gt;&lt;/contributors&gt;&lt;titles&gt;&lt;title&gt;Control System Design of Battery-Assisted Quasi-Z-Source Inverter for Grid-Tie Photovoltaic Power Generation&lt;/title&gt;&lt;secondary-title&gt;IEEE Transactions on Sustainable Energy&lt;/secondary-title&gt;&lt;/titles&gt;&lt;periodical&gt;&lt;full-title&gt;IEEE Transactions on Sustainable Energy&lt;/full-title&gt;&lt;/periodical&gt;&lt;pages&gt;994-1001&lt;/pages&gt;&lt;volume&gt;4&lt;/volume&gt;&lt;number&gt;4&lt;/number&gt;&lt;dates&gt;&lt;year&gt;2013&lt;/year&gt;&lt;/dates&gt;&lt;isbn&gt;1949-3037&lt;/isbn&gt;&lt;urls&gt;&lt;/urls&gt;&lt;electronic-resource-num&gt;10.1109/TSTE.2013.2263202&lt;/electronic-resource-num&gt;&lt;/record&gt;&lt;/Cite&gt;&lt;/EndNote&gt;</w:instrText>
      </w:r>
      <w:r w:rsidR="00F325DB">
        <w:rPr>
          <w:rFonts w:eastAsia="Times New Roman"/>
          <w:szCs w:val="24"/>
          <w:lang w:val="hr-HR"/>
        </w:rPr>
        <w:fldChar w:fldCharType="separate"/>
      </w:r>
      <w:r w:rsidR="00DE532E">
        <w:rPr>
          <w:rFonts w:eastAsia="Times New Roman"/>
          <w:noProof/>
          <w:szCs w:val="24"/>
          <w:lang w:val="hr-HR"/>
        </w:rPr>
        <w:t>[77]</w:t>
      </w:r>
      <w:r w:rsidR="00F325DB">
        <w:rPr>
          <w:rFonts w:eastAsia="Times New Roman"/>
          <w:szCs w:val="24"/>
          <w:lang w:val="hr-HR"/>
        </w:rPr>
        <w:fldChar w:fldCharType="end"/>
      </w:r>
      <w:r w:rsidR="00F325DB">
        <w:rPr>
          <w:rFonts w:eastAsia="Times New Roman"/>
          <w:szCs w:val="24"/>
          <w:lang w:val="hr-HR"/>
        </w:rPr>
        <w:t>:</w:t>
      </w:r>
    </w:p>
    <w:p w14:paraId="47B6E50C" w14:textId="5A17C2E4" w:rsidR="00F325DB" w:rsidRDefault="00F325DB" w:rsidP="00F325DB">
      <w:pPr>
        <w:spacing w:before="240" w:after="240"/>
        <w:rPr>
          <w:rFonts w:eastAsia="Times New Roman"/>
          <w:szCs w:val="24"/>
          <w:lang w:val="hr-HR"/>
        </w:rPr>
      </w:pPr>
      <w:r>
        <w:rPr>
          <w:lang w:val="hr-HR"/>
        </w:rPr>
        <w:tab/>
      </w:r>
      <w:r>
        <w:rPr>
          <w:lang w:val="hr-HR"/>
        </w:rPr>
        <w:tab/>
      </w:r>
      <w:r>
        <w:rPr>
          <w:lang w:val="hr-HR"/>
        </w:rPr>
        <w:tab/>
      </w:r>
      <w:r>
        <w:rPr>
          <w:lang w:val="hr-HR"/>
        </w:rPr>
        <w:tab/>
      </w:r>
      <w:r w:rsidR="0020250E" w:rsidRPr="00F0340B">
        <w:rPr>
          <w:rFonts w:eastAsia="Times New Roman"/>
          <w:position w:val="-58"/>
          <w:sz w:val="22"/>
          <w:lang w:val="hr-HR"/>
        </w:rPr>
        <w:object w:dxaOrig="5660" w:dyaOrig="1300" w14:anchorId="149C58F0">
          <v:shape id="_x0000_i1226" type="#_x0000_t75" style="width:275.5pt;height:65.75pt" o:ole="">
            <v:imagedata r:id="rId409" o:title=""/>
          </v:shape>
          <o:OLEObject Type="Embed" ProgID="Equation.3" ShapeID="_x0000_i1226" DrawAspect="Content" ObjectID="_1684304618" r:id="rId410"/>
        </w:object>
      </w:r>
      <w:r w:rsidRPr="00C4198A">
        <w:rPr>
          <w:rFonts w:eastAsia="Times New Roman"/>
          <w:sz w:val="22"/>
          <w:lang w:val="hr-HR"/>
        </w:rPr>
        <w:tab/>
      </w:r>
      <w:r w:rsidRPr="00C4198A">
        <w:rPr>
          <w:rFonts w:eastAsia="Times New Roman"/>
          <w:szCs w:val="24"/>
          <w:lang w:val="hr-HR"/>
        </w:rPr>
        <w:t>(</w:t>
      </w:r>
      <w:r w:rsidR="001B5810">
        <w:rPr>
          <w:rFonts w:eastAsia="Times New Roman"/>
          <w:szCs w:val="24"/>
          <w:lang w:val="hr-HR"/>
        </w:rPr>
        <w:t>6</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9</w:t>
      </w:r>
      <w:r w:rsidRPr="00C4198A">
        <w:rPr>
          <w:rFonts w:cs="Times New Roman"/>
          <w:szCs w:val="24"/>
          <w:lang w:val="hr-HR"/>
        </w:rPr>
        <w:fldChar w:fldCharType="end"/>
      </w:r>
      <w:r w:rsidRPr="00C4198A">
        <w:rPr>
          <w:rFonts w:eastAsia="Times New Roman"/>
          <w:szCs w:val="24"/>
          <w:lang w:val="hr-HR"/>
        </w:rPr>
        <w:t>)</w:t>
      </w:r>
    </w:p>
    <w:p w14:paraId="4E7DE07D" w14:textId="42152F24" w:rsidR="00F325DB" w:rsidRDefault="00F325DB" w:rsidP="00F325DB">
      <w:pPr>
        <w:rPr>
          <w:rFonts w:eastAsia="Times New Roman"/>
          <w:szCs w:val="24"/>
          <w:lang w:val="hr-HR"/>
        </w:rPr>
      </w:pPr>
      <w:r>
        <w:rPr>
          <w:rFonts w:eastAsia="Times New Roman"/>
          <w:szCs w:val="24"/>
          <w:lang w:val="hr-HR"/>
        </w:rPr>
        <w:t>U sustavu jednadžbi (</w:t>
      </w:r>
      <w:r w:rsidR="00416513">
        <w:rPr>
          <w:rFonts w:eastAsia="Times New Roman"/>
          <w:szCs w:val="24"/>
          <w:lang w:val="hr-HR"/>
        </w:rPr>
        <w:t>6</w:t>
      </w:r>
      <w:r>
        <w:rPr>
          <w:rFonts w:eastAsia="Times New Roman"/>
          <w:szCs w:val="24"/>
          <w:lang w:val="hr-HR"/>
        </w:rPr>
        <w:t>.</w:t>
      </w:r>
      <w:r w:rsidR="000041E8">
        <w:rPr>
          <w:rFonts w:eastAsia="Times New Roman"/>
          <w:szCs w:val="24"/>
          <w:lang w:val="hr-HR"/>
        </w:rPr>
        <w:t>9</w:t>
      </w:r>
      <w:r>
        <w:rPr>
          <w:rFonts w:eastAsia="Times New Roman"/>
          <w:szCs w:val="24"/>
          <w:lang w:val="hr-HR"/>
        </w:rPr>
        <w:t xml:space="preserve">) vrijedi </w:t>
      </w:r>
      <w:r w:rsidRPr="00A23F79">
        <w:rPr>
          <w:rFonts w:eastAsia="Times New Roman"/>
          <w:i/>
          <w:iCs/>
          <w:szCs w:val="24"/>
          <w:lang w:val="hr-HR"/>
        </w:rPr>
        <w:t>U</w:t>
      </w:r>
      <w:r w:rsidRPr="00A23F79">
        <w:rPr>
          <w:rFonts w:eastAsia="Times New Roman"/>
          <w:spacing w:val="-100"/>
          <w:szCs w:val="24"/>
          <w:vertAlign w:val="superscript"/>
          <w:lang w:val="hr-HR"/>
        </w:rPr>
        <w:t>'</w:t>
      </w:r>
      <w:r w:rsidRPr="00A23F79">
        <w:rPr>
          <w:rFonts w:eastAsia="Times New Roman"/>
          <w:szCs w:val="24"/>
          <w:vertAlign w:val="subscript"/>
          <w:lang w:val="hr-HR"/>
        </w:rPr>
        <w:t>11</w:t>
      </w:r>
      <w:r>
        <w:rPr>
          <w:rFonts w:eastAsia="Times New Roman"/>
          <w:szCs w:val="24"/>
          <w:lang w:val="hr-HR"/>
        </w:rPr>
        <w:t> = </w:t>
      </w:r>
      <w:r w:rsidRPr="00A23F79">
        <w:rPr>
          <w:rFonts w:eastAsia="Times New Roman"/>
          <w:i/>
          <w:iCs/>
          <w:szCs w:val="24"/>
          <w:lang w:val="hr-HR"/>
        </w:rPr>
        <w:t>U</w:t>
      </w:r>
      <w:r w:rsidRPr="00A23F79">
        <w:rPr>
          <w:rFonts w:eastAsia="Times New Roman"/>
          <w:i/>
          <w:iCs/>
          <w:szCs w:val="24"/>
          <w:vertAlign w:val="subscript"/>
          <w:lang w:val="hr-HR"/>
        </w:rPr>
        <w:t>C</w:t>
      </w:r>
      <w:r w:rsidRPr="00A23F79">
        <w:rPr>
          <w:rFonts w:eastAsia="Times New Roman"/>
          <w:szCs w:val="24"/>
          <w:vertAlign w:val="subscript"/>
          <w:lang w:val="hr-HR"/>
        </w:rPr>
        <w:t>1</w:t>
      </w:r>
      <w:r>
        <w:rPr>
          <w:rFonts w:eastAsia="Times New Roman"/>
          <w:szCs w:val="24"/>
          <w:lang w:val="hr-HR"/>
        </w:rPr>
        <w:t> </w:t>
      </w:r>
      <w:r>
        <w:rPr>
          <w:rFonts w:eastAsia="Times New Roman" w:cs="Times New Roman"/>
          <w:szCs w:val="24"/>
          <w:lang w:val="hr-HR"/>
        </w:rPr>
        <w:t>–</w:t>
      </w:r>
      <w:r>
        <w:rPr>
          <w:rFonts w:eastAsia="Times New Roman"/>
          <w:szCs w:val="24"/>
          <w:lang w:val="hr-HR"/>
        </w:rPr>
        <w:t> </w:t>
      </w:r>
      <w:r w:rsidRPr="00A23F79">
        <w:rPr>
          <w:rFonts w:eastAsia="Times New Roman"/>
          <w:i/>
          <w:iCs/>
          <w:szCs w:val="24"/>
          <w:lang w:val="hr-HR"/>
        </w:rPr>
        <w:t>R</w:t>
      </w:r>
      <w:r w:rsidRPr="00A23F79">
        <w:rPr>
          <w:rFonts w:eastAsia="Times New Roman"/>
          <w:i/>
          <w:iCs/>
          <w:szCs w:val="24"/>
          <w:vertAlign w:val="subscript"/>
          <w:lang w:val="hr-HR"/>
        </w:rPr>
        <w:t>bat</w:t>
      </w:r>
      <w:r w:rsidRPr="00A23F79">
        <w:rPr>
          <w:rFonts w:eastAsia="Times New Roman"/>
          <w:i/>
          <w:iCs/>
          <w:szCs w:val="24"/>
          <w:lang w:val="hr-HR"/>
        </w:rPr>
        <w:t>I</w:t>
      </w:r>
      <w:r w:rsidRPr="00A23F79">
        <w:rPr>
          <w:rFonts w:eastAsia="Times New Roman"/>
          <w:i/>
          <w:iCs/>
          <w:szCs w:val="24"/>
          <w:vertAlign w:val="subscript"/>
          <w:lang w:val="hr-HR"/>
        </w:rPr>
        <w:t>bat</w:t>
      </w:r>
      <w:r>
        <w:rPr>
          <w:rFonts w:eastAsia="Times New Roman"/>
          <w:szCs w:val="24"/>
          <w:lang w:val="hr-HR"/>
        </w:rPr>
        <w:t> + </w:t>
      </w:r>
      <w:r w:rsidRPr="00A23F79">
        <w:rPr>
          <w:rFonts w:eastAsia="Times New Roman"/>
          <w:i/>
          <w:iCs/>
          <w:szCs w:val="24"/>
          <w:lang w:val="hr-HR"/>
        </w:rPr>
        <w:t>U</w:t>
      </w:r>
      <w:r w:rsidRPr="00A23F79">
        <w:rPr>
          <w:rFonts w:eastAsia="Times New Roman"/>
          <w:szCs w:val="24"/>
          <w:vertAlign w:val="subscript"/>
          <w:lang w:val="hr-HR"/>
        </w:rPr>
        <w:t>0</w:t>
      </w:r>
      <w:r w:rsidRPr="00A23F79">
        <w:rPr>
          <w:rFonts w:eastAsia="Times New Roman"/>
          <w:i/>
          <w:iCs/>
          <w:szCs w:val="24"/>
          <w:vertAlign w:val="subscript"/>
          <w:lang w:val="hr-HR"/>
        </w:rPr>
        <w:t>bat</w:t>
      </w:r>
      <w:r>
        <w:rPr>
          <w:rFonts w:eastAsia="Times New Roman"/>
          <w:szCs w:val="24"/>
          <w:lang w:val="hr-HR"/>
        </w:rPr>
        <w:t xml:space="preserve"> i </w:t>
      </w:r>
      <w:r>
        <w:rPr>
          <w:rFonts w:eastAsia="Times New Roman"/>
          <w:i/>
          <w:iCs/>
          <w:szCs w:val="24"/>
          <w:lang w:val="hr-HR"/>
        </w:rPr>
        <w:t>I</w:t>
      </w:r>
      <w:r w:rsidRPr="00A23F79">
        <w:rPr>
          <w:rFonts w:eastAsia="Times New Roman"/>
          <w:spacing w:val="-100"/>
          <w:szCs w:val="24"/>
          <w:vertAlign w:val="superscript"/>
          <w:lang w:val="hr-HR"/>
        </w:rPr>
        <w:t>'</w:t>
      </w:r>
      <w:r w:rsidRPr="00A23F79">
        <w:rPr>
          <w:rFonts w:eastAsia="Times New Roman"/>
          <w:szCs w:val="24"/>
          <w:vertAlign w:val="subscript"/>
          <w:lang w:val="hr-HR"/>
        </w:rPr>
        <w:t>11</w:t>
      </w:r>
      <w:r>
        <w:rPr>
          <w:rFonts w:eastAsia="Times New Roman"/>
          <w:szCs w:val="24"/>
          <w:lang w:val="hr-HR"/>
        </w:rPr>
        <w:t> = </w:t>
      </w:r>
      <w:r>
        <w:rPr>
          <w:rFonts w:eastAsia="Times New Roman"/>
          <w:i/>
          <w:iCs/>
          <w:szCs w:val="24"/>
          <w:lang w:val="hr-HR"/>
        </w:rPr>
        <w:t>I</w:t>
      </w:r>
      <w:r>
        <w:rPr>
          <w:rFonts w:eastAsia="Times New Roman"/>
          <w:i/>
          <w:iCs/>
          <w:szCs w:val="24"/>
          <w:vertAlign w:val="subscript"/>
          <w:lang w:val="hr-HR"/>
        </w:rPr>
        <w:t>pn</w:t>
      </w:r>
      <w:r>
        <w:rPr>
          <w:rFonts w:eastAsia="Times New Roman"/>
          <w:szCs w:val="24"/>
          <w:lang w:val="hr-HR"/>
        </w:rPr>
        <w:t> </w:t>
      </w:r>
      <w:r>
        <w:rPr>
          <w:rFonts w:eastAsia="Times New Roman" w:cs="Times New Roman"/>
          <w:szCs w:val="24"/>
          <w:lang w:val="hr-HR"/>
        </w:rPr>
        <w:t>–</w:t>
      </w:r>
      <w:r>
        <w:rPr>
          <w:rFonts w:eastAsia="Times New Roman"/>
          <w:szCs w:val="24"/>
          <w:lang w:val="hr-HR"/>
        </w:rPr>
        <w:t> </w:t>
      </w:r>
      <w:r w:rsidRPr="00926ACA">
        <w:rPr>
          <w:rFonts w:eastAsia="Times New Roman"/>
          <w:szCs w:val="24"/>
          <w:lang w:val="hr-HR"/>
        </w:rPr>
        <w:t>2</w:t>
      </w:r>
      <w:r w:rsidRPr="00A23F79">
        <w:rPr>
          <w:rFonts w:eastAsia="Times New Roman"/>
          <w:i/>
          <w:iCs/>
          <w:szCs w:val="24"/>
          <w:lang w:val="hr-HR"/>
        </w:rPr>
        <w:t>I</w:t>
      </w:r>
      <w:r>
        <w:rPr>
          <w:rFonts w:eastAsia="Times New Roman"/>
          <w:i/>
          <w:iCs/>
          <w:szCs w:val="24"/>
          <w:vertAlign w:val="subscript"/>
          <w:lang w:val="hr-HR"/>
        </w:rPr>
        <w:t>L</w:t>
      </w:r>
      <w:r w:rsidRPr="00926ACA">
        <w:rPr>
          <w:rFonts w:eastAsia="Times New Roman"/>
          <w:szCs w:val="24"/>
          <w:vertAlign w:val="subscript"/>
          <w:lang w:val="hr-HR"/>
        </w:rPr>
        <w:t>1</w:t>
      </w:r>
      <w:r>
        <w:rPr>
          <w:rFonts w:eastAsia="Times New Roman"/>
          <w:szCs w:val="24"/>
          <w:lang w:val="hr-HR"/>
        </w:rPr>
        <w:t> + </w:t>
      </w:r>
      <w:r w:rsidRPr="00A23F79">
        <w:rPr>
          <w:rFonts w:eastAsia="Times New Roman"/>
          <w:i/>
          <w:iCs/>
          <w:szCs w:val="24"/>
          <w:lang w:val="hr-HR"/>
        </w:rPr>
        <w:t>I</w:t>
      </w:r>
      <w:r w:rsidRPr="00A23F79">
        <w:rPr>
          <w:rFonts w:eastAsia="Times New Roman"/>
          <w:i/>
          <w:iCs/>
          <w:szCs w:val="24"/>
          <w:vertAlign w:val="subscript"/>
          <w:lang w:val="hr-HR"/>
        </w:rPr>
        <w:t>bat</w:t>
      </w:r>
      <w:r>
        <w:rPr>
          <w:rFonts w:eastAsia="Times New Roman"/>
          <w:szCs w:val="24"/>
          <w:lang w:val="hr-HR"/>
        </w:rPr>
        <w:t>, a simbolom „</w:t>
      </w:r>
      <w:r>
        <w:rPr>
          <w:rFonts w:eastAsia="Times New Roman" w:cs="Times New Roman"/>
          <w:szCs w:val="24"/>
          <w:lang w:val="hr-HR"/>
        </w:rPr>
        <w:t>~</w:t>
      </w:r>
      <w:r>
        <w:rPr>
          <w:rFonts w:eastAsia="Times New Roman"/>
          <w:szCs w:val="24"/>
          <w:lang w:val="hr-HR"/>
        </w:rPr>
        <w:t>“ označene su varijable u Laplaceovom području.</w:t>
      </w:r>
    </w:p>
    <w:p w14:paraId="4E1A012A" w14:textId="6A0C5D0D" w:rsidR="00F325DB" w:rsidRDefault="004079D0" w:rsidP="00F325DB">
      <w:pPr>
        <w:rPr>
          <w:rFonts w:eastAsia="Times New Roman"/>
          <w:szCs w:val="24"/>
          <w:lang w:val="hr-HR"/>
        </w:rPr>
      </w:pPr>
      <w:r w:rsidRPr="00484DFD">
        <w:rPr>
          <w:rFonts w:eastAsia="Times New Roman"/>
          <w:szCs w:val="24"/>
          <w:lang w:val="hr-HR"/>
        </w:rPr>
        <w:t>Polazeći od</w:t>
      </w:r>
      <w:r w:rsidR="00F325DB" w:rsidRPr="00484DFD">
        <w:rPr>
          <w:rFonts w:eastAsia="Times New Roman"/>
          <w:szCs w:val="24"/>
          <w:lang w:val="hr-HR"/>
        </w:rPr>
        <w:t xml:space="preserve"> (</w:t>
      </w:r>
      <w:r w:rsidR="00416513" w:rsidRPr="00484DFD">
        <w:rPr>
          <w:rFonts w:eastAsia="Times New Roman"/>
          <w:szCs w:val="24"/>
          <w:lang w:val="hr-HR"/>
        </w:rPr>
        <w:t>6</w:t>
      </w:r>
      <w:r w:rsidR="00F325DB" w:rsidRPr="00484DFD">
        <w:rPr>
          <w:rFonts w:eastAsia="Times New Roman"/>
          <w:szCs w:val="24"/>
          <w:lang w:val="hr-HR"/>
        </w:rPr>
        <w:t>.</w:t>
      </w:r>
      <w:r w:rsidR="005948DE" w:rsidRPr="00484DFD">
        <w:rPr>
          <w:rFonts w:eastAsia="Times New Roman"/>
          <w:szCs w:val="24"/>
          <w:lang w:val="hr-HR"/>
        </w:rPr>
        <w:t>9</w:t>
      </w:r>
      <w:r w:rsidR="00F325DB" w:rsidRPr="00484DFD">
        <w:rPr>
          <w:rFonts w:eastAsia="Times New Roman"/>
          <w:szCs w:val="24"/>
          <w:lang w:val="hr-HR"/>
        </w:rPr>
        <w:t>) mogu se izvesti prijenosne funkcije sustava. Posebno</w:t>
      </w:r>
      <w:r w:rsidR="00F325DB">
        <w:rPr>
          <w:rFonts w:eastAsia="Times New Roman"/>
          <w:szCs w:val="24"/>
          <w:lang w:val="hr-HR"/>
        </w:rPr>
        <w:t xml:space="preserve"> je zanimljiva prijenosna funkcija koja opisuje promjenu struje baterije prilikom promjene faktora </w:t>
      </w:r>
      <w:r w:rsidR="00F325DB" w:rsidRPr="00594376">
        <w:rPr>
          <w:rFonts w:eastAsia="Times New Roman"/>
          <w:i/>
          <w:iCs/>
          <w:szCs w:val="24"/>
          <w:lang w:val="hr-HR"/>
        </w:rPr>
        <w:t>D</w:t>
      </w:r>
      <w:r w:rsidR="00F325DB" w:rsidRPr="00594376">
        <w:rPr>
          <w:rFonts w:eastAsia="Times New Roman"/>
          <w:szCs w:val="24"/>
          <w:vertAlign w:val="subscript"/>
          <w:lang w:val="hr-HR"/>
        </w:rPr>
        <w:t>0</w:t>
      </w:r>
      <w:r w:rsidR="00F325DB">
        <w:rPr>
          <w:rFonts w:eastAsia="Times New Roman"/>
          <w:szCs w:val="24"/>
          <w:lang w:val="hr-HR"/>
        </w:rPr>
        <w:t>, zapisana kao:</w:t>
      </w:r>
    </w:p>
    <w:p w14:paraId="56AB755C" w14:textId="43E52BE4" w:rsidR="00F325DB" w:rsidRDefault="00F325DB" w:rsidP="00F325DB">
      <w:pPr>
        <w:spacing w:before="240" w:after="240"/>
        <w:rPr>
          <w:rFonts w:eastAsia="Times New Roman"/>
          <w:szCs w:val="24"/>
          <w:lang w:val="hr-HR"/>
        </w:rPr>
      </w:pPr>
      <w:r>
        <w:rPr>
          <w:lang w:val="hr-HR"/>
        </w:rPr>
        <w:tab/>
      </w:r>
      <w:r>
        <w:rPr>
          <w:lang w:val="hr-HR"/>
        </w:rPr>
        <w:tab/>
      </w:r>
      <w:r>
        <w:rPr>
          <w:lang w:val="hr-HR"/>
        </w:rPr>
        <w:tab/>
      </w:r>
      <w:r>
        <w:rPr>
          <w:lang w:val="hr-HR"/>
        </w:rPr>
        <w:tab/>
      </w:r>
      <w:r w:rsidRPr="009F3208">
        <w:rPr>
          <w:rFonts w:eastAsia="Times New Roman"/>
          <w:position w:val="-62"/>
          <w:sz w:val="22"/>
          <w:lang w:val="hr-HR"/>
        </w:rPr>
        <w:object w:dxaOrig="6979" w:dyaOrig="1080" w14:anchorId="4D0CAF07">
          <v:shape id="_x0000_i1227" type="#_x0000_t75" style="width:337.45pt;height:55.7pt" o:ole="">
            <v:imagedata r:id="rId411" o:title=""/>
          </v:shape>
          <o:OLEObject Type="Embed" ProgID="Equation.3" ShapeID="_x0000_i1227" DrawAspect="Content" ObjectID="_1684304619" r:id="rId412"/>
        </w:object>
      </w:r>
      <w:r w:rsidRPr="00C4198A">
        <w:rPr>
          <w:rFonts w:eastAsia="Times New Roman"/>
          <w:sz w:val="22"/>
          <w:lang w:val="hr-HR"/>
        </w:rPr>
        <w:tab/>
      </w:r>
      <w:r w:rsidRPr="00C4198A">
        <w:rPr>
          <w:rFonts w:eastAsia="Times New Roman"/>
          <w:szCs w:val="24"/>
          <w:lang w:val="hr-HR"/>
        </w:rPr>
        <w:t>(</w:t>
      </w:r>
      <w:r w:rsidR="001B5810">
        <w:rPr>
          <w:rFonts w:eastAsia="Times New Roman"/>
          <w:szCs w:val="24"/>
          <w:lang w:val="hr-HR"/>
        </w:rPr>
        <w:t>6</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10</w:t>
      </w:r>
      <w:r w:rsidRPr="00C4198A">
        <w:rPr>
          <w:rFonts w:cs="Times New Roman"/>
          <w:szCs w:val="24"/>
          <w:lang w:val="hr-HR"/>
        </w:rPr>
        <w:fldChar w:fldCharType="end"/>
      </w:r>
      <w:r w:rsidRPr="00C4198A">
        <w:rPr>
          <w:rFonts w:eastAsia="Times New Roman"/>
          <w:szCs w:val="24"/>
          <w:lang w:val="hr-HR"/>
        </w:rPr>
        <w:t>)</w:t>
      </w:r>
    </w:p>
    <w:p w14:paraId="3FF8EA10" w14:textId="63B176D9" w:rsidR="00F325DB" w:rsidRPr="005216EB" w:rsidRDefault="00F325DB" w:rsidP="00245A01">
      <w:pPr>
        <w:spacing w:after="120"/>
        <w:rPr>
          <w:rFonts w:eastAsia="Times New Roman"/>
          <w:szCs w:val="24"/>
          <w:lang w:val="hr-HR"/>
        </w:rPr>
      </w:pPr>
      <w:r>
        <w:rPr>
          <w:rFonts w:eastAsia="Times New Roman"/>
          <w:szCs w:val="24"/>
          <w:lang w:val="hr-HR"/>
        </w:rPr>
        <w:t>Dobivena prijenosna funkcija korištena je prilikom izrade regulacijskog sustava na način da se struja baterije ne mjeri nego se njena promjena procjenjuje na temelju prijenosne funkcije (</w:t>
      </w:r>
      <w:r w:rsidR="00416513">
        <w:rPr>
          <w:rFonts w:eastAsia="Times New Roman"/>
          <w:szCs w:val="24"/>
          <w:lang w:val="hr-HR"/>
        </w:rPr>
        <w:t>6</w:t>
      </w:r>
      <w:r>
        <w:rPr>
          <w:rFonts w:eastAsia="Times New Roman"/>
          <w:szCs w:val="24"/>
          <w:lang w:val="hr-HR"/>
        </w:rPr>
        <w:t>.</w:t>
      </w:r>
      <w:r w:rsidR="009A0D73">
        <w:rPr>
          <w:rFonts w:eastAsia="Times New Roman"/>
          <w:szCs w:val="24"/>
          <w:lang w:val="hr-HR"/>
        </w:rPr>
        <w:t>10</w:t>
      </w:r>
      <w:r>
        <w:rPr>
          <w:rFonts w:eastAsia="Times New Roman"/>
          <w:szCs w:val="24"/>
          <w:lang w:val="hr-HR"/>
        </w:rPr>
        <w:t xml:space="preserve">) i promjene faktora </w:t>
      </w:r>
      <w:r w:rsidRPr="00E4338E">
        <w:rPr>
          <w:rFonts w:eastAsia="Times New Roman"/>
          <w:i/>
          <w:iCs/>
          <w:szCs w:val="24"/>
          <w:lang w:val="hr-HR"/>
        </w:rPr>
        <w:t>D</w:t>
      </w:r>
      <w:r w:rsidRPr="00E4338E">
        <w:rPr>
          <w:rFonts w:eastAsia="Times New Roman"/>
          <w:szCs w:val="24"/>
          <w:vertAlign w:val="subscript"/>
          <w:lang w:val="hr-HR"/>
        </w:rPr>
        <w:t>0</w:t>
      </w:r>
      <w:r>
        <w:rPr>
          <w:rFonts w:eastAsia="Times New Roman"/>
          <w:szCs w:val="24"/>
          <w:lang w:val="hr-HR"/>
        </w:rPr>
        <w:t>.</w:t>
      </w:r>
    </w:p>
    <w:p w14:paraId="4B38470C" w14:textId="5307CDC7" w:rsidR="00F325DB" w:rsidRDefault="00F325DB" w:rsidP="00F325DB">
      <w:pPr>
        <w:pStyle w:val="Heading3"/>
        <w:rPr>
          <w:lang w:val="hr-HR"/>
        </w:rPr>
      </w:pPr>
      <w:bookmarkStart w:id="123" w:name="_Toc70600078"/>
      <w:bookmarkStart w:id="124" w:name="_Toc70600270"/>
      <w:bookmarkStart w:id="125" w:name="_Toc70600311"/>
      <w:bookmarkStart w:id="126" w:name="_Toc70601078"/>
      <w:bookmarkStart w:id="127" w:name="_Toc70602501"/>
      <w:bookmarkStart w:id="128" w:name="_Toc73431907"/>
      <w:r>
        <w:rPr>
          <w:lang w:val="hr-HR"/>
        </w:rPr>
        <w:t xml:space="preserve">Regulacijski sustavi izmjenjivača s baterijama paralelno spojenim s </w:t>
      </w:r>
      <w:r w:rsidR="00477B2C">
        <w:rPr>
          <w:lang w:val="hr-HR"/>
        </w:rPr>
        <w:t xml:space="preserve">uzdužnim </w:t>
      </w:r>
      <w:r>
        <w:rPr>
          <w:lang w:val="hr-HR"/>
        </w:rPr>
        <w:t>kondenzatorom</w:t>
      </w:r>
      <w:bookmarkEnd w:id="123"/>
      <w:bookmarkEnd w:id="124"/>
      <w:bookmarkEnd w:id="125"/>
      <w:bookmarkEnd w:id="126"/>
      <w:bookmarkEnd w:id="127"/>
      <w:bookmarkEnd w:id="128"/>
    </w:p>
    <w:p w14:paraId="490A6C07" w14:textId="43D6A320" w:rsidR="00F325DB" w:rsidRPr="00A94D63" w:rsidRDefault="00F325DB" w:rsidP="00F325DB">
      <w:pPr>
        <w:spacing w:after="120"/>
        <w:rPr>
          <w:rFonts w:cs="Times New Roman"/>
          <w:lang w:val="hr-HR"/>
        </w:rPr>
      </w:pPr>
      <w:r>
        <w:rPr>
          <w:lang w:val="hr-HR"/>
        </w:rPr>
        <w:tab/>
        <w:t>Regulacijski sustav izmjenjivača kvazi Z</w:t>
      </w:r>
      <w:r>
        <w:rPr>
          <w:lang w:val="hr-HR"/>
        </w:rPr>
        <w:noBreakHyphen/>
        <w:t xml:space="preserve">tipa napajanog iz fotonaponskog </w:t>
      </w:r>
      <w:r w:rsidR="003D08D6">
        <w:rPr>
          <w:lang w:val="hr-HR"/>
        </w:rPr>
        <w:t>izvora</w:t>
      </w:r>
      <w:r>
        <w:rPr>
          <w:lang w:val="hr-HR"/>
        </w:rPr>
        <w:t xml:space="preserve"> s baterijama paralelno spojenim s kondenzatorom </w:t>
      </w:r>
      <w:r w:rsidRPr="00B27447">
        <w:rPr>
          <w:i/>
          <w:iCs/>
          <w:lang w:val="hr-HR"/>
        </w:rPr>
        <w:t>C</w:t>
      </w:r>
      <w:r w:rsidRPr="00B27447">
        <w:rPr>
          <w:vertAlign w:val="subscript"/>
          <w:lang w:val="hr-HR"/>
        </w:rPr>
        <w:t>2</w:t>
      </w:r>
      <w:r>
        <w:rPr>
          <w:lang w:val="hr-HR"/>
        </w:rPr>
        <w:t xml:space="preserve"> može biti realiziran na više načina. U </w:t>
      </w:r>
      <w:r>
        <w:rPr>
          <w:lang w:val="hr-HR"/>
        </w:rPr>
        <w:fldChar w:fldCharType="begin"/>
      </w:r>
      <w:r w:rsidR="00DE532E">
        <w:rPr>
          <w:lang w:val="hr-HR"/>
        </w:rPr>
        <w:instrText xml:space="preserve"> ADDIN EN.CITE &lt;EndNote&gt;&lt;Cite&gt;&lt;Author&gt;Khajesalehi&lt;/Author&gt;&lt;Year&gt;2015&lt;/Year&gt;&lt;RecNum&gt;67&lt;/RecNum&gt;&lt;DisplayText&gt;[74]&lt;/DisplayText&gt;&lt;record&gt;&lt;rec-number&gt;67&lt;/rec-number&gt;&lt;foreign-keys&gt;&lt;key app="EN" db-id="pswa0pzavws0pgefsz5pvawev2tddtx2sfa5" timestamp="1613995697"&gt;67&lt;/key&gt;&lt;/foreign-keys&gt;&lt;ref-type name="Journal Article"&gt;17&lt;/ref-type&gt;&lt;contributors&gt;&lt;authors&gt;&lt;author&gt;Khajesalehi, Jasem&lt;/author&gt;&lt;author&gt;Sheshyekani, Keyhan&lt;/author&gt;&lt;author&gt;Hamzeh, Mohsen&lt;/author&gt;&lt;author&gt;Afjei, Ebrahim&lt;/author&gt;&lt;/authors&gt;&lt;/contributors&gt;&lt;titles&gt;&lt;title&gt;High-performance hybrid photovoltaic -battery system based on quasi-Z-source inverter: application in microgrids&lt;/title&gt;&lt;secondary-title&gt;IET Generation, Transmission &amp;amp; Distribution&lt;/secondary-title&gt;&lt;/titles&gt;&lt;periodical&gt;&lt;full-title&gt;IET Generation, Transmission &amp;amp; Distribution&lt;/full-title&gt;&lt;/periodical&gt;&lt;pages&gt;895-902&lt;/pages&gt;&lt;volume&gt;9&lt;/volume&gt;&lt;number&gt;10&lt;/number&gt;&lt;dates&gt;&lt;year&gt;2015&lt;/year&gt;&lt;/dates&gt;&lt;isbn&gt;1751-8687&lt;/isbn&gt;&lt;urls&gt;&lt;related-urls&gt;&lt;url&gt;https://ietresearch.onlinelibrary.wiley.com/doi/abs/10.1049/iet-gtd.2014.0336&lt;/url&gt;&lt;/related-urls&gt;&lt;/urls&gt;&lt;electronic-resource-num&gt;https://doi.org/10.1049/iet-gtd.2014.0336&lt;/electronic-resource-num&gt;&lt;/record&gt;&lt;/Cite&gt;&lt;/EndNote&gt;</w:instrText>
      </w:r>
      <w:r>
        <w:rPr>
          <w:lang w:val="hr-HR"/>
        </w:rPr>
        <w:fldChar w:fldCharType="separate"/>
      </w:r>
      <w:r w:rsidR="00DE532E">
        <w:rPr>
          <w:noProof/>
          <w:lang w:val="hr-HR"/>
        </w:rPr>
        <w:t>[74]</w:t>
      </w:r>
      <w:r>
        <w:rPr>
          <w:lang w:val="hr-HR"/>
        </w:rPr>
        <w:fldChar w:fldCharType="end"/>
      </w:r>
      <w:r>
        <w:rPr>
          <w:lang w:val="hr-HR"/>
        </w:rPr>
        <w:t xml:space="preserve"> regulacijski sustav je izveden kombinacijom </w:t>
      </w:r>
      <w:r>
        <w:rPr>
          <w:rFonts w:cs="Times New Roman"/>
          <w:lang w:val="hr-HR"/>
        </w:rPr>
        <w:t xml:space="preserve">αβ i </w:t>
      </w:r>
      <w:r w:rsidRPr="006C005F">
        <w:rPr>
          <w:rFonts w:cs="Times New Roman"/>
          <w:i/>
          <w:iCs/>
          <w:lang w:val="hr-HR"/>
        </w:rPr>
        <w:t>dq</w:t>
      </w:r>
      <w:r>
        <w:rPr>
          <w:rFonts w:cs="Times New Roman"/>
          <w:lang w:val="hr-HR"/>
        </w:rPr>
        <w:t xml:space="preserve"> koordinatnih sustava, dok je u </w:t>
      </w:r>
      <w:r>
        <w:rPr>
          <w:rFonts w:cs="Times New Roman"/>
          <w:lang w:val="hr-HR"/>
        </w:rPr>
        <w:fldChar w:fldCharType="begin">
          <w:fldData xml:space="preserve">PEVuZE5vdGU+PENpdGU+PEF1dGhvcj5TdW48L0F1dGhvcj48WWVhcj4yMDExPC9ZZWFyPjxSZWNO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</w:fldData>
        </w:fldChar>
      </w:r>
      <w:r w:rsidR="00DE532E">
        <w:rPr>
          <w:rFonts w:cs="Times New Roman"/>
          <w:lang w:val="hr-HR"/>
        </w:rPr>
        <w:instrText xml:space="preserve"> ADDIN EN.CITE </w:instrText>
      </w:r>
      <w:r w:rsidR="00DE532E">
        <w:rPr>
          <w:rFonts w:cs="Times New Roman"/>
          <w:lang w:val="hr-HR"/>
        </w:rPr>
        <w:fldChar w:fldCharType="begin">
          <w:fldData xml:space="preserve">PEVuZE5vdGU+PENpdGU+PEF1dGhvcj5TdW48L0F1dGhvcj48WWVhcj4yMDExPC9ZZWFyPjxSZWNO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</w:fldData>
        </w:fldChar>
      </w:r>
      <w:r w:rsidR="00DE532E">
        <w:rPr>
          <w:rFonts w:cs="Times New Roman"/>
          <w:lang w:val="hr-HR"/>
        </w:rPr>
        <w:instrText xml:space="preserve"> ADDIN EN.CITE.DATA </w:instrText>
      </w:r>
      <w:r w:rsidR="00DE532E">
        <w:rPr>
          <w:rFonts w:cs="Times New Roman"/>
          <w:lang w:val="hr-HR"/>
        </w:rPr>
      </w:r>
      <w:r w:rsidR="00DE532E">
        <w:rPr>
          <w:rFonts w:cs="Times New Roman"/>
          <w:lang w:val="hr-HR"/>
        </w:rPr>
        <w:fldChar w:fldCharType="end"/>
      </w:r>
      <w:r>
        <w:rPr>
          <w:rFonts w:cs="Times New Roman"/>
          <w:lang w:val="hr-HR"/>
        </w:rPr>
      </w:r>
      <w:r>
        <w:rPr>
          <w:rFonts w:cs="Times New Roman"/>
          <w:lang w:val="hr-HR"/>
        </w:rPr>
        <w:fldChar w:fldCharType="separate"/>
      </w:r>
      <w:r w:rsidR="00DE532E">
        <w:rPr>
          <w:rFonts w:cs="Times New Roman"/>
          <w:noProof/>
          <w:lang w:val="hr-HR"/>
        </w:rPr>
        <w:t>[76-80]</w:t>
      </w:r>
      <w:r>
        <w:rPr>
          <w:rFonts w:cs="Times New Roman"/>
          <w:lang w:val="hr-HR"/>
        </w:rPr>
        <w:fldChar w:fldCharType="end"/>
      </w:r>
      <w:r>
        <w:rPr>
          <w:rFonts w:cs="Times New Roman"/>
          <w:lang w:val="hr-HR"/>
        </w:rPr>
        <w:t xml:space="preserve"> sustav izveden u </w:t>
      </w:r>
      <w:r w:rsidRPr="00A01D40">
        <w:rPr>
          <w:rFonts w:cs="Times New Roman"/>
          <w:i/>
          <w:iCs/>
          <w:lang w:val="hr-HR"/>
        </w:rPr>
        <w:t>dq</w:t>
      </w:r>
      <w:r>
        <w:rPr>
          <w:rFonts w:cs="Times New Roman"/>
          <w:lang w:val="hr-HR"/>
        </w:rPr>
        <w:t xml:space="preserve"> koordinatnom sustavu. U </w:t>
      </w:r>
      <w:r>
        <w:rPr>
          <w:rFonts w:cs="Times New Roman"/>
          <w:lang w:val="hr-HR"/>
        </w:rPr>
        <w:fldChar w:fldCharType="begin"/>
      </w:r>
      <w:r w:rsidR="00DE532E">
        <w:rPr>
          <w:rFonts w:cs="Times New Roman"/>
          <w:lang w:val="hr-HR"/>
        </w:rPr>
        <w:instrText xml:space="preserve"> ADDIN EN.CITE &lt;EndNote&gt;&lt;Cite&gt;&lt;Author&gt;Grgić&lt;/Author&gt;&lt;Year&gt;2019&lt;/Year&gt;&lt;RecNum&gt;122&lt;/RecNum&gt;&lt;DisplayText&gt;[73]&lt;/DisplayText&gt;&lt;record&gt;&lt;rec-number&gt;122&lt;/rec-number&gt;&lt;foreign-keys&gt;&lt;key app="EN" db-id="pswa0pzavws0pgefsz5pvawev2tddtx2sfa5" timestamp="1619001961"&gt;122&lt;/key&gt;&lt;/foreign-keys&gt;&lt;ref-type name="Conference Proceedings"&gt;10&lt;/ref-type&gt;&lt;contributors&gt;&lt;authors&gt;&lt;author&gt;I. Grgić&lt;/author&gt;&lt;author&gt;M. Bašić&lt;/author&gt;&lt;author&gt;D. Vukadinović&lt;/author&gt;&lt;author&gt;M. Bubalo&lt;/author&gt;&lt;/authors&gt;&lt;/contributors&gt;&lt;titles&gt;&lt;title&gt;Fixed-Duty-Cycle Control of a Quasi-Z-Source Inverter in a Battery-Assisted Photovoltaic System&lt;/title&gt;&lt;secondary-title&gt;2019 20th International Symposium on Power Electronics (Ee)&lt;/secondary-title&gt;&lt;alt-title&gt;2019 20th International Symposium on Power Electronics (Ee)&lt;/alt-title&gt;&lt;/titles&gt;&lt;pages&gt;1-6&lt;/pages&gt;&lt;dates&gt;&lt;year&gt;2019&lt;/year&gt;&lt;pub-dates&gt;&lt;date&gt;23-26 Oct. 2019&lt;/date&gt;&lt;/pub-dates&gt;&lt;/dates&gt;&lt;urls&gt;&lt;/urls&gt;&lt;electronic-resource-num&gt;10.1109/PEE.2019.8923308&lt;/electronic-resource-num&gt;&lt;/record&gt;&lt;/Cite&gt;&lt;/EndNote&gt;</w:instrText>
      </w:r>
      <w:r>
        <w:rPr>
          <w:rFonts w:cs="Times New Roman"/>
          <w:lang w:val="hr-HR"/>
        </w:rPr>
        <w:fldChar w:fldCharType="separate"/>
      </w:r>
      <w:r w:rsidR="00DE532E">
        <w:rPr>
          <w:rFonts w:cs="Times New Roman"/>
          <w:noProof/>
          <w:lang w:val="hr-HR"/>
        </w:rPr>
        <w:t>[73]</w:t>
      </w:r>
      <w:r>
        <w:rPr>
          <w:rFonts w:cs="Times New Roman"/>
          <w:lang w:val="hr-HR"/>
        </w:rPr>
        <w:fldChar w:fldCharType="end"/>
      </w:r>
      <w:r>
        <w:rPr>
          <w:rFonts w:cs="Times New Roman"/>
          <w:lang w:val="hr-HR"/>
        </w:rPr>
        <w:t xml:space="preserve"> regulacijski sustav je izveden u </w:t>
      </w:r>
      <w:r w:rsidRPr="00280889">
        <w:rPr>
          <w:rFonts w:cs="Times New Roman"/>
          <w:i/>
          <w:iCs/>
          <w:lang w:val="hr-HR"/>
        </w:rPr>
        <w:t>dq</w:t>
      </w:r>
      <w:r>
        <w:rPr>
          <w:rFonts w:cs="Times New Roman"/>
          <w:lang w:val="hr-HR"/>
        </w:rPr>
        <w:t xml:space="preserve"> koordinatnom sustavu za spoj izmjenjivača s mrežom dok je u otočnom režimu rada korišten </w:t>
      </w:r>
      <w:r w:rsidRPr="00280889">
        <w:rPr>
          <w:rFonts w:cs="Times New Roman"/>
          <w:i/>
          <w:iCs/>
          <w:lang w:val="hr-HR"/>
        </w:rPr>
        <w:t>abc</w:t>
      </w:r>
      <w:r>
        <w:rPr>
          <w:rFonts w:cs="Times New Roman"/>
          <w:lang w:val="hr-HR"/>
        </w:rPr>
        <w:t xml:space="preserve"> koordinatni sustav. Slika </w:t>
      </w:r>
      <w:r w:rsidR="001B5810">
        <w:rPr>
          <w:rFonts w:cs="Times New Roman"/>
          <w:lang w:val="hr-HR"/>
        </w:rPr>
        <w:t>6</w:t>
      </w:r>
      <w:r>
        <w:rPr>
          <w:rFonts w:cs="Times New Roman"/>
          <w:lang w:val="hr-HR"/>
        </w:rPr>
        <w:t xml:space="preserve">.3 prikazuje regulacijski sustav izmjenjivača izveden kombinacijom αβ i </w:t>
      </w:r>
      <w:r w:rsidRPr="006C005F">
        <w:rPr>
          <w:rFonts w:cs="Times New Roman"/>
          <w:i/>
          <w:iCs/>
          <w:lang w:val="hr-HR"/>
        </w:rPr>
        <w:t>dq</w:t>
      </w:r>
      <w:r>
        <w:rPr>
          <w:rFonts w:cs="Times New Roman"/>
          <w:lang w:val="hr-HR"/>
        </w:rPr>
        <w:t xml:space="preserve"> koordinatnih sustava za otočni režim rada i za spoj izmjenjivača s mrežom. U otočnom režimu rada sustava sklopke na slici </w:t>
      </w:r>
      <w:r w:rsidR="001B5810">
        <w:rPr>
          <w:rFonts w:cs="Times New Roman"/>
          <w:lang w:val="hr-HR"/>
        </w:rPr>
        <w:t>6</w:t>
      </w:r>
      <w:r>
        <w:rPr>
          <w:rFonts w:cs="Times New Roman"/>
          <w:lang w:val="hr-HR"/>
        </w:rPr>
        <w:t xml:space="preserve">.3 su u položaju 1 te su naponi na izlazu </w:t>
      </w:r>
      <w:r w:rsidRPr="007A2B5F">
        <w:rPr>
          <w:rFonts w:cs="Times New Roman"/>
          <w:lang w:val="hr-HR"/>
        </w:rPr>
        <w:t>L</w:t>
      </w:r>
      <w:r>
        <w:rPr>
          <w:rFonts w:cs="Times New Roman"/>
          <w:lang w:val="hr-HR"/>
        </w:rPr>
        <w:t xml:space="preserve"> filtra jednaki </w:t>
      </w:r>
      <w:r w:rsidRPr="005B29CA">
        <w:rPr>
          <w:rFonts w:cs="Times New Roman"/>
          <w:i/>
          <w:iCs/>
          <w:lang w:val="hr-HR"/>
        </w:rPr>
        <w:t>u</w:t>
      </w:r>
      <w:r w:rsidRPr="005B29CA">
        <w:rPr>
          <w:rFonts w:cs="Times New Roman"/>
          <w:i/>
          <w:iCs/>
          <w:vertAlign w:val="subscript"/>
          <w:lang w:val="hr-HR"/>
        </w:rPr>
        <w:t>ia</w:t>
      </w:r>
      <w:r>
        <w:rPr>
          <w:rFonts w:cs="Times New Roman"/>
          <w:lang w:val="hr-HR"/>
        </w:rPr>
        <w:t> = </w:t>
      </w:r>
      <w:r w:rsidRPr="005B29CA">
        <w:rPr>
          <w:rFonts w:cs="Times New Roman"/>
          <w:i/>
          <w:iCs/>
          <w:lang w:val="hr-HR"/>
        </w:rPr>
        <w:t>u</w:t>
      </w:r>
      <w:r w:rsidRPr="005B29CA">
        <w:rPr>
          <w:rFonts w:cs="Times New Roman"/>
          <w:i/>
          <w:iCs/>
          <w:vertAlign w:val="subscript"/>
          <w:lang w:val="hr-HR"/>
        </w:rPr>
        <w:t>ta</w:t>
      </w:r>
      <w:r>
        <w:rPr>
          <w:rFonts w:cs="Times New Roman"/>
          <w:lang w:val="hr-HR"/>
        </w:rPr>
        <w:t xml:space="preserve">, </w:t>
      </w:r>
      <w:r w:rsidRPr="005B29CA">
        <w:rPr>
          <w:rFonts w:cs="Times New Roman"/>
          <w:i/>
          <w:iCs/>
          <w:lang w:val="hr-HR"/>
        </w:rPr>
        <w:t>u</w:t>
      </w:r>
      <w:r w:rsidRPr="005B29CA">
        <w:rPr>
          <w:rFonts w:cs="Times New Roman"/>
          <w:i/>
          <w:iCs/>
          <w:vertAlign w:val="subscript"/>
          <w:lang w:val="hr-HR"/>
        </w:rPr>
        <w:t>i</w:t>
      </w:r>
      <w:r>
        <w:rPr>
          <w:rFonts w:cs="Times New Roman"/>
          <w:i/>
          <w:iCs/>
          <w:vertAlign w:val="subscript"/>
          <w:lang w:val="hr-HR"/>
        </w:rPr>
        <w:t>b</w:t>
      </w:r>
      <w:r>
        <w:rPr>
          <w:rFonts w:cs="Times New Roman"/>
          <w:lang w:val="hr-HR"/>
        </w:rPr>
        <w:t> = </w:t>
      </w:r>
      <w:r w:rsidRPr="005B29CA">
        <w:rPr>
          <w:rFonts w:cs="Times New Roman"/>
          <w:i/>
          <w:iCs/>
          <w:lang w:val="hr-HR"/>
        </w:rPr>
        <w:t>u</w:t>
      </w:r>
      <w:r w:rsidRPr="005B29CA">
        <w:rPr>
          <w:rFonts w:cs="Times New Roman"/>
          <w:i/>
          <w:iCs/>
          <w:vertAlign w:val="subscript"/>
          <w:lang w:val="hr-HR"/>
        </w:rPr>
        <w:t>t</w:t>
      </w:r>
      <w:r>
        <w:rPr>
          <w:rFonts w:cs="Times New Roman"/>
          <w:i/>
          <w:iCs/>
          <w:vertAlign w:val="subscript"/>
          <w:lang w:val="hr-HR"/>
        </w:rPr>
        <w:t>b</w:t>
      </w:r>
      <w:r>
        <w:rPr>
          <w:rFonts w:cs="Times New Roman"/>
          <w:lang w:val="hr-HR"/>
        </w:rPr>
        <w:t xml:space="preserve">, </w:t>
      </w:r>
      <w:r w:rsidRPr="005B29CA">
        <w:rPr>
          <w:rFonts w:cs="Times New Roman"/>
          <w:i/>
          <w:iCs/>
          <w:lang w:val="hr-HR"/>
        </w:rPr>
        <w:t>u</w:t>
      </w:r>
      <w:r w:rsidRPr="005B29CA">
        <w:rPr>
          <w:rFonts w:cs="Times New Roman"/>
          <w:i/>
          <w:iCs/>
          <w:vertAlign w:val="subscript"/>
          <w:lang w:val="hr-HR"/>
        </w:rPr>
        <w:t>i</w:t>
      </w:r>
      <w:r>
        <w:rPr>
          <w:rFonts w:cs="Times New Roman"/>
          <w:i/>
          <w:iCs/>
          <w:vertAlign w:val="subscript"/>
          <w:lang w:val="hr-HR"/>
        </w:rPr>
        <w:t>c</w:t>
      </w:r>
      <w:r>
        <w:rPr>
          <w:rFonts w:cs="Times New Roman"/>
          <w:lang w:val="hr-HR"/>
        </w:rPr>
        <w:t> = </w:t>
      </w:r>
      <w:r w:rsidRPr="005B29CA">
        <w:rPr>
          <w:rFonts w:cs="Times New Roman"/>
          <w:i/>
          <w:iCs/>
          <w:lang w:val="hr-HR"/>
        </w:rPr>
        <w:t>u</w:t>
      </w:r>
      <w:r w:rsidRPr="005B29CA">
        <w:rPr>
          <w:rFonts w:cs="Times New Roman"/>
          <w:i/>
          <w:iCs/>
          <w:vertAlign w:val="subscript"/>
          <w:lang w:val="hr-HR"/>
        </w:rPr>
        <w:t>t</w:t>
      </w:r>
      <w:r>
        <w:rPr>
          <w:rFonts w:cs="Times New Roman"/>
          <w:i/>
          <w:iCs/>
          <w:vertAlign w:val="subscript"/>
          <w:lang w:val="hr-HR"/>
        </w:rPr>
        <w:t>c</w:t>
      </w:r>
      <w:r>
        <w:rPr>
          <w:rFonts w:cs="Times New Roman"/>
          <w:lang w:val="hr-HR"/>
        </w:rPr>
        <w:t xml:space="preserve">. U spoju izmjenjivača s mrežom sklopke su u položaju 2 a naponi na izlazu iz </w:t>
      </w:r>
      <w:r w:rsidRPr="007A2B5F">
        <w:rPr>
          <w:rFonts w:cs="Times New Roman"/>
          <w:lang w:val="hr-HR"/>
        </w:rPr>
        <w:t>L</w:t>
      </w:r>
      <w:r>
        <w:rPr>
          <w:rFonts w:cs="Times New Roman"/>
          <w:lang w:val="hr-HR"/>
        </w:rPr>
        <w:t xml:space="preserve"> filtra jednaki su mrežnim naponima. Regulacijski sustav istosmjerne strane u oba režima rada prati točku maksimalne snage promjenom faktora </w:t>
      </w:r>
      <w:r w:rsidRPr="008641C7">
        <w:rPr>
          <w:rFonts w:cs="Times New Roman"/>
          <w:i/>
          <w:iCs/>
          <w:lang w:val="hr-HR"/>
        </w:rPr>
        <w:t>D</w:t>
      </w:r>
      <w:r w:rsidRPr="008641C7">
        <w:rPr>
          <w:rFonts w:cs="Times New Roman"/>
          <w:vertAlign w:val="subscript"/>
          <w:lang w:val="hr-HR"/>
        </w:rPr>
        <w:t>0</w:t>
      </w:r>
      <w:r>
        <w:rPr>
          <w:rFonts w:cs="Times New Roman"/>
          <w:lang w:val="hr-HR"/>
        </w:rPr>
        <w:t xml:space="preserve"> pomoću algoritma za praćenje točke maksimalne snage i regulatora napona fotonaponskog </w:t>
      </w:r>
      <w:r w:rsidR="00287488">
        <w:rPr>
          <w:rFonts w:cs="Times New Roman"/>
          <w:lang w:val="hr-HR"/>
        </w:rPr>
        <w:t>izvora</w:t>
      </w:r>
      <w:r>
        <w:rPr>
          <w:rFonts w:cs="Times New Roman"/>
          <w:lang w:val="hr-HR"/>
        </w:rPr>
        <w:t>.</w:t>
      </w:r>
    </w:p>
    <w:p w14:paraId="2FDF2C20" w14:textId="4DF7FE1C" w:rsidR="00F325DB" w:rsidRDefault="0048171B" w:rsidP="0048171B">
      <w:pPr>
        <w:tabs>
          <w:tab w:val="clear" w:pos="9072"/>
          <w:tab w:val="right" w:pos="9071"/>
        </w:tabs>
        <w:spacing w:before="240"/>
        <w:jc w:val="center"/>
      </w:pPr>
      <w:r>
        <w:object w:dxaOrig="14175" w:dyaOrig="9735" w14:anchorId="61762F97">
          <v:shape id="_x0000_i1228" type="#_x0000_t75" style="width:443.9pt;height:311.15pt" o:ole="">
            <v:imagedata r:id="rId413" o:title="" cropleft="1345f"/>
          </v:shape>
          <o:OLEObject Type="Embed" ProgID="Visio.Drawing.15" ShapeID="_x0000_i1228" DrawAspect="Content" ObjectID="_1684304620" r:id="rId414"/>
        </w:object>
      </w:r>
    </w:p>
    <w:p w14:paraId="1FAC8A77" w14:textId="61326C6C" w:rsidR="00F325DB" w:rsidRPr="004C524E" w:rsidRDefault="00F325DB" w:rsidP="00F325DB">
      <w:pPr>
        <w:spacing w:before="120" w:after="240"/>
        <w:jc w:val="center"/>
        <w:rPr>
          <w:lang w:val="hr-HR"/>
        </w:rPr>
      </w:pPr>
      <w:r w:rsidRPr="00554898">
        <w:rPr>
          <w:i/>
          <w:iCs/>
          <w:lang w:val="hr-HR"/>
        </w:rPr>
        <w:t xml:space="preserve">Slika </w:t>
      </w:r>
      <w:r w:rsidR="00FB72AC">
        <w:rPr>
          <w:i/>
          <w:iCs/>
          <w:lang w:val="hr-HR"/>
        </w:rPr>
        <w:t>6</w:t>
      </w:r>
      <w:r>
        <w:rPr>
          <w:i/>
          <w:iCs/>
          <w:lang w:val="hr-HR"/>
        </w:rPr>
        <w:t xml:space="preserve">.3. Regulacijski sustav izmjenjivača kvazi Z-tipa s fotonaponskim </w:t>
      </w:r>
      <w:r w:rsidR="009E1983">
        <w:rPr>
          <w:i/>
          <w:iCs/>
          <w:lang w:val="hr-HR"/>
        </w:rPr>
        <w:t>izvorom</w:t>
      </w:r>
      <w:r>
        <w:rPr>
          <w:i/>
          <w:iCs/>
          <w:lang w:val="hr-HR"/>
        </w:rPr>
        <w:t xml:space="preserve"> i baterijama paralelno spojenim s kondenzatorom C</w:t>
      </w:r>
      <w:r w:rsidRPr="000B71EE">
        <w:rPr>
          <w:vertAlign w:val="subscript"/>
          <w:lang w:val="hr-HR"/>
        </w:rPr>
        <w:t>2</w:t>
      </w:r>
      <w:r>
        <w:rPr>
          <w:lang w:val="hr-HR"/>
        </w:rPr>
        <w:t xml:space="preserve"> </w:t>
      </w:r>
      <w:r>
        <w:rPr>
          <w:lang w:val="hr-HR"/>
        </w:rPr>
        <w:fldChar w:fldCharType="begin"/>
      </w:r>
      <w:r w:rsidR="00DE532E">
        <w:rPr>
          <w:lang w:val="hr-HR"/>
        </w:rPr>
        <w:instrText xml:space="preserve"> ADDIN EN.CITE &lt;EndNote&gt;&lt;Cite&gt;&lt;Author&gt;Khajesalehi&lt;/Author&gt;&lt;Year&gt;2015&lt;/Year&gt;&lt;RecNum&gt;67&lt;/RecNum&gt;&lt;DisplayText&gt;[74]&lt;/DisplayText&gt;&lt;record&gt;&lt;rec-number&gt;67&lt;/rec-number&gt;&lt;foreign-keys&gt;&lt;key app="EN" db-id="pswa0pzavws0pgefsz5pvawev2tddtx2sfa5" timestamp="1613995697"&gt;67&lt;/key&gt;&lt;/foreign-keys&gt;&lt;ref-type name="Journal Article"&gt;17&lt;/ref-type&gt;&lt;contributors&gt;&lt;authors&gt;&lt;author&gt;Khajesalehi, Jasem&lt;/author&gt;&lt;author&gt;Sheshyekani, Keyhan&lt;/author&gt;&lt;author&gt;Hamzeh, Mohsen&lt;/author&gt;&lt;author&gt;Afjei, Ebrahim&lt;/author&gt;&lt;/authors&gt;&lt;/contributors&gt;&lt;titles&gt;&lt;title&gt;High-performance hybrid photovoltaic -battery system based on quasi-Z-source inverter: application in microgrids&lt;/title&gt;&lt;secondary-title&gt;IET Generation, Transmission &amp;amp; Distribution&lt;/secondary-title&gt;&lt;/titles&gt;&lt;periodical&gt;&lt;full-title&gt;IET Generation, Transmission &amp;amp; Distribution&lt;/full-title&gt;&lt;/periodical&gt;&lt;pages&gt;895-902&lt;/pages&gt;&lt;volume&gt;9&lt;/volume&gt;&lt;number&gt;10&lt;/number&gt;&lt;dates&gt;&lt;year&gt;2015&lt;/year&gt;&lt;/dates&gt;&lt;isbn&gt;1751-8687&lt;/isbn&gt;&lt;urls&gt;&lt;related-urls&gt;&lt;url&gt;https://ietresearch.onlinelibrary.wiley.com/doi/abs/10.1049/iet-gtd.2014.0336&lt;/url&gt;&lt;/related-urls&gt;&lt;/urls&gt;&lt;electronic-resource-num&gt;https://doi.org/10.1049/iet-gtd.2014.0336&lt;/electronic-resource-num&gt;&lt;/record&gt;&lt;/Cite&gt;&lt;/EndNote&gt;</w:instrText>
      </w:r>
      <w:r>
        <w:rPr>
          <w:lang w:val="hr-HR"/>
        </w:rPr>
        <w:fldChar w:fldCharType="separate"/>
      </w:r>
      <w:r w:rsidR="00DE532E">
        <w:rPr>
          <w:noProof/>
          <w:lang w:val="hr-HR"/>
        </w:rPr>
        <w:t>[74]</w:t>
      </w:r>
      <w:r>
        <w:rPr>
          <w:lang w:val="hr-HR"/>
        </w:rPr>
        <w:fldChar w:fldCharType="end"/>
      </w:r>
    </w:p>
    <w:p w14:paraId="3948AB9B" w14:textId="5144663C" w:rsidR="00F325DB" w:rsidRDefault="00F325DB" w:rsidP="00F325DB">
      <w:pPr>
        <w:spacing w:after="120"/>
        <w:rPr>
          <w:lang w:val="hr-HR"/>
        </w:rPr>
      </w:pPr>
      <w:r>
        <w:rPr>
          <w:rFonts w:cs="Times New Roman"/>
          <w:lang w:val="hr-HR"/>
        </w:rPr>
        <w:t>Regulacijski sustav izmjenične strane regulira struje koje teku u mrežu, a u tu svrhu se koriste proporcionalno</w:t>
      </w:r>
      <w:r>
        <w:rPr>
          <w:rFonts w:cs="Times New Roman"/>
          <w:lang w:val="hr-HR"/>
        </w:rPr>
        <w:noBreakHyphen/>
        <w:t>rezonantni regulatori izvedeni u αβ koordinatnom sustavu. Uz regulatore struja postoje i dodatni članovi koji služe za kompenzaciju petog, sedmog i jedanaestog harmonika. Prijenosne funkcije i parametri proporcionalno</w:t>
      </w:r>
      <w:r>
        <w:rPr>
          <w:rFonts w:cs="Times New Roman"/>
          <w:lang w:val="hr-HR"/>
        </w:rPr>
        <w:noBreakHyphen/>
        <w:t xml:space="preserve">rezonantnih regulatora i članova koji služe za kompenzaciju viših harmonika dani su u </w:t>
      </w:r>
      <w:r>
        <w:rPr>
          <w:rFonts w:cs="Times New Roman"/>
          <w:lang w:val="hr-HR"/>
        </w:rPr>
        <w:fldChar w:fldCharType="begin"/>
      </w:r>
      <w:r w:rsidR="00DE532E">
        <w:rPr>
          <w:rFonts w:cs="Times New Roman"/>
          <w:lang w:val="hr-HR"/>
        </w:rPr>
        <w:instrText xml:space="preserve"> ADDIN EN.CITE &lt;EndNote&gt;&lt;Cite&gt;&lt;Author&gt;Khajesalehi&lt;/Author&gt;&lt;Year&gt;2015&lt;/Year&gt;&lt;RecNum&gt;67&lt;/RecNum&gt;&lt;DisplayText&gt;[74]&lt;/DisplayText&gt;&lt;record&gt;&lt;rec-number&gt;67&lt;/rec-number&gt;&lt;foreign-keys&gt;&lt;key app="EN" db-id="pswa0pzavws0pgefsz5pvawev2tddtx2sfa5" timestamp="1613995697"&gt;67&lt;/key&gt;&lt;/foreign-keys&gt;&lt;ref-type name="Journal Article"&gt;17&lt;/ref-type&gt;&lt;contributors&gt;&lt;authors&gt;&lt;author&gt;Khajesalehi, Jasem&lt;/author&gt;&lt;author&gt;Sheshyekani, Keyhan&lt;/author&gt;&lt;author&gt;Hamzeh, Mohsen&lt;/author&gt;&lt;author&gt;Afjei, Ebrahim&lt;/author&gt;&lt;/authors&gt;&lt;/contributors&gt;&lt;titles&gt;&lt;title&gt;High-performance hybrid photovoltaic -battery system based on quasi-Z-source inverter: application in microgrids&lt;/title&gt;&lt;secondary-title&gt;IET Generation, Transmission &amp;amp; Distribution&lt;/secondary-title&gt;&lt;/titles&gt;&lt;periodical&gt;&lt;full-title&gt;IET Generation, Transmission &amp;amp; Distribution&lt;/full-title&gt;&lt;/periodical&gt;&lt;pages&gt;895-902&lt;/pages&gt;&lt;volume&gt;9&lt;/volume&gt;&lt;number&gt;10&lt;/number&gt;&lt;dates&gt;&lt;year&gt;2015&lt;/year&gt;&lt;/dates&gt;&lt;isbn&gt;1751-8687&lt;/isbn&gt;&lt;urls&gt;&lt;related-urls&gt;&lt;url&gt;https://ietresearch.onlinelibrary.wiley.com/doi/abs/10.1049/iet-gtd.2014.0336&lt;/url&gt;&lt;/related-urls&gt;&lt;/urls&gt;&lt;electronic-resource-num&gt;https://doi.org/10.1049/iet-gtd.2014.0336&lt;/electronic-resource-num&gt;&lt;/record&gt;&lt;/Cite&gt;&lt;/EndNote&gt;</w:instrText>
      </w:r>
      <w:r>
        <w:rPr>
          <w:rFonts w:cs="Times New Roman"/>
          <w:lang w:val="hr-HR"/>
        </w:rPr>
        <w:fldChar w:fldCharType="separate"/>
      </w:r>
      <w:r w:rsidR="00DE532E">
        <w:rPr>
          <w:rFonts w:cs="Times New Roman"/>
          <w:noProof/>
          <w:lang w:val="hr-HR"/>
        </w:rPr>
        <w:t>[74]</w:t>
      </w:r>
      <w:r>
        <w:rPr>
          <w:rFonts w:cs="Times New Roman"/>
          <w:lang w:val="hr-HR"/>
        </w:rPr>
        <w:fldChar w:fldCharType="end"/>
      </w:r>
      <w:r>
        <w:rPr>
          <w:rFonts w:cs="Times New Roman"/>
          <w:lang w:val="hr-HR"/>
        </w:rPr>
        <w:t xml:space="preserve">. Reference regulatora struja zadaju se ovisno o režimu rada. Kada je izmjenjivač u spoju s mrežom referentne struje dobiju se kao izlazi regulatora struje baterija. </w:t>
      </w:r>
      <w:r w:rsidR="000F78D4">
        <w:rPr>
          <w:rFonts w:cs="Times New Roman"/>
          <w:lang w:val="hr-HR"/>
        </w:rPr>
        <w:t>S</w:t>
      </w:r>
      <w:r>
        <w:rPr>
          <w:rFonts w:cs="Times New Roman"/>
          <w:lang w:val="hr-HR"/>
        </w:rPr>
        <w:t>truja baterija</w:t>
      </w:r>
      <w:r w:rsidR="000F78D4">
        <w:rPr>
          <w:rFonts w:cs="Times New Roman"/>
          <w:lang w:val="hr-HR"/>
        </w:rPr>
        <w:t xml:space="preserve"> je</w:t>
      </w:r>
      <w:r>
        <w:rPr>
          <w:rFonts w:cs="Times New Roman"/>
          <w:lang w:val="hr-HR"/>
        </w:rPr>
        <w:t xml:space="preserve"> istosmjerna veličina</w:t>
      </w:r>
      <w:r w:rsidR="00312AC8">
        <w:rPr>
          <w:rFonts w:cs="Times New Roman"/>
          <w:lang w:val="hr-HR"/>
        </w:rPr>
        <w:t xml:space="preserve"> te</w:t>
      </w:r>
      <w:r w:rsidR="003D4F95">
        <w:rPr>
          <w:rFonts w:cs="Times New Roman"/>
          <w:lang w:val="hr-HR"/>
        </w:rPr>
        <w:t xml:space="preserve"> se</w:t>
      </w:r>
      <w:r>
        <w:rPr>
          <w:rFonts w:cs="Times New Roman"/>
          <w:lang w:val="hr-HR"/>
        </w:rPr>
        <w:t xml:space="preserve"> za njenu regulaciju koriste klasični PI regulatori na čijem izlazu se dobije </w:t>
      </w:r>
      <w:r w:rsidRPr="002E5A00">
        <w:rPr>
          <w:rFonts w:cs="Times New Roman"/>
          <w:i/>
          <w:iCs/>
          <w:lang w:val="hr-HR"/>
        </w:rPr>
        <w:t>d</w:t>
      </w:r>
      <w:r>
        <w:rPr>
          <w:rFonts w:cs="Times New Roman"/>
          <w:lang w:val="hr-HR"/>
        </w:rPr>
        <w:t xml:space="preserve"> komponenta referentne struje. Na temelju nje i zadane </w:t>
      </w:r>
      <w:r w:rsidRPr="00984050">
        <w:rPr>
          <w:rFonts w:cs="Times New Roman"/>
          <w:i/>
          <w:iCs/>
          <w:lang w:val="hr-HR"/>
        </w:rPr>
        <w:t>q</w:t>
      </w:r>
      <w:r>
        <w:rPr>
          <w:rFonts w:cs="Times New Roman"/>
          <w:lang w:val="hr-HR"/>
        </w:rPr>
        <w:t xml:space="preserve"> komponente struje transformacijom iz </w:t>
      </w:r>
      <w:r w:rsidRPr="00BD665D">
        <w:rPr>
          <w:rFonts w:cs="Times New Roman"/>
          <w:i/>
          <w:iCs/>
          <w:lang w:val="hr-HR"/>
        </w:rPr>
        <w:t>dq</w:t>
      </w:r>
      <w:r>
        <w:rPr>
          <w:rFonts w:cs="Times New Roman"/>
          <w:lang w:val="hr-HR"/>
        </w:rPr>
        <w:t xml:space="preserve"> u αβ koordinatni sustav</w:t>
      </w:r>
      <w:r>
        <w:rPr>
          <w:i/>
          <w:iCs/>
          <w:lang w:val="hr-HR"/>
        </w:rPr>
        <w:t xml:space="preserve"> </w:t>
      </w:r>
      <w:r>
        <w:rPr>
          <w:lang w:val="hr-HR"/>
        </w:rPr>
        <w:t xml:space="preserve">dobiju se referentne struje </w:t>
      </w:r>
      <w:r w:rsidRPr="002E5A00">
        <w:rPr>
          <w:i/>
          <w:iCs/>
          <w:lang w:val="hr-HR"/>
        </w:rPr>
        <w:t>i</w:t>
      </w:r>
      <w:r w:rsidRPr="002E5A00">
        <w:rPr>
          <w:spacing w:val="-100"/>
          <w:vertAlign w:val="superscript"/>
          <w:lang w:val="hr-HR"/>
        </w:rPr>
        <w:t>*</w:t>
      </w:r>
      <w:r w:rsidRPr="002E5A00">
        <w:rPr>
          <w:rFonts w:cs="Times New Roman"/>
          <w:vertAlign w:val="subscript"/>
          <w:lang w:val="hr-HR"/>
        </w:rPr>
        <w:t>α</w:t>
      </w:r>
      <w:r>
        <w:rPr>
          <w:lang w:val="hr-HR"/>
        </w:rPr>
        <w:t xml:space="preserve">, </w:t>
      </w:r>
      <w:r w:rsidRPr="002E5A00">
        <w:rPr>
          <w:i/>
          <w:iCs/>
          <w:lang w:val="hr-HR"/>
        </w:rPr>
        <w:t>i</w:t>
      </w:r>
      <w:r w:rsidRPr="002E5A00">
        <w:rPr>
          <w:spacing w:val="-100"/>
          <w:vertAlign w:val="superscript"/>
          <w:lang w:val="hr-HR"/>
        </w:rPr>
        <w:t>*</w:t>
      </w:r>
      <w:r>
        <w:rPr>
          <w:rFonts w:cs="Times New Roman"/>
          <w:vertAlign w:val="subscript"/>
          <w:lang w:val="hr-HR"/>
        </w:rPr>
        <w:t>β</w:t>
      </w:r>
      <w:r>
        <w:rPr>
          <w:lang w:val="hr-HR"/>
        </w:rPr>
        <w:t>. Spomenuta transformacija zaht</w:t>
      </w:r>
      <w:r w:rsidR="007E0032">
        <w:rPr>
          <w:lang w:val="hr-HR"/>
        </w:rPr>
        <w:t>i</w:t>
      </w:r>
      <w:r>
        <w:rPr>
          <w:lang w:val="hr-HR"/>
        </w:rPr>
        <w:t xml:space="preserve">jeva kut mreže te se za njegov izračun koristi fazno zatvorena petlja. </w:t>
      </w:r>
      <w:r w:rsidRPr="00E82537">
        <w:rPr>
          <w:lang w:val="hr-HR"/>
        </w:rPr>
        <w:t>Na slici </w:t>
      </w:r>
      <w:r w:rsidR="001B5810" w:rsidRPr="00E82537">
        <w:rPr>
          <w:lang w:val="hr-HR"/>
        </w:rPr>
        <w:t>6</w:t>
      </w:r>
      <w:r w:rsidRPr="00E82537">
        <w:rPr>
          <w:lang w:val="hr-HR"/>
        </w:rPr>
        <w:t xml:space="preserve">.3 može se primijetiti da u krugu s baterijama spojena i prigušnica </w:t>
      </w:r>
      <w:r w:rsidRPr="00E82537">
        <w:rPr>
          <w:i/>
          <w:iCs/>
          <w:lang w:val="hr-HR"/>
        </w:rPr>
        <w:t>L</w:t>
      </w:r>
      <w:r w:rsidRPr="00E82537">
        <w:rPr>
          <w:i/>
          <w:iCs/>
          <w:vertAlign w:val="subscript"/>
          <w:lang w:val="hr-HR"/>
        </w:rPr>
        <w:t>b</w:t>
      </w:r>
      <w:r w:rsidRPr="00E82537">
        <w:rPr>
          <w:lang w:val="hr-HR"/>
        </w:rPr>
        <w:t xml:space="preserve"> koja služi za smanjenje valovitosti struje baterija.</w:t>
      </w:r>
      <w:r w:rsidR="00846672" w:rsidRPr="00E82537">
        <w:rPr>
          <w:lang w:val="hr-HR"/>
        </w:rPr>
        <w:t xml:space="preserve"> U </w:t>
      </w:r>
      <w:r w:rsidR="00846672" w:rsidRPr="00E82537">
        <w:rPr>
          <w:lang w:val="hr-HR"/>
        </w:rPr>
        <w:fldChar w:fldCharType="begin"/>
      </w:r>
      <w:r w:rsidR="00846672" w:rsidRPr="00E82537">
        <w:rPr>
          <w:lang w:val="hr-HR"/>
        </w:rPr>
        <w:instrText xml:space="preserve"> ADDIN EN.CITE &lt;EndNote&gt;&lt;Cite&gt;&lt;Author&gt;Liu&lt;/Author&gt;&lt;Year&gt;2013&lt;/Year&gt;&lt;RecNum&gt;51&lt;/RecNum&gt;&lt;DisplayText&gt;[96]&lt;/DisplayText&gt;&lt;record&gt;&lt;rec-number&gt;51&lt;/rec-number&gt;&lt;foreign-keys&gt;&lt;key app="EN" db-id="pswa0pzavws0pgefsz5pvawev2tddtx2sfa5" timestamp="1611055978"&gt;51&lt;/key&gt;&lt;/foreign-keys&gt;&lt;ref-type name="Journal Article"&gt;17&lt;/ref-type&gt;&lt;contributors&gt;&lt;authors&gt;&lt;author&gt;J. Liu&lt;/author&gt;&lt;author&gt;S. Jiang&lt;/author&gt;&lt;author&gt;D. Cao&lt;/author&gt;&lt;author&gt;F. Z. Peng&lt;/author&gt;&lt;/authors&gt;&lt;/contributors&gt;&lt;titles&gt;&lt;title&gt;A Digital Current Control of Quasi-Z-Source Inverter With Battery&lt;/title&gt;&lt;secondary-title&gt;IEEE Transactions on Industrial Informatics&lt;/secondary-title&gt;&lt;/titles&gt;&lt;periodical&gt;&lt;full-title&gt;IEEE Transactions on Industrial Informatics&lt;/full-title&gt;&lt;/periodical&gt;&lt;pages&gt;928-937&lt;/pages&gt;&lt;volume&gt;9&lt;/volume&gt;&lt;number&gt;2&lt;/number&gt;&lt;dates&gt;&lt;year&gt;2013&lt;/year&gt;&lt;/dates&gt;&lt;isbn&gt;1941-0050&lt;/isbn&gt;&lt;urls&gt;&lt;/urls&gt;&lt;electronic-resource-num&gt;10.1109/TII.2012.2222653&lt;/electronic-resource-num&gt;&lt;/record&gt;&lt;/Cite&gt;&lt;/EndNote&gt;</w:instrText>
      </w:r>
      <w:r w:rsidR="00846672" w:rsidRPr="00E82537">
        <w:rPr>
          <w:lang w:val="hr-HR"/>
        </w:rPr>
        <w:fldChar w:fldCharType="separate"/>
      </w:r>
      <w:r w:rsidR="00846672" w:rsidRPr="00E82537">
        <w:rPr>
          <w:noProof/>
          <w:lang w:val="hr-HR"/>
        </w:rPr>
        <w:t>[96]</w:t>
      </w:r>
      <w:r w:rsidR="00846672" w:rsidRPr="00E82537">
        <w:rPr>
          <w:lang w:val="hr-HR"/>
        </w:rPr>
        <w:fldChar w:fldCharType="end"/>
      </w:r>
      <w:r w:rsidR="00AB58BC" w:rsidRPr="00E82537">
        <w:rPr>
          <w:lang w:val="hr-HR"/>
        </w:rPr>
        <w:t xml:space="preserve"> prigušnica je </w:t>
      </w:r>
      <w:r w:rsidR="00AF7F06" w:rsidRPr="00E82537">
        <w:rPr>
          <w:lang w:val="hr-HR"/>
        </w:rPr>
        <w:t>spojena na isto mjesto</w:t>
      </w:r>
      <w:r w:rsidR="0038688D" w:rsidRPr="00E82537">
        <w:rPr>
          <w:lang w:val="hr-HR"/>
        </w:rPr>
        <w:t xml:space="preserve">, međutim autori nisu </w:t>
      </w:r>
      <w:r w:rsidR="00DD493D" w:rsidRPr="00E82537">
        <w:rPr>
          <w:lang w:val="hr-HR"/>
        </w:rPr>
        <w:t>precizirali</w:t>
      </w:r>
      <w:r w:rsidR="0038688D" w:rsidRPr="00E82537">
        <w:rPr>
          <w:lang w:val="hr-HR"/>
        </w:rPr>
        <w:t xml:space="preserve"> koja je svrha dodavanja prigušnice.</w:t>
      </w:r>
    </w:p>
    <w:p w14:paraId="33EC31E0" w14:textId="4788210E" w:rsidR="00F325DB" w:rsidRDefault="00F325DB" w:rsidP="00F325DB">
      <w:pPr>
        <w:spacing w:after="120"/>
        <w:rPr>
          <w:rFonts w:cs="Times New Roman"/>
          <w:lang w:val="hr-HR"/>
        </w:rPr>
      </w:pPr>
      <w:r>
        <w:rPr>
          <w:lang w:val="hr-HR"/>
        </w:rPr>
        <w:tab/>
        <w:t xml:space="preserve">U otočnom režimu rada sustava sa slike </w:t>
      </w:r>
      <w:r w:rsidR="001B5810">
        <w:rPr>
          <w:lang w:val="hr-HR"/>
        </w:rPr>
        <w:t>6</w:t>
      </w:r>
      <w:r>
        <w:rPr>
          <w:lang w:val="hr-HR"/>
        </w:rPr>
        <w:t>.3 referentne struje se dobiju kao izlazne veličine proporcionalno</w:t>
      </w:r>
      <w:r>
        <w:rPr>
          <w:lang w:val="hr-HR"/>
        </w:rPr>
        <w:noBreakHyphen/>
        <w:t xml:space="preserve">rezonantnih regulatora napona trošila, kod kojih također postoje članovi za kompenzaciju viših harmonika. Referentni naponi u </w:t>
      </w:r>
      <w:r>
        <w:rPr>
          <w:rFonts w:cs="Times New Roman"/>
          <w:lang w:val="hr-HR"/>
        </w:rPr>
        <w:t xml:space="preserve">αβ koordinatnom sustavu zadaju se u sustav što znači da u otočnom režimu rada nije potrebno poznavati kut napona, odnosno implementirati fazno zatvorenu petlju. U otočnom režimu rada struja baterija a time i snaga baterija nije pod kontrolom. Ona se postavi s obzirom na ulaznu snagu fotonaponskog </w:t>
      </w:r>
      <w:r w:rsidR="00F76C06">
        <w:rPr>
          <w:rFonts w:cs="Times New Roman"/>
          <w:lang w:val="hr-HR"/>
        </w:rPr>
        <w:t>izvora</w:t>
      </w:r>
      <w:r>
        <w:rPr>
          <w:rFonts w:cs="Times New Roman"/>
          <w:lang w:val="hr-HR"/>
        </w:rPr>
        <w:t>, gubitke izmjenjivača i snagu trošila spojenog na izmjenjivač.</w:t>
      </w:r>
    </w:p>
    <w:p w14:paraId="07422CAE" w14:textId="50875180" w:rsidR="00F325DB" w:rsidRDefault="00F325DB" w:rsidP="00F325DB">
      <w:pPr>
        <w:rPr>
          <w:rFonts w:cs="Times New Roman"/>
          <w:lang w:val="hr-HR"/>
        </w:rPr>
      </w:pPr>
      <w:r>
        <w:rPr>
          <w:rFonts w:cs="Times New Roman"/>
          <w:lang w:val="hr-HR"/>
        </w:rPr>
        <w:tab/>
        <w:t xml:space="preserve">Slika </w:t>
      </w:r>
      <w:r w:rsidR="001B5810">
        <w:rPr>
          <w:rFonts w:cs="Times New Roman"/>
          <w:lang w:val="hr-HR"/>
        </w:rPr>
        <w:t>6</w:t>
      </w:r>
      <w:r>
        <w:rPr>
          <w:rFonts w:cs="Times New Roman"/>
          <w:lang w:val="hr-HR"/>
        </w:rPr>
        <w:t xml:space="preserve">.4 prikazuje regulacijski sustav razmatranog izmjenjivača u spoju s mrežom s baterijama paralelno spojenim s kondenzatorom </w:t>
      </w:r>
      <w:r w:rsidRPr="009047DA">
        <w:rPr>
          <w:rFonts w:cs="Times New Roman"/>
          <w:i/>
          <w:iCs/>
          <w:lang w:val="hr-HR"/>
        </w:rPr>
        <w:t>C</w:t>
      </w:r>
      <w:r w:rsidRPr="009047DA">
        <w:rPr>
          <w:rFonts w:cs="Times New Roman"/>
          <w:vertAlign w:val="subscript"/>
          <w:lang w:val="hr-HR"/>
        </w:rPr>
        <w:t>2</w:t>
      </w:r>
      <w:r>
        <w:rPr>
          <w:rFonts w:cs="Times New Roman"/>
          <w:lang w:val="hr-HR"/>
        </w:rPr>
        <w:t xml:space="preserve"> koji je u potpunosti izveden u </w:t>
      </w:r>
      <w:r w:rsidRPr="00E91E8E">
        <w:rPr>
          <w:rFonts w:cs="Times New Roman"/>
          <w:i/>
          <w:iCs/>
          <w:lang w:val="hr-HR"/>
        </w:rPr>
        <w:t>dq</w:t>
      </w:r>
      <w:r>
        <w:rPr>
          <w:rFonts w:cs="Times New Roman"/>
          <w:lang w:val="hr-HR"/>
        </w:rPr>
        <w:t xml:space="preserve"> koordinatnom sustavu</w:t>
      </w:r>
      <w:r w:rsidR="002D3870">
        <w:rPr>
          <w:rFonts w:cs="Times New Roman"/>
          <w:lang w:val="hr-HR"/>
        </w:rPr>
        <w:t xml:space="preserve"> </w:t>
      </w:r>
      <w:r w:rsidR="002D3870">
        <w:rPr>
          <w:rFonts w:cs="Times New Roman"/>
          <w:lang w:val="hr-HR"/>
        </w:rPr>
        <w:fldChar w:fldCharType="begin">
          <w:fldData xml:space="preserve">PEVuZE5vdGU+PENpdGU+PEF1dGhvcj5MaXU8L0F1dGhvcj48WWVhcj4yMDEzPC9ZZWFyPjxSZWNO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</w:fldData>
        </w:fldChar>
      </w:r>
      <w:r w:rsidR="002D3870">
        <w:rPr>
          <w:rFonts w:cs="Times New Roman"/>
          <w:lang w:val="hr-HR"/>
        </w:rPr>
        <w:instrText xml:space="preserve"> ADDIN EN.CITE </w:instrText>
      </w:r>
      <w:r w:rsidR="002D3870">
        <w:rPr>
          <w:rFonts w:cs="Times New Roman"/>
          <w:lang w:val="hr-HR"/>
        </w:rPr>
        <w:fldChar w:fldCharType="begin">
          <w:fldData xml:space="preserve">PEVuZE5vdGU+PENpdGU+PEF1dGhvcj5MaXU8L0F1dGhvcj48WWVhcj4yMDEzPC9ZZWFyPjxSZWNO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</w:fldData>
        </w:fldChar>
      </w:r>
      <w:r w:rsidR="002D3870">
        <w:rPr>
          <w:rFonts w:cs="Times New Roman"/>
          <w:lang w:val="hr-HR"/>
        </w:rPr>
        <w:instrText xml:space="preserve"> ADDIN EN.CITE.DATA </w:instrText>
      </w:r>
      <w:r w:rsidR="002D3870">
        <w:rPr>
          <w:rFonts w:cs="Times New Roman"/>
          <w:lang w:val="hr-HR"/>
        </w:rPr>
      </w:r>
      <w:r w:rsidR="002D3870">
        <w:rPr>
          <w:rFonts w:cs="Times New Roman"/>
          <w:lang w:val="hr-HR"/>
        </w:rPr>
        <w:fldChar w:fldCharType="end"/>
      </w:r>
      <w:r w:rsidR="002D3870">
        <w:rPr>
          <w:rFonts w:cs="Times New Roman"/>
          <w:lang w:val="hr-HR"/>
        </w:rPr>
      </w:r>
      <w:r w:rsidR="002D3870">
        <w:rPr>
          <w:rFonts w:cs="Times New Roman"/>
          <w:lang w:val="hr-HR"/>
        </w:rPr>
        <w:fldChar w:fldCharType="separate"/>
      </w:r>
      <w:r w:rsidR="002D3870">
        <w:rPr>
          <w:rFonts w:cs="Times New Roman"/>
          <w:noProof/>
          <w:lang w:val="hr-HR"/>
        </w:rPr>
        <w:t>[77, 78, 96]</w:t>
      </w:r>
      <w:r w:rsidR="002D3870">
        <w:rPr>
          <w:rFonts w:cs="Times New Roman"/>
          <w:lang w:val="hr-HR"/>
        </w:rPr>
        <w:fldChar w:fldCharType="end"/>
      </w:r>
      <w:r>
        <w:rPr>
          <w:rFonts w:cs="Times New Roman"/>
          <w:lang w:val="hr-HR"/>
        </w:rPr>
        <w:t xml:space="preserve">. Regulacijski sustav izmjenične strane koji regulira struju koja teče u mrežu izveden je identično kao i u sustavima bez baterija u istosmjernom krugu. Referentnu struju </w:t>
      </w:r>
      <w:r w:rsidRPr="002E5A00">
        <w:rPr>
          <w:i/>
          <w:iCs/>
          <w:lang w:val="hr-HR"/>
        </w:rPr>
        <w:t>i</w:t>
      </w:r>
      <w:r w:rsidRPr="002E5A00">
        <w:rPr>
          <w:spacing w:val="-100"/>
          <w:vertAlign w:val="superscript"/>
          <w:lang w:val="hr-HR"/>
        </w:rPr>
        <w:t>*</w:t>
      </w:r>
      <w:r w:rsidRPr="00923E13">
        <w:rPr>
          <w:rFonts w:cs="Times New Roman"/>
          <w:i/>
          <w:iCs/>
          <w:vertAlign w:val="subscript"/>
          <w:lang w:val="hr-HR"/>
        </w:rPr>
        <w:t>d</w:t>
      </w:r>
      <w:r>
        <w:rPr>
          <w:rFonts w:cs="Times New Roman"/>
          <w:lang w:val="hr-HR"/>
        </w:rPr>
        <w:t xml:space="preserve"> zadaje regulator napona fotonaponskog </w:t>
      </w:r>
      <w:r w:rsidR="0046622F">
        <w:rPr>
          <w:rFonts w:cs="Times New Roman"/>
          <w:lang w:val="hr-HR"/>
        </w:rPr>
        <w:t>izvora</w:t>
      </w:r>
      <w:r>
        <w:rPr>
          <w:rFonts w:cs="Times New Roman"/>
          <w:lang w:val="hr-HR"/>
        </w:rPr>
        <w:t xml:space="preserve"> čiju referencu zadaje algoritam za praćenje točke maksimalne snage. </w:t>
      </w:r>
    </w:p>
    <w:p w14:paraId="10B8BB92" w14:textId="4894E383" w:rsidR="00F325DB" w:rsidRDefault="00AE2CF0" w:rsidP="00AE2CF0">
      <w:pPr>
        <w:tabs>
          <w:tab w:val="clear" w:pos="9072"/>
          <w:tab w:val="right" w:pos="9071"/>
        </w:tabs>
        <w:spacing w:before="240"/>
        <w:jc w:val="center"/>
      </w:pPr>
      <w:r>
        <w:object w:dxaOrig="12555" w:dyaOrig="8611" w14:anchorId="3541EDEC">
          <v:shape id="_x0000_i1229" type="#_x0000_t75" style="width:438.25pt;height:307.4pt" o:ole="">
            <v:imagedata r:id="rId415" o:title="" cropleft="1479f"/>
          </v:shape>
          <o:OLEObject Type="Embed" ProgID="Visio.Drawing.15" ShapeID="_x0000_i1229" DrawAspect="Content" ObjectID="_1684304621" r:id="rId416"/>
        </w:object>
      </w:r>
    </w:p>
    <w:p w14:paraId="1A0097E6" w14:textId="7BA8025B" w:rsidR="00F325DB" w:rsidRDefault="00F325DB" w:rsidP="00F325DB">
      <w:pPr>
        <w:spacing w:before="120" w:after="240"/>
        <w:jc w:val="center"/>
        <w:rPr>
          <w:i/>
          <w:iCs/>
          <w:lang w:val="hr-HR"/>
        </w:rPr>
      </w:pPr>
      <w:r w:rsidRPr="00554898">
        <w:rPr>
          <w:i/>
          <w:iCs/>
          <w:lang w:val="hr-HR"/>
        </w:rPr>
        <w:t xml:space="preserve">Slika </w:t>
      </w:r>
      <w:r w:rsidR="00FB72AC">
        <w:rPr>
          <w:i/>
          <w:iCs/>
          <w:lang w:val="hr-HR"/>
        </w:rPr>
        <w:t>6</w:t>
      </w:r>
      <w:r>
        <w:rPr>
          <w:i/>
          <w:iCs/>
          <w:lang w:val="hr-HR"/>
        </w:rPr>
        <w:t xml:space="preserve">.4. Regulacijski sustav izmjenjivača kvazi Z-tipa s fotonaponskim </w:t>
      </w:r>
      <w:r w:rsidR="002B0B9E">
        <w:rPr>
          <w:i/>
          <w:iCs/>
          <w:lang w:val="hr-HR"/>
        </w:rPr>
        <w:t>izvorom</w:t>
      </w:r>
      <w:r>
        <w:rPr>
          <w:i/>
          <w:iCs/>
          <w:lang w:val="hr-HR"/>
        </w:rPr>
        <w:t xml:space="preserve"> i baterijama paralelno spojenim s kondenzatorom C</w:t>
      </w:r>
      <w:r w:rsidRPr="000B71EE">
        <w:rPr>
          <w:vertAlign w:val="subscript"/>
          <w:lang w:val="hr-HR"/>
        </w:rPr>
        <w:t>2</w:t>
      </w:r>
      <w:r>
        <w:rPr>
          <w:lang w:val="hr-HR"/>
        </w:rPr>
        <w:t xml:space="preserve"> </w:t>
      </w:r>
      <w:r>
        <w:rPr>
          <w:i/>
          <w:iCs/>
          <w:lang w:val="hr-HR"/>
        </w:rPr>
        <w:t>izveden u dq koordinatnom sustavu</w:t>
      </w:r>
    </w:p>
    <w:p w14:paraId="23D00D73" w14:textId="7C13ACEB" w:rsidR="00F325DB" w:rsidRDefault="00F325DB" w:rsidP="00F325DB">
      <w:pPr>
        <w:spacing w:after="120"/>
        <w:rPr>
          <w:rFonts w:cs="Times New Roman"/>
          <w:lang w:val="hr-HR"/>
        </w:rPr>
      </w:pPr>
      <w:r>
        <w:rPr>
          <w:rFonts w:cs="Times New Roman"/>
          <w:lang w:val="hr-HR"/>
        </w:rPr>
        <w:t xml:space="preserve">Regulacijski sustav istosmjerne strane izmjenjivača regulira struju baterije promjenom faktora </w:t>
      </w:r>
      <w:r w:rsidRPr="006F269B">
        <w:rPr>
          <w:rFonts w:cs="Times New Roman"/>
          <w:i/>
          <w:iCs/>
          <w:lang w:val="hr-HR"/>
        </w:rPr>
        <w:t>D</w:t>
      </w:r>
      <w:r w:rsidRPr="006F269B">
        <w:rPr>
          <w:rFonts w:cs="Times New Roman"/>
          <w:vertAlign w:val="subscript"/>
          <w:lang w:val="hr-HR"/>
        </w:rPr>
        <w:t>0</w:t>
      </w:r>
      <w:r>
        <w:rPr>
          <w:rFonts w:cs="Times New Roman"/>
          <w:lang w:val="hr-HR"/>
        </w:rPr>
        <w:t>. Referentna struja baterija (</w:t>
      </w:r>
      <w:r w:rsidRPr="002E5A00">
        <w:rPr>
          <w:i/>
          <w:iCs/>
          <w:lang w:val="hr-HR"/>
        </w:rPr>
        <w:t>i</w:t>
      </w:r>
      <w:r w:rsidRPr="002E5A00">
        <w:rPr>
          <w:spacing w:val="-100"/>
          <w:vertAlign w:val="superscript"/>
          <w:lang w:val="hr-HR"/>
        </w:rPr>
        <w:t>*</w:t>
      </w:r>
      <w:r>
        <w:rPr>
          <w:rFonts w:cs="Times New Roman"/>
          <w:i/>
          <w:iCs/>
          <w:vertAlign w:val="subscript"/>
          <w:lang w:val="hr-HR"/>
        </w:rPr>
        <w:t>bat</w:t>
      </w:r>
      <w:r>
        <w:rPr>
          <w:rFonts w:cs="Times New Roman"/>
          <w:lang w:val="hr-HR"/>
        </w:rPr>
        <w:t xml:space="preserve">) može biti zadana izvana </w:t>
      </w:r>
      <w:r w:rsidR="001B6D93">
        <w:rPr>
          <w:rFonts w:cs="Times New Roman"/>
          <w:lang w:val="hr-HR"/>
        </w:rPr>
        <w:t>ili</w:t>
      </w:r>
      <w:r>
        <w:rPr>
          <w:rFonts w:cs="Times New Roman"/>
          <w:lang w:val="hr-HR"/>
        </w:rPr>
        <w:t xml:space="preserve"> može biti izlazna veličina algoritma koji prati stanje napunjenosti baterija. U sustavu na slici </w:t>
      </w:r>
      <w:r w:rsidR="001B5810">
        <w:rPr>
          <w:rFonts w:cs="Times New Roman"/>
          <w:lang w:val="hr-HR"/>
        </w:rPr>
        <w:t>6</w:t>
      </w:r>
      <w:r>
        <w:rPr>
          <w:rFonts w:cs="Times New Roman"/>
          <w:lang w:val="hr-HR"/>
        </w:rPr>
        <w:t>.4</w:t>
      </w:r>
      <w:r w:rsidR="00A367F5">
        <w:rPr>
          <w:rFonts w:cs="Times New Roman"/>
          <w:lang w:val="hr-HR"/>
        </w:rPr>
        <w:t xml:space="preserve"> </w:t>
      </w:r>
      <w:r>
        <w:rPr>
          <w:rFonts w:cs="Times New Roman"/>
          <w:lang w:val="hr-HR"/>
        </w:rPr>
        <w:t xml:space="preserve">koristi se unaprijedna regulacija faktora </w:t>
      </w:r>
      <w:r w:rsidRPr="007B6E42">
        <w:rPr>
          <w:rFonts w:cs="Times New Roman"/>
          <w:i/>
          <w:iCs/>
          <w:lang w:val="hr-HR"/>
        </w:rPr>
        <w:t>D</w:t>
      </w:r>
      <w:r w:rsidRPr="007B6E42">
        <w:rPr>
          <w:rFonts w:cs="Times New Roman"/>
          <w:vertAlign w:val="subscript"/>
          <w:lang w:val="hr-HR"/>
        </w:rPr>
        <w:t>0</w:t>
      </w:r>
      <w:r>
        <w:rPr>
          <w:rFonts w:cs="Times New Roman"/>
          <w:lang w:val="hr-HR"/>
        </w:rPr>
        <w:t xml:space="preserve">. Iznos faktora </w:t>
      </w:r>
      <w:r w:rsidRPr="00C62EEC">
        <w:rPr>
          <w:rFonts w:cs="Times New Roman"/>
          <w:i/>
          <w:iCs/>
          <w:lang w:val="hr-HR"/>
        </w:rPr>
        <w:t>D</w:t>
      </w:r>
      <w:r w:rsidRPr="00C62EEC">
        <w:rPr>
          <w:rFonts w:cs="Times New Roman"/>
          <w:vertAlign w:val="subscript"/>
          <w:lang w:val="hr-HR"/>
        </w:rPr>
        <w:t>0</w:t>
      </w:r>
      <w:r>
        <w:rPr>
          <w:rFonts w:cs="Times New Roman"/>
          <w:lang w:val="hr-HR"/>
        </w:rPr>
        <w:t xml:space="preserve"> dobije se kao suma iznosa dobivenog na izlazu regulatora struje </w:t>
      </w:r>
      <w:r w:rsidRPr="0078515E">
        <w:rPr>
          <w:rFonts w:cs="Times New Roman"/>
          <w:i/>
          <w:iCs/>
          <w:lang w:val="hr-HR"/>
        </w:rPr>
        <w:t>i</w:t>
      </w:r>
      <w:r w:rsidRPr="0078515E">
        <w:rPr>
          <w:rFonts w:cs="Times New Roman"/>
          <w:i/>
          <w:iCs/>
          <w:vertAlign w:val="subscript"/>
          <w:lang w:val="hr-HR"/>
        </w:rPr>
        <w:t>bat</w:t>
      </w:r>
      <w:r>
        <w:rPr>
          <w:rFonts w:cs="Times New Roman"/>
          <w:lang w:val="hr-HR"/>
        </w:rPr>
        <w:t xml:space="preserve"> i iznosa dobivenog unaprijednom regulacijom (</w:t>
      </w:r>
      <w:r w:rsidRPr="00F83C48">
        <w:rPr>
          <w:rFonts w:cs="Times New Roman"/>
          <w:i/>
          <w:iCs/>
          <w:lang w:val="hr-HR"/>
        </w:rPr>
        <w:t>D</w:t>
      </w:r>
      <w:r w:rsidRPr="00F83C48">
        <w:rPr>
          <w:rFonts w:cs="Times New Roman"/>
          <w:vertAlign w:val="subscript"/>
          <w:lang w:val="hr-HR"/>
        </w:rPr>
        <w:t>0</w:t>
      </w:r>
      <w:r w:rsidRPr="00F83C48">
        <w:rPr>
          <w:rFonts w:cs="Times New Roman"/>
          <w:i/>
          <w:iCs/>
          <w:vertAlign w:val="subscript"/>
          <w:lang w:val="hr-HR"/>
        </w:rPr>
        <w:t>p</w:t>
      </w:r>
      <w:r>
        <w:rPr>
          <w:rFonts w:cs="Times New Roman"/>
          <w:lang w:val="hr-HR"/>
        </w:rPr>
        <w:t xml:space="preserve">) koji se računa s obzirom na trenutačni napon baterija i napon </w:t>
      </w:r>
      <w:r w:rsidRPr="001E42DE">
        <w:rPr>
          <w:i/>
          <w:iCs/>
          <w:lang w:val="hr-HR"/>
        </w:rPr>
        <w:t>U</w:t>
      </w:r>
      <w:r w:rsidRPr="002E5A00">
        <w:rPr>
          <w:spacing w:val="-100"/>
          <w:vertAlign w:val="superscript"/>
          <w:lang w:val="hr-HR"/>
        </w:rPr>
        <w:t>*</w:t>
      </w:r>
      <w:r>
        <w:rPr>
          <w:rFonts w:cs="Times New Roman"/>
          <w:i/>
          <w:iCs/>
          <w:vertAlign w:val="subscript"/>
          <w:lang w:val="hr-HR"/>
        </w:rPr>
        <w:t>fn</w:t>
      </w:r>
      <w:r>
        <w:rPr>
          <w:rFonts w:cs="Times New Roman"/>
          <w:lang w:val="hr-HR"/>
        </w:rPr>
        <w:t>. Povratna veza po struji baterije može se realizirati na dva načina. Prvi način je mjerenjem struje baterija</w:t>
      </w:r>
      <w:r w:rsidR="00BC61CD">
        <w:rPr>
          <w:rFonts w:cs="Times New Roman"/>
          <w:lang w:val="hr-HR"/>
        </w:rPr>
        <w:t xml:space="preserve"> </w:t>
      </w:r>
      <w:r w:rsidR="00BC61CD">
        <w:rPr>
          <w:rFonts w:cs="Times New Roman"/>
          <w:lang w:val="hr-HR"/>
        </w:rPr>
        <w:fldChar w:fldCharType="begin"/>
      </w:r>
      <w:r w:rsidR="00BC61CD">
        <w:rPr>
          <w:rFonts w:cs="Times New Roman"/>
          <w:lang w:val="hr-HR"/>
        </w:rPr>
        <w:instrText xml:space="preserve"> ADDIN EN.CITE &lt;EndNote&gt;&lt;Cite&gt;&lt;Author&gt;Liu&lt;/Author&gt;&lt;Year&gt;2014&lt;/Year&gt;&lt;RecNum&gt;118&lt;/RecNum&gt;&lt;DisplayText&gt;[78, 96]&lt;/DisplayText&gt;&lt;record&gt;&lt;rec-number&gt;118&lt;/rec-number&gt;&lt;foreign-keys&gt;&lt;key app="EN" db-id="pswa0pzavws0pgefsz5pvawev2tddtx2sfa5" timestamp="1619001584"&gt;118&lt;/key&gt;&lt;/foreign-keys&gt;&lt;ref-type name="Journal Article"&gt;17&lt;/ref-type&gt;&lt;contributors&gt;&lt;authors&gt;&lt;author&gt;Liu, Yushan&lt;/author&gt;&lt;author&gt;Ge, Baoming&lt;/author&gt;&lt;author&gt;Abu-Rub, Haitham&lt;/author&gt;&lt;author&gt;Peng, Fang Zheng&lt;/author&gt;&lt;/authors&gt;&lt;/contributors&gt;&lt;titles&gt;&lt;title&gt;Modelling and controller design of quasi-Z-source inverter with battery-based photovoltaic power system&lt;/title&gt;&lt;secondary-title&gt;IET Power Electronics&lt;/secondary-title&gt;&lt;/titles&gt;&lt;periodical&gt;&lt;full-title&gt;IET Power Electronics&lt;/full-title&gt;&lt;/periodical&gt;&lt;pages&gt;1665-1674&lt;/pages&gt;&lt;volume&gt;7&lt;/volume&gt;&lt;number&gt;7&lt;/number&gt;&lt;dates&gt;&lt;year&gt;2014&lt;/year&gt;&lt;/dates&gt;&lt;isbn&gt;1755-4535&lt;/isbn&gt;&lt;urls&gt;&lt;related-urls&gt;&lt;url&gt;https://ietresearch.onlinelibrary.wiley.com/doi/abs/10.1049/iet-pel.2013.0389&lt;/url&gt;&lt;/related-urls&gt;&lt;/urls&gt;&lt;electronic-resource-num&gt;https://doi.org/10.1049/iet-pel.2013.0389&lt;/electronic-resource-num&gt;&lt;/record&gt;&lt;/Cite&gt;&lt;Cite&gt;&lt;Author&gt;Liu&lt;/Author&gt;&lt;Year&gt;2013&lt;/Year&gt;&lt;RecNum&gt;51&lt;/RecNum&gt;&lt;record&gt;&lt;rec-number&gt;51&lt;/rec-number&gt;&lt;foreign-keys&gt;&lt;key app="EN" db-id="pswa0pzavws0pgefsz5pvawev2tddtx2sfa5" timestamp="1611055978"&gt;51&lt;/key&gt;&lt;/foreign-keys&gt;&lt;ref-type name="Journal Article"&gt;17&lt;/ref-type&gt;&lt;contributors&gt;&lt;authors&gt;&lt;author&gt;J. Liu&lt;/author&gt;&lt;author&gt;S. Jiang&lt;/author&gt;&lt;author&gt;D. Cao&lt;/author&gt;&lt;author&gt;F. Z. Peng&lt;/author&gt;&lt;/authors&gt;&lt;/contributors&gt;&lt;titles&gt;&lt;title&gt;A Digital Current Control of Quasi-Z-Source Inverter With Battery&lt;/title&gt;&lt;secondary-title&gt;IEEE Transactions on Industrial Informatics&lt;/secondary-title&gt;&lt;/titles&gt;&lt;periodical&gt;&lt;full-title&gt;IEEE Transactions on Industrial Informatics&lt;/full-title&gt;&lt;/periodical&gt;&lt;pages&gt;928-937&lt;/pages&gt;&lt;volume&gt;9&lt;/volume&gt;&lt;number&gt;2&lt;/number&gt;&lt;dates&gt;&lt;year&gt;2013&lt;/year&gt;&lt;/dates&gt;&lt;isbn&gt;1941-0050&lt;/isbn&gt;&lt;urls&gt;&lt;/urls&gt;&lt;electronic-resource-num&gt;10.1109/TII.2012.2222653&lt;/electronic-resource-num&gt;&lt;/record&gt;&lt;/Cite&gt;&lt;/EndNote&gt;</w:instrText>
      </w:r>
      <w:r w:rsidR="00BC61CD">
        <w:rPr>
          <w:rFonts w:cs="Times New Roman"/>
          <w:lang w:val="hr-HR"/>
        </w:rPr>
        <w:fldChar w:fldCharType="separate"/>
      </w:r>
      <w:r w:rsidR="00BC61CD">
        <w:rPr>
          <w:rFonts w:cs="Times New Roman"/>
          <w:noProof/>
          <w:lang w:val="hr-HR"/>
        </w:rPr>
        <w:t>[78, 96]</w:t>
      </w:r>
      <w:r w:rsidR="00BC61CD">
        <w:rPr>
          <w:rFonts w:cs="Times New Roman"/>
          <w:lang w:val="hr-HR"/>
        </w:rPr>
        <w:fldChar w:fldCharType="end"/>
      </w:r>
      <w:r>
        <w:rPr>
          <w:rFonts w:cs="Times New Roman"/>
          <w:lang w:val="hr-HR"/>
        </w:rPr>
        <w:t xml:space="preserve"> (sklopka na slici </w:t>
      </w:r>
      <w:r w:rsidR="001B5810">
        <w:rPr>
          <w:rFonts w:cs="Times New Roman"/>
          <w:lang w:val="hr-HR"/>
        </w:rPr>
        <w:t>6</w:t>
      </w:r>
      <w:r>
        <w:rPr>
          <w:rFonts w:cs="Times New Roman"/>
          <w:lang w:val="hr-HR"/>
        </w:rPr>
        <w:t>.4 u položaju 1), dok je drugi način (sklopka u položaju 2) procjena struje baterija</w:t>
      </w:r>
      <w:r w:rsidR="00BC61CD">
        <w:rPr>
          <w:rFonts w:cs="Times New Roman"/>
          <w:lang w:val="hr-HR"/>
        </w:rPr>
        <w:t xml:space="preserve"> </w:t>
      </w:r>
      <w:r w:rsidR="00BC61CD">
        <w:rPr>
          <w:rFonts w:cs="Times New Roman"/>
          <w:lang w:val="hr-HR"/>
        </w:rPr>
        <w:fldChar w:fldCharType="begin"/>
      </w:r>
      <w:r w:rsidR="00BC61CD">
        <w:rPr>
          <w:rFonts w:cs="Times New Roman"/>
          <w:lang w:val="hr-HR"/>
        </w:rPr>
        <w:instrText xml:space="preserve"> ADDIN EN.CITE &lt;EndNote&gt;&lt;Cite&gt;&lt;Author&gt;Liu&lt;/Author&gt;&lt;Year&gt;2013&lt;/Year&gt;&lt;RecNum&gt;79&lt;/RecNum&gt;&lt;DisplayText&gt;[77]&lt;/DisplayText&gt;&lt;record&gt;&lt;rec-number&gt;79&lt;/rec-number&gt;&lt;foreign-keys&gt;&lt;key app="EN" db-id="pswa0pzavws0pgefsz5pvawev2tddtx2sfa5" timestamp="1614068618"&gt;79&lt;/key&gt;&lt;/foreign-keys&gt;&lt;ref-type name="Journal Article"&gt;17&lt;/ref-type&gt;&lt;contributors&gt;&lt;authors&gt;&lt;author&gt;Y. Liu&lt;/author&gt;&lt;author&gt;B. Ge&lt;/author&gt;&lt;author&gt;H. Abu-Rub&lt;/author&gt;&lt;author&gt;F. Z. Peng&lt;/author&gt;&lt;/authors&gt;&lt;/contributors&gt;&lt;titles&gt;&lt;title&gt;Control System Design of Battery-Assisted Quasi-Z-Source Inverter for Grid-Tie Photovoltaic Power Generation&lt;/title&gt;&lt;secondary-title&gt;IEEE Transactions on Sustainable Energy&lt;/secondary-title&gt;&lt;/titles&gt;&lt;periodical&gt;&lt;full-title&gt;IEEE Transactions on Sustainable Energy&lt;/full-title&gt;&lt;/periodical&gt;&lt;pages&gt;994-1001&lt;/pages&gt;&lt;volume&gt;4&lt;/volume&gt;&lt;number&gt;4&lt;/number&gt;&lt;dates&gt;&lt;year&gt;2013&lt;/year&gt;&lt;/dates&gt;&lt;isbn&gt;1949-3037&lt;/isbn&gt;&lt;urls&gt;&lt;/urls&gt;&lt;electronic-resource-num&gt;10.1109/TSTE.2013.2263202&lt;/electronic-resource-num&gt;&lt;/record&gt;&lt;/Cite&gt;&lt;/EndNote&gt;</w:instrText>
      </w:r>
      <w:r w:rsidR="00BC61CD">
        <w:rPr>
          <w:rFonts w:cs="Times New Roman"/>
          <w:lang w:val="hr-HR"/>
        </w:rPr>
        <w:fldChar w:fldCharType="separate"/>
      </w:r>
      <w:r w:rsidR="00BC61CD">
        <w:rPr>
          <w:rFonts w:cs="Times New Roman"/>
          <w:noProof/>
          <w:lang w:val="hr-HR"/>
        </w:rPr>
        <w:t>[77]</w:t>
      </w:r>
      <w:r w:rsidR="00BC61CD">
        <w:rPr>
          <w:rFonts w:cs="Times New Roman"/>
          <w:lang w:val="hr-HR"/>
        </w:rPr>
        <w:fldChar w:fldCharType="end"/>
      </w:r>
      <w:r>
        <w:rPr>
          <w:rFonts w:cs="Times New Roman"/>
          <w:lang w:val="hr-HR"/>
        </w:rPr>
        <w:t xml:space="preserve"> na temelju faktora </w:t>
      </w:r>
      <w:r w:rsidRPr="00E83528">
        <w:rPr>
          <w:rFonts w:cs="Times New Roman"/>
          <w:i/>
          <w:iCs/>
          <w:lang w:val="hr-HR"/>
        </w:rPr>
        <w:t>D</w:t>
      </w:r>
      <w:r w:rsidRPr="00E83528">
        <w:rPr>
          <w:rFonts w:cs="Times New Roman"/>
          <w:vertAlign w:val="subscript"/>
          <w:lang w:val="hr-HR"/>
        </w:rPr>
        <w:t>0</w:t>
      </w:r>
      <w:r>
        <w:rPr>
          <w:rFonts w:cs="Times New Roman"/>
          <w:lang w:val="hr-HR"/>
        </w:rPr>
        <w:t xml:space="preserve"> koristeći prijenosnu funkciju (</w:t>
      </w:r>
      <w:r w:rsidR="00416513">
        <w:rPr>
          <w:rFonts w:cs="Times New Roman"/>
          <w:lang w:val="hr-HR"/>
        </w:rPr>
        <w:t>6</w:t>
      </w:r>
      <w:r>
        <w:rPr>
          <w:rFonts w:cs="Times New Roman"/>
          <w:lang w:val="hr-HR"/>
        </w:rPr>
        <w:t>.</w:t>
      </w:r>
      <w:r w:rsidR="00416513">
        <w:rPr>
          <w:rFonts w:cs="Times New Roman"/>
          <w:lang w:val="hr-HR"/>
        </w:rPr>
        <w:t>10</w:t>
      </w:r>
      <w:r>
        <w:rPr>
          <w:rFonts w:cs="Times New Roman"/>
          <w:lang w:val="hr-HR"/>
        </w:rPr>
        <w:t xml:space="preserve">). Procjenom struje izbjegava se njezino mjerenje i time se smanjuje broj strujnih mjernih članova u sustavu. Međutim, točnost prijenosne funkcije smanjuje se s povećanjem koraka promjene faktora </w:t>
      </w:r>
      <w:r w:rsidRPr="008E388F">
        <w:rPr>
          <w:rFonts w:cs="Times New Roman"/>
          <w:i/>
          <w:iCs/>
          <w:lang w:val="hr-HR"/>
        </w:rPr>
        <w:t>D</w:t>
      </w:r>
      <w:r w:rsidRPr="008E388F">
        <w:rPr>
          <w:rFonts w:cs="Times New Roman"/>
          <w:vertAlign w:val="subscript"/>
          <w:lang w:val="hr-HR"/>
        </w:rPr>
        <w:t>0</w:t>
      </w:r>
      <w:r>
        <w:rPr>
          <w:rFonts w:cs="Times New Roman"/>
          <w:lang w:val="hr-HR"/>
        </w:rPr>
        <w:t xml:space="preserve"> što uzrokuje smanjenje točnosti procjene struje </w:t>
      </w:r>
      <w:r w:rsidRPr="0074610A">
        <w:rPr>
          <w:rFonts w:cs="Times New Roman"/>
          <w:i/>
          <w:iCs/>
          <w:lang w:val="hr-HR"/>
        </w:rPr>
        <w:t>i</w:t>
      </w:r>
      <w:r w:rsidRPr="0074610A">
        <w:rPr>
          <w:rFonts w:cs="Times New Roman"/>
          <w:i/>
          <w:iCs/>
          <w:vertAlign w:val="subscript"/>
          <w:lang w:val="hr-HR"/>
        </w:rPr>
        <w:t>bat</w:t>
      </w:r>
      <w:r>
        <w:rPr>
          <w:rFonts w:cs="Times New Roman"/>
          <w:lang w:val="hr-HR"/>
        </w:rPr>
        <w:t>.</w:t>
      </w:r>
      <w:r w:rsidR="00BC61CD">
        <w:rPr>
          <w:rFonts w:cs="Times New Roman"/>
          <w:lang w:val="hr-HR"/>
        </w:rPr>
        <w:t xml:space="preserve"> </w:t>
      </w:r>
      <w:r w:rsidR="00BC61CD" w:rsidRPr="006D6AD6">
        <w:rPr>
          <w:rFonts w:cs="Times New Roman"/>
          <w:lang w:val="hr-HR"/>
        </w:rPr>
        <w:t xml:space="preserve">U </w:t>
      </w:r>
      <w:r w:rsidR="00BC61CD" w:rsidRPr="006D6AD6">
        <w:rPr>
          <w:rFonts w:cs="Times New Roman"/>
          <w:lang w:val="hr-HR"/>
        </w:rPr>
        <w:fldChar w:fldCharType="begin"/>
      </w:r>
      <w:r w:rsidR="00BC61CD" w:rsidRPr="006D6AD6">
        <w:rPr>
          <w:rFonts w:cs="Times New Roman"/>
          <w:lang w:val="hr-HR"/>
        </w:rPr>
        <w:instrText xml:space="preserve"> ADDIN EN.CITE &lt;EndNote&gt;&lt;Cite&gt;&lt;Author&gt;Liu&lt;/Author&gt;&lt;Year&gt;2013&lt;/Year&gt;&lt;RecNum&gt;79&lt;/RecNum&gt;&lt;DisplayText&gt;[77, 78]&lt;/DisplayText&gt;&lt;record&gt;&lt;rec-number&gt;79&lt;/rec-number&gt;&lt;foreign-keys&gt;&lt;key app="EN" db-id="pswa0pzavws0pgefsz5pvawev2tddtx2sfa5" timestamp="1614068618"&gt;79&lt;/key&gt;&lt;/foreign-keys&gt;&lt;ref-type name="Journal Article"&gt;17&lt;/ref-type&gt;&lt;contributors&gt;&lt;authors&gt;&lt;author&gt;Y. Liu&lt;/author&gt;&lt;author&gt;B. Ge&lt;/author&gt;&lt;author&gt;H. Abu-Rub&lt;/author&gt;&lt;author&gt;F. Z. Peng&lt;/author&gt;&lt;/authors&gt;&lt;/contributors&gt;&lt;titles&gt;&lt;title&gt;Control System Design of Battery-Assisted Quasi-Z-Source Inverter for Grid-Tie Photovoltaic Power Generation&lt;/title&gt;&lt;secondary-title&gt;IEEE Transactions on Sustainable Energy&lt;/secondary-title&gt;&lt;/titles&gt;&lt;periodical&gt;&lt;full-title&gt;IEEE Transactions on Sustainable Energy&lt;/full-title&gt;&lt;/periodical&gt;&lt;pages&gt;994-1001&lt;/pages&gt;&lt;volume&gt;4&lt;/volume&gt;&lt;number&gt;4&lt;/number&gt;&lt;dates&gt;&lt;year&gt;2013&lt;/year&gt;&lt;/dates&gt;&lt;isbn&gt;1949-3037&lt;/isbn&gt;&lt;urls&gt;&lt;/urls&gt;&lt;electronic-resource-num&gt;10.1109/TSTE.2013.2263202&lt;/electronic-resource-num&gt;&lt;/record&gt;&lt;/Cite&gt;&lt;Cite&gt;&lt;Author&gt;Liu&lt;/Author&gt;&lt;Year&gt;2014&lt;/Year&gt;&lt;RecNum&gt;118&lt;/RecNum&gt;&lt;record&gt;&lt;rec-number&gt;118&lt;/rec-number&gt;&lt;foreign-keys&gt;&lt;key app="EN" db-id="pswa0pzavws0pgefsz5pvawev2tddtx2sfa5" timestamp="1619001584"&gt;118&lt;/key&gt;&lt;/foreign-keys&gt;&lt;ref-type name="Journal Article"&gt;17&lt;/ref-type&gt;&lt;contributors&gt;&lt;authors&gt;&lt;author&gt;Liu, Yushan&lt;/author&gt;&lt;author&gt;Ge, Baoming&lt;/author&gt;&lt;author&gt;Abu-Rub, Haitham&lt;/author&gt;&lt;author&gt;Peng, Fang Zheng&lt;/author&gt;&lt;/authors&gt;&lt;/contributors&gt;&lt;titles&gt;&lt;title&gt;Modelling and controller design of quasi-Z-source inverter with battery-based photovoltaic power system&lt;/title&gt;&lt;secondary-title&gt;IET Power Electronics&lt;/secondary-title&gt;&lt;/titles&gt;&lt;periodical&gt;&lt;full-title&gt;IET Power Electronics&lt;/full-title&gt;&lt;/periodical&gt;&lt;pages&gt;1665-1674&lt;/pages&gt;&lt;volume&gt;7&lt;/volume&gt;&lt;number&gt;7&lt;/number&gt;&lt;dates&gt;&lt;year&gt;2014&lt;/year&gt;&lt;/dates&gt;&lt;isbn&gt;1755-4535&lt;/isbn&gt;&lt;urls&gt;&lt;related-urls&gt;&lt;url&gt;https://ietresearch.onlinelibrary.wiley.com/doi/abs/10.1049/iet-pel.2013.0389&lt;/url&gt;&lt;/related-urls&gt;&lt;/urls&gt;&lt;electronic-resource-num&gt;https://doi.org/10.1049/iet-pel.2013.0389&lt;/electronic-resource-num&gt;&lt;/record&gt;&lt;/Cite&gt;&lt;/EndNote&gt;</w:instrText>
      </w:r>
      <w:r w:rsidR="00BC61CD" w:rsidRPr="006D6AD6">
        <w:rPr>
          <w:rFonts w:cs="Times New Roman"/>
          <w:lang w:val="hr-HR"/>
        </w:rPr>
        <w:fldChar w:fldCharType="separate"/>
      </w:r>
      <w:r w:rsidR="00BC61CD" w:rsidRPr="006D6AD6">
        <w:rPr>
          <w:rFonts w:cs="Times New Roman"/>
          <w:noProof/>
          <w:lang w:val="hr-HR"/>
        </w:rPr>
        <w:t>[77, 78]</w:t>
      </w:r>
      <w:r w:rsidR="00BC61CD" w:rsidRPr="006D6AD6">
        <w:rPr>
          <w:rFonts w:cs="Times New Roman"/>
          <w:lang w:val="hr-HR"/>
        </w:rPr>
        <w:fldChar w:fldCharType="end"/>
      </w:r>
      <w:r w:rsidR="002300B2" w:rsidRPr="006D6AD6">
        <w:rPr>
          <w:rFonts w:cs="Times New Roman"/>
          <w:lang w:val="hr-HR"/>
        </w:rPr>
        <w:t xml:space="preserve"> </w:t>
      </w:r>
      <w:r w:rsidR="001A709B" w:rsidRPr="006D6AD6">
        <w:rPr>
          <w:rFonts w:cs="Times New Roman"/>
          <w:lang w:val="hr-HR"/>
        </w:rPr>
        <w:t xml:space="preserve">korišteni su </w:t>
      </w:r>
      <w:r w:rsidR="006B1DAC" w:rsidRPr="006D6AD6">
        <w:rPr>
          <w:rFonts w:cs="Times New Roman"/>
          <w:lang w:val="hr-HR"/>
        </w:rPr>
        <w:t>klasični PI regulatori</w:t>
      </w:r>
      <w:r w:rsidR="00D25389" w:rsidRPr="006D6AD6">
        <w:rPr>
          <w:rFonts w:cs="Times New Roman"/>
          <w:lang w:val="hr-HR"/>
        </w:rPr>
        <w:t xml:space="preserve"> struje baterija</w:t>
      </w:r>
      <w:r w:rsidR="006B1DAC" w:rsidRPr="006D6AD6">
        <w:rPr>
          <w:rFonts w:cs="Times New Roman"/>
          <w:lang w:val="hr-HR"/>
        </w:rPr>
        <w:t>, dok je</w:t>
      </w:r>
      <w:r w:rsidR="00D25389" w:rsidRPr="006D6AD6">
        <w:rPr>
          <w:rFonts w:cs="Times New Roman"/>
          <w:lang w:val="hr-HR"/>
        </w:rPr>
        <w:t xml:space="preserve"> u </w:t>
      </w:r>
      <w:r w:rsidR="00D25389" w:rsidRPr="006D6AD6">
        <w:rPr>
          <w:rFonts w:cs="Times New Roman"/>
          <w:lang w:val="hr-HR"/>
        </w:rPr>
        <w:fldChar w:fldCharType="begin"/>
      </w:r>
      <w:r w:rsidR="00D25389" w:rsidRPr="006D6AD6">
        <w:rPr>
          <w:rFonts w:cs="Times New Roman"/>
          <w:lang w:val="hr-HR"/>
        </w:rPr>
        <w:instrText xml:space="preserve"> ADDIN EN.CITE &lt;EndNote&gt;&lt;Cite&gt;&lt;Author&gt;Liu&lt;/Author&gt;&lt;Year&gt;2013&lt;/Year&gt;&lt;RecNum&gt;51&lt;/RecNum&gt;&lt;DisplayText&gt;[96]&lt;/DisplayText&gt;&lt;record&gt;&lt;rec-number&gt;51&lt;/rec-number&gt;&lt;foreign-keys&gt;&lt;key app="EN" db-id="pswa0pzavws0pgefsz5pvawev2tddtx2sfa5" timestamp="1611055978"&gt;51&lt;/key&gt;&lt;/foreign-keys&gt;&lt;ref-type name="Journal Article"&gt;17&lt;/ref-type&gt;&lt;contributors&gt;&lt;authors&gt;&lt;author&gt;J. Liu&lt;/author&gt;&lt;author&gt;S. Jiang&lt;/author&gt;&lt;author&gt;D. Cao&lt;/author&gt;&lt;author&gt;F. Z. Peng&lt;/author&gt;&lt;/authors&gt;&lt;/contributors&gt;&lt;titles&gt;&lt;title&gt;A Digital Current Control of Quasi-Z-Source Inverter With Battery&lt;/title&gt;&lt;secondary-title&gt;IEEE Transactions on Industrial Informatics&lt;/secondary-title&gt;&lt;/titles&gt;&lt;periodical&gt;&lt;full-title&gt;IEEE Transactions on Industrial Informatics&lt;/full-title&gt;&lt;/periodical&gt;&lt;pages&gt;928-937&lt;/pages&gt;&lt;volume&gt;9&lt;/volume&gt;&lt;number&gt;2&lt;/number&gt;&lt;dates&gt;&lt;year&gt;2013&lt;/year&gt;&lt;/dates&gt;&lt;isbn&gt;1941-0050&lt;/isbn&gt;&lt;urls&gt;&lt;/urls&gt;&lt;electronic-resource-num&gt;10.1109/TII.2012.2222653&lt;/electronic-resource-num&gt;&lt;/record&gt;&lt;/Cite&gt;&lt;/EndNote&gt;</w:instrText>
      </w:r>
      <w:r w:rsidR="00D25389" w:rsidRPr="006D6AD6">
        <w:rPr>
          <w:rFonts w:cs="Times New Roman"/>
          <w:lang w:val="hr-HR"/>
        </w:rPr>
        <w:fldChar w:fldCharType="separate"/>
      </w:r>
      <w:r w:rsidR="00D25389" w:rsidRPr="006D6AD6">
        <w:rPr>
          <w:rFonts w:cs="Times New Roman"/>
          <w:noProof/>
          <w:lang w:val="hr-HR"/>
        </w:rPr>
        <w:t>[96]</w:t>
      </w:r>
      <w:r w:rsidR="00D25389" w:rsidRPr="006D6AD6">
        <w:rPr>
          <w:rFonts w:cs="Times New Roman"/>
          <w:lang w:val="hr-HR"/>
        </w:rPr>
        <w:fldChar w:fldCharType="end"/>
      </w:r>
      <w:r w:rsidR="00F33E75" w:rsidRPr="006D6AD6">
        <w:rPr>
          <w:rFonts w:cs="Times New Roman"/>
          <w:lang w:val="hr-HR"/>
        </w:rPr>
        <w:t xml:space="preserve"> </w:t>
      </w:r>
      <w:r w:rsidR="007D400C" w:rsidRPr="006D6AD6">
        <w:rPr>
          <w:rFonts w:cs="Times New Roman"/>
          <w:lang w:val="hr-HR"/>
        </w:rPr>
        <w:t>korišten nelinearni regulator s kliznim režimom</w:t>
      </w:r>
      <w:r w:rsidR="00574EBE" w:rsidRPr="006D6AD6">
        <w:rPr>
          <w:rFonts w:cs="Times New Roman"/>
          <w:lang w:val="hr-HR"/>
        </w:rPr>
        <w:t>.</w:t>
      </w:r>
    </w:p>
    <w:p w14:paraId="7FA0C5C5" w14:textId="57530E8C" w:rsidR="00F325DB" w:rsidRPr="00D7726E" w:rsidRDefault="00F325DB" w:rsidP="00F325DB">
      <w:pPr>
        <w:rPr>
          <w:rFonts w:cs="Times New Roman"/>
          <w:lang w:val="hr-HR"/>
        </w:rPr>
      </w:pPr>
      <w:r>
        <w:rPr>
          <w:rFonts w:cs="Times New Roman"/>
          <w:lang w:val="hr-HR"/>
        </w:rPr>
        <w:tab/>
        <w:t>Regulacijski sustav izmjenjivača kvazi Z</w:t>
      </w:r>
      <w:r>
        <w:rPr>
          <w:rFonts w:cs="Times New Roman"/>
          <w:lang w:val="hr-HR"/>
        </w:rPr>
        <w:noBreakHyphen/>
        <w:t xml:space="preserve">tipa s fotonaponskim </w:t>
      </w:r>
      <w:r w:rsidR="003F0446">
        <w:rPr>
          <w:rFonts w:cs="Times New Roman"/>
          <w:lang w:val="hr-HR"/>
        </w:rPr>
        <w:t>izvorom</w:t>
      </w:r>
      <w:r>
        <w:rPr>
          <w:rFonts w:cs="Times New Roman"/>
          <w:lang w:val="hr-HR"/>
        </w:rPr>
        <w:t xml:space="preserve"> spojenim na ulaz i baterijama paralelno spojenim s kondenzatorom </w:t>
      </w:r>
      <w:r w:rsidRPr="004534DB">
        <w:rPr>
          <w:rFonts w:cs="Times New Roman"/>
          <w:i/>
          <w:iCs/>
          <w:lang w:val="hr-HR"/>
        </w:rPr>
        <w:t>C</w:t>
      </w:r>
      <w:r w:rsidRPr="004534DB">
        <w:rPr>
          <w:rFonts w:cs="Times New Roman"/>
          <w:vertAlign w:val="subscript"/>
          <w:lang w:val="hr-HR"/>
        </w:rPr>
        <w:t>2</w:t>
      </w:r>
      <w:r>
        <w:rPr>
          <w:rFonts w:cs="Times New Roman"/>
          <w:lang w:val="hr-HR"/>
        </w:rPr>
        <w:t xml:space="preserve"> moguće je izvesti i bez regulacije struje baterija. U sustavu na slici </w:t>
      </w:r>
      <w:r w:rsidR="001B5810">
        <w:rPr>
          <w:rFonts w:cs="Times New Roman"/>
          <w:lang w:val="hr-HR"/>
        </w:rPr>
        <w:t>6</w:t>
      </w:r>
      <w:r>
        <w:rPr>
          <w:rFonts w:cs="Times New Roman"/>
          <w:lang w:val="hr-HR"/>
        </w:rPr>
        <w:t xml:space="preserve">.5a regulacijski sustav istosmjerne strane izmjenjivača regulira napon </w:t>
      </w:r>
      <w:r w:rsidRPr="0042222A">
        <w:rPr>
          <w:rFonts w:cs="Times New Roman"/>
          <w:i/>
          <w:iCs/>
          <w:lang w:val="hr-HR"/>
        </w:rPr>
        <w:t>u</w:t>
      </w:r>
      <w:r w:rsidRPr="0042222A">
        <w:rPr>
          <w:rFonts w:cs="Times New Roman"/>
          <w:i/>
          <w:iCs/>
          <w:vertAlign w:val="subscript"/>
          <w:lang w:val="hr-HR"/>
        </w:rPr>
        <w:t>fn</w:t>
      </w:r>
      <w:r>
        <w:rPr>
          <w:rFonts w:cs="Times New Roman"/>
          <w:lang w:val="hr-HR"/>
        </w:rPr>
        <w:t xml:space="preserve"> promjenom faktora </w:t>
      </w:r>
      <w:r w:rsidRPr="004C685C">
        <w:rPr>
          <w:rFonts w:cs="Times New Roman"/>
          <w:i/>
          <w:iCs/>
          <w:lang w:val="hr-HR"/>
        </w:rPr>
        <w:t>D</w:t>
      </w:r>
      <w:r w:rsidRPr="004C685C">
        <w:rPr>
          <w:rFonts w:cs="Times New Roman"/>
          <w:vertAlign w:val="subscript"/>
          <w:lang w:val="hr-HR"/>
        </w:rPr>
        <w:t>0</w:t>
      </w:r>
      <w:r>
        <w:rPr>
          <w:rFonts w:cs="Times New Roman"/>
          <w:lang w:val="hr-HR"/>
        </w:rPr>
        <w:t xml:space="preserve"> </w:t>
      </w:r>
      <w:r>
        <w:rPr>
          <w:rFonts w:cs="Times New Roman"/>
          <w:lang w:val="hr-HR"/>
        </w:rPr>
        <w:fldChar w:fldCharType="begin">
          <w:fldData xml:space="preserve">PEVuZE5vdGU+PENpdGU+PEF1dGhvcj5TdW48L0F1dGhvcj48WWVhcj4yMDEzPC9ZZWFyPjxSZWNO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</w:fldData>
        </w:fldChar>
      </w:r>
      <w:r w:rsidR="00DE532E">
        <w:rPr>
          <w:rFonts w:cs="Times New Roman"/>
          <w:lang w:val="hr-HR"/>
        </w:rPr>
        <w:instrText xml:space="preserve"> ADDIN EN.CITE </w:instrText>
      </w:r>
      <w:r w:rsidR="00DE532E">
        <w:rPr>
          <w:rFonts w:cs="Times New Roman"/>
          <w:lang w:val="hr-HR"/>
        </w:rPr>
        <w:fldChar w:fldCharType="begin">
          <w:fldData xml:space="preserve">PEVuZE5vdGU+PENpdGU+PEF1dGhvcj5TdW48L0F1dGhvcj48WWVhcj4yMDEzPC9ZZWFyPjxSZWNO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</w:fldData>
        </w:fldChar>
      </w:r>
      <w:r w:rsidR="00DE532E">
        <w:rPr>
          <w:rFonts w:cs="Times New Roman"/>
          <w:lang w:val="hr-HR"/>
        </w:rPr>
        <w:instrText xml:space="preserve"> ADDIN EN.CITE.DATA </w:instrText>
      </w:r>
      <w:r w:rsidR="00DE532E">
        <w:rPr>
          <w:rFonts w:cs="Times New Roman"/>
          <w:lang w:val="hr-HR"/>
        </w:rPr>
      </w:r>
      <w:r w:rsidR="00DE532E">
        <w:rPr>
          <w:rFonts w:cs="Times New Roman"/>
          <w:lang w:val="hr-HR"/>
        </w:rPr>
        <w:fldChar w:fldCharType="end"/>
      </w:r>
      <w:r>
        <w:rPr>
          <w:rFonts w:cs="Times New Roman"/>
          <w:lang w:val="hr-HR"/>
        </w:rPr>
      </w:r>
      <w:r>
        <w:rPr>
          <w:rFonts w:cs="Times New Roman"/>
          <w:lang w:val="hr-HR"/>
        </w:rPr>
        <w:fldChar w:fldCharType="separate"/>
      </w:r>
      <w:r w:rsidR="00DE532E">
        <w:rPr>
          <w:rFonts w:cs="Times New Roman"/>
          <w:noProof/>
          <w:lang w:val="hr-HR"/>
        </w:rPr>
        <w:t>[79, 80]</w:t>
      </w:r>
      <w:r>
        <w:rPr>
          <w:rFonts w:cs="Times New Roman"/>
          <w:lang w:val="hr-HR"/>
        </w:rPr>
        <w:fldChar w:fldCharType="end"/>
      </w:r>
      <w:r>
        <w:rPr>
          <w:rFonts w:cs="Times New Roman"/>
          <w:lang w:val="hr-HR"/>
        </w:rPr>
        <w:t xml:space="preserve">. Referentni napon </w:t>
      </w:r>
      <w:r w:rsidRPr="001E42DE">
        <w:rPr>
          <w:i/>
          <w:iCs/>
          <w:lang w:val="hr-HR"/>
        </w:rPr>
        <w:t>U</w:t>
      </w:r>
      <w:r w:rsidRPr="002E5A00">
        <w:rPr>
          <w:spacing w:val="-100"/>
          <w:vertAlign w:val="superscript"/>
          <w:lang w:val="hr-HR"/>
        </w:rPr>
        <w:t>*</w:t>
      </w:r>
      <w:r>
        <w:rPr>
          <w:rFonts w:cs="Times New Roman"/>
          <w:i/>
          <w:iCs/>
          <w:vertAlign w:val="subscript"/>
          <w:lang w:val="hr-HR"/>
        </w:rPr>
        <w:t>fn</w:t>
      </w:r>
      <w:r>
        <w:rPr>
          <w:rFonts w:cs="Times New Roman"/>
          <w:lang w:val="hr-HR"/>
        </w:rPr>
        <w:t xml:space="preserve"> zadaje algoritam za praćenje točke maksimalne snage. U regulacijskom sustavu izmjenične strane struja </w:t>
      </w:r>
      <w:r>
        <w:rPr>
          <w:i/>
          <w:iCs/>
          <w:lang w:val="hr-HR"/>
        </w:rPr>
        <w:t>i</w:t>
      </w:r>
      <w:r w:rsidRPr="002E5A00">
        <w:rPr>
          <w:spacing w:val="-100"/>
          <w:vertAlign w:val="superscript"/>
          <w:lang w:val="hr-HR"/>
        </w:rPr>
        <w:t>*</w:t>
      </w:r>
      <w:r>
        <w:rPr>
          <w:rFonts w:cs="Times New Roman"/>
          <w:i/>
          <w:iCs/>
          <w:vertAlign w:val="subscript"/>
          <w:lang w:val="hr-HR"/>
        </w:rPr>
        <w:t>d</w:t>
      </w:r>
      <w:r>
        <w:rPr>
          <w:rFonts w:cs="Times New Roman"/>
          <w:lang w:val="hr-HR"/>
        </w:rPr>
        <w:t xml:space="preserve"> se zadaje izvana za razliku od sustava prikazanih na slikama </w:t>
      </w:r>
      <w:r w:rsidR="001B5810">
        <w:rPr>
          <w:rFonts w:cs="Times New Roman"/>
          <w:lang w:val="hr-HR"/>
        </w:rPr>
        <w:t>6</w:t>
      </w:r>
      <w:r>
        <w:rPr>
          <w:rFonts w:cs="Times New Roman"/>
          <w:lang w:val="hr-HR"/>
        </w:rPr>
        <w:t xml:space="preserve">.3 i </w:t>
      </w:r>
      <w:r w:rsidR="001B5810">
        <w:rPr>
          <w:rFonts w:cs="Times New Roman"/>
          <w:lang w:val="hr-HR"/>
        </w:rPr>
        <w:t>6</w:t>
      </w:r>
      <w:r>
        <w:rPr>
          <w:rFonts w:cs="Times New Roman"/>
          <w:lang w:val="hr-HR"/>
        </w:rPr>
        <w:t xml:space="preserve">.4 gdje je struja </w:t>
      </w:r>
      <w:r>
        <w:rPr>
          <w:i/>
          <w:iCs/>
          <w:lang w:val="hr-HR"/>
        </w:rPr>
        <w:t>i</w:t>
      </w:r>
      <w:r w:rsidRPr="002E5A00">
        <w:rPr>
          <w:spacing w:val="-100"/>
          <w:vertAlign w:val="superscript"/>
          <w:lang w:val="hr-HR"/>
        </w:rPr>
        <w:t>*</w:t>
      </w:r>
      <w:r>
        <w:rPr>
          <w:rFonts w:cs="Times New Roman"/>
          <w:i/>
          <w:iCs/>
          <w:vertAlign w:val="subscript"/>
          <w:lang w:val="hr-HR"/>
        </w:rPr>
        <w:t>d</w:t>
      </w:r>
      <w:r>
        <w:rPr>
          <w:rFonts w:cs="Times New Roman"/>
          <w:lang w:val="hr-HR"/>
        </w:rPr>
        <w:t xml:space="preserve"> izlaz regulatora neke od veličina u istosmjernom krugu izmjenjivača. U ovako izvedenom sustavu struja baterije se postavlja u ovisnosti o trenutnoj raspodjeli snaga u sustavu te o naponu baterija. Raspodjela snaga u sustavu ovisi o snazi dobivenoj iz fotonaponskog </w:t>
      </w:r>
      <w:r w:rsidR="009A4CB3">
        <w:rPr>
          <w:rFonts w:cs="Times New Roman"/>
          <w:lang w:val="hr-HR"/>
        </w:rPr>
        <w:t>izvora</w:t>
      </w:r>
      <w:r>
        <w:rPr>
          <w:rFonts w:cs="Times New Roman"/>
          <w:lang w:val="hr-HR"/>
        </w:rPr>
        <w:t>, snazi gubitaka izmjenjivača te snazi koja se predaje u električnu mrežu.</w:t>
      </w:r>
    </w:p>
    <w:p w14:paraId="55D02454" w14:textId="5B8942D9" w:rsidR="00F325DB" w:rsidRDefault="003974A1" w:rsidP="00F1752A">
      <w:pPr>
        <w:tabs>
          <w:tab w:val="clear" w:pos="9072"/>
          <w:tab w:val="right" w:pos="9071"/>
        </w:tabs>
        <w:spacing w:before="240"/>
        <w:jc w:val="center"/>
      </w:pPr>
      <w:r>
        <w:object w:dxaOrig="12840" w:dyaOrig="8595" w14:anchorId="3D65EB63">
          <v:shape id="_x0000_i1230" type="#_x0000_t75" style="width:439.5pt;height:299.25pt;mso-position-vertical:absolute" o:ole="">
            <v:imagedata r:id="rId417" o:title="" cropright="1215f"/>
          </v:shape>
          <o:OLEObject Type="Embed" ProgID="Visio.Drawing.15" ShapeID="_x0000_i1230" DrawAspect="Content" ObjectID="_1684304622" r:id="rId418"/>
        </w:object>
      </w:r>
    </w:p>
    <w:p w14:paraId="2D0E9DD5" w14:textId="77777777" w:rsidR="00F325DB" w:rsidRDefault="00F325DB" w:rsidP="00F325DB">
      <w:pPr>
        <w:jc w:val="center"/>
      </w:pPr>
      <w:r>
        <w:t>a)</w:t>
      </w:r>
    </w:p>
    <w:p w14:paraId="24C9BCC3" w14:textId="3B722434" w:rsidR="00F325DB" w:rsidRDefault="003974A1" w:rsidP="00F1752A">
      <w:pPr>
        <w:jc w:val="center"/>
      </w:pPr>
      <w:r>
        <w:object w:dxaOrig="11310" w:dyaOrig="8476" w14:anchorId="3E3715AA">
          <v:shape id="_x0000_i1231" type="#_x0000_t75" style="width:370.65pt;height:288.65pt" o:ole="">
            <v:imagedata r:id="rId419" o:title="" cropleft="1413f" cropright="1413f"/>
          </v:shape>
          <o:OLEObject Type="Embed" ProgID="Visio.Drawing.15" ShapeID="_x0000_i1231" DrawAspect="Content" ObjectID="_1684304623" r:id="rId420"/>
        </w:object>
      </w:r>
    </w:p>
    <w:p w14:paraId="6A5B4A25" w14:textId="77777777" w:rsidR="00F325DB" w:rsidRDefault="00F325DB" w:rsidP="00F325DB">
      <w:pPr>
        <w:jc w:val="center"/>
      </w:pPr>
      <w:r>
        <w:t>b)</w:t>
      </w:r>
    </w:p>
    <w:p w14:paraId="4B386E51" w14:textId="5982D8A5" w:rsidR="00F325DB" w:rsidRDefault="00F325DB" w:rsidP="003974A1">
      <w:pPr>
        <w:spacing w:after="240"/>
        <w:jc w:val="center"/>
        <w:rPr>
          <w:i/>
          <w:iCs/>
          <w:lang w:val="hr-HR"/>
        </w:rPr>
      </w:pPr>
      <w:r w:rsidRPr="00554898">
        <w:rPr>
          <w:i/>
          <w:iCs/>
          <w:lang w:val="hr-HR"/>
        </w:rPr>
        <w:t xml:space="preserve">Slika </w:t>
      </w:r>
      <w:r w:rsidR="00FB72AC">
        <w:rPr>
          <w:i/>
          <w:iCs/>
          <w:lang w:val="hr-HR"/>
        </w:rPr>
        <w:t>6</w:t>
      </w:r>
      <w:r>
        <w:rPr>
          <w:i/>
          <w:iCs/>
          <w:lang w:val="hr-HR"/>
        </w:rPr>
        <w:t xml:space="preserve">.5. </w:t>
      </w:r>
      <w:r w:rsidRPr="006D6AD6">
        <w:rPr>
          <w:i/>
          <w:iCs/>
          <w:lang w:val="hr-HR"/>
        </w:rPr>
        <w:t xml:space="preserve">Regulacijski sustavi izmjenjivača kvazi Z-tipa s fotonaponskim </w:t>
      </w:r>
      <w:r w:rsidR="00AD423B">
        <w:rPr>
          <w:i/>
          <w:iCs/>
          <w:lang w:val="hr-HR"/>
        </w:rPr>
        <w:t>izvorom</w:t>
      </w:r>
      <w:r w:rsidRPr="006D6AD6">
        <w:rPr>
          <w:i/>
          <w:iCs/>
          <w:lang w:val="hr-HR"/>
        </w:rPr>
        <w:t xml:space="preserve"> i baterijama paralelno spojenim s kondenzatorom C</w:t>
      </w:r>
      <w:r w:rsidRPr="006D6AD6">
        <w:rPr>
          <w:vertAlign w:val="subscript"/>
          <w:lang w:val="hr-HR"/>
        </w:rPr>
        <w:t>2</w:t>
      </w:r>
      <w:r w:rsidRPr="006D6AD6">
        <w:rPr>
          <w:lang w:val="hr-HR"/>
        </w:rPr>
        <w:t xml:space="preserve"> </w:t>
      </w:r>
      <w:r w:rsidRPr="006D6AD6">
        <w:rPr>
          <w:i/>
          <w:iCs/>
          <w:lang w:val="hr-HR"/>
        </w:rPr>
        <w:t>izvedeni bez regulacije struje baterija</w:t>
      </w:r>
      <w:r w:rsidR="005D7FEF" w:rsidRPr="006D6AD6">
        <w:rPr>
          <w:i/>
          <w:iCs/>
          <w:lang w:val="hr-HR"/>
        </w:rPr>
        <w:t>,</w:t>
      </w:r>
      <w:r w:rsidR="00AA2D91" w:rsidRPr="006D6AD6">
        <w:rPr>
          <w:i/>
          <w:iCs/>
          <w:lang w:val="hr-HR"/>
        </w:rPr>
        <w:t xml:space="preserve"> </w:t>
      </w:r>
      <w:r w:rsidR="006346EE" w:rsidRPr="006D6AD6">
        <w:rPr>
          <w:i/>
          <w:iCs/>
          <w:lang w:val="hr-HR"/>
        </w:rPr>
        <w:t>bez</w:t>
      </w:r>
      <w:r w:rsidR="00AA2D91" w:rsidRPr="006D6AD6">
        <w:rPr>
          <w:i/>
          <w:iCs/>
          <w:lang w:val="hr-HR"/>
        </w:rPr>
        <w:t xml:space="preserve"> </w:t>
      </w:r>
      <w:r w:rsidR="006346EE" w:rsidRPr="006D6AD6">
        <w:rPr>
          <w:i/>
          <w:iCs/>
          <w:lang w:val="hr-HR"/>
        </w:rPr>
        <w:t>regulatora</w:t>
      </w:r>
      <w:r w:rsidR="00C835E1" w:rsidRPr="006D6AD6">
        <w:rPr>
          <w:i/>
          <w:iCs/>
          <w:lang w:val="hr-HR"/>
        </w:rPr>
        <w:t xml:space="preserve"> napona</w:t>
      </w:r>
      <w:r w:rsidR="006346EE" w:rsidRPr="006D6AD6">
        <w:rPr>
          <w:i/>
          <w:iCs/>
          <w:lang w:val="hr-HR"/>
        </w:rPr>
        <w:t xml:space="preserve"> (a) i s regulatorom napona na izlazu izmjenjivača</w:t>
      </w:r>
      <w:r w:rsidR="004B22AA" w:rsidRPr="006D6AD6">
        <w:rPr>
          <w:i/>
          <w:iCs/>
          <w:lang w:val="hr-HR"/>
        </w:rPr>
        <w:t xml:space="preserve"> </w:t>
      </w:r>
      <w:r w:rsidR="003B0757" w:rsidRPr="006D6AD6">
        <w:rPr>
          <w:i/>
          <w:iCs/>
          <w:lang w:val="hr-HR"/>
        </w:rPr>
        <w:t>(b)</w:t>
      </w:r>
    </w:p>
    <w:p w14:paraId="4EED0373" w14:textId="0BCF36F5" w:rsidR="00F325DB" w:rsidRPr="00515C0D" w:rsidRDefault="00F325DB" w:rsidP="00F325DB">
      <w:pPr>
        <w:spacing w:after="120"/>
        <w:rPr>
          <w:rFonts w:cs="Times New Roman"/>
          <w:lang w:val="hr-HR"/>
        </w:rPr>
      </w:pPr>
      <w:r>
        <w:rPr>
          <w:rFonts w:cs="Times New Roman"/>
          <w:lang w:val="hr-HR"/>
        </w:rPr>
        <w:t xml:space="preserve">Sustav na slici </w:t>
      </w:r>
      <w:r w:rsidR="001B5810">
        <w:rPr>
          <w:rFonts w:cs="Times New Roman"/>
          <w:lang w:val="hr-HR"/>
        </w:rPr>
        <w:t>6</w:t>
      </w:r>
      <w:r>
        <w:rPr>
          <w:rFonts w:cs="Times New Roman"/>
          <w:lang w:val="hr-HR"/>
        </w:rPr>
        <w:t xml:space="preserve">.5b razmatran u </w:t>
      </w:r>
      <w:r>
        <w:rPr>
          <w:rFonts w:cs="Times New Roman"/>
          <w:lang w:val="hr-HR"/>
        </w:rPr>
        <w:fldChar w:fldCharType="begin"/>
      </w:r>
      <w:r w:rsidR="00DE532E">
        <w:rPr>
          <w:rFonts w:cs="Times New Roman"/>
          <w:lang w:val="hr-HR"/>
        </w:rPr>
        <w:instrText xml:space="preserve"> ADDIN EN.CITE &lt;EndNote&gt;&lt;Cite&gt;&lt;Author&gt;Grgić&lt;/Author&gt;&lt;Year&gt;2019&lt;/Year&gt;&lt;RecNum&gt;122&lt;/RecNum&gt;&lt;DisplayText&gt;[73]&lt;/DisplayText&gt;&lt;record&gt;&lt;rec-number&gt;122&lt;/rec-number&gt;&lt;foreign-keys&gt;&lt;key app="EN" db-id="pswa0pzavws0pgefsz5pvawev2tddtx2sfa5" timestamp="1619001961"&gt;122&lt;/key&gt;&lt;/foreign-keys&gt;&lt;ref-type name="Conference Proceedings"&gt;10&lt;/ref-type&gt;&lt;contributors&gt;&lt;authors&gt;&lt;author&gt;I. Grgić&lt;/author&gt;&lt;author&gt;M. Bašić&lt;/author&gt;&lt;author&gt;D. Vukadinović&lt;/author&gt;&lt;author&gt;M. Bubalo&lt;/author&gt;&lt;/authors&gt;&lt;/contributors&gt;&lt;titles&gt;&lt;title&gt;Fixed-Duty-Cycle Control of a Quasi-Z-Source Inverter in a Battery-Assisted Photovoltaic System&lt;/title&gt;&lt;secondary-title&gt;2019 20th International Symposium on Power Electronics (Ee)&lt;/secondary-title&gt;&lt;alt-title&gt;2019 20th International Symposium on Power Electronics (Ee)&lt;/alt-title&gt;&lt;/titles&gt;&lt;pages&gt;1-6&lt;/pages&gt;&lt;dates&gt;&lt;year&gt;2019&lt;/year&gt;&lt;pub-dates&gt;&lt;date&gt;23-26 Oct. 2019&lt;/date&gt;&lt;/pub-dates&gt;&lt;/dates&gt;&lt;urls&gt;&lt;/urls&gt;&lt;electronic-resource-num&gt;10.1109/PEE.2019.8923308&lt;/electronic-resource-num&gt;&lt;/record&gt;&lt;/Cite&gt;&lt;/EndNote&gt;</w:instrText>
      </w:r>
      <w:r>
        <w:rPr>
          <w:rFonts w:cs="Times New Roman"/>
          <w:lang w:val="hr-HR"/>
        </w:rPr>
        <w:fldChar w:fldCharType="separate"/>
      </w:r>
      <w:r w:rsidR="00DE532E">
        <w:rPr>
          <w:rFonts w:cs="Times New Roman"/>
          <w:noProof/>
          <w:lang w:val="hr-HR"/>
        </w:rPr>
        <w:t>[73]</w:t>
      </w:r>
      <w:r>
        <w:rPr>
          <w:rFonts w:cs="Times New Roman"/>
          <w:lang w:val="hr-HR"/>
        </w:rPr>
        <w:fldChar w:fldCharType="end"/>
      </w:r>
      <w:r>
        <w:rPr>
          <w:rFonts w:cs="Times New Roman"/>
          <w:lang w:val="hr-HR"/>
        </w:rPr>
        <w:t xml:space="preserve"> dodatno je pojednostavljen u odnosu na sustav na slici </w:t>
      </w:r>
      <w:r w:rsidR="001B5810">
        <w:rPr>
          <w:rFonts w:cs="Times New Roman"/>
          <w:lang w:val="hr-HR"/>
        </w:rPr>
        <w:t>6</w:t>
      </w:r>
      <w:r>
        <w:rPr>
          <w:rFonts w:cs="Times New Roman"/>
          <w:lang w:val="hr-HR"/>
        </w:rPr>
        <w:t xml:space="preserve">.5a. U regulacijskom sustavu istosmjerne strane faktor </w:t>
      </w:r>
      <w:r w:rsidRPr="008A613E">
        <w:rPr>
          <w:rFonts w:cs="Times New Roman"/>
          <w:i/>
          <w:iCs/>
          <w:lang w:val="hr-HR"/>
        </w:rPr>
        <w:t>D</w:t>
      </w:r>
      <w:r w:rsidRPr="008A613E">
        <w:rPr>
          <w:rFonts w:cs="Times New Roman"/>
          <w:vertAlign w:val="subscript"/>
          <w:lang w:val="hr-HR"/>
        </w:rPr>
        <w:t>0</w:t>
      </w:r>
      <w:r>
        <w:rPr>
          <w:rFonts w:cs="Times New Roman"/>
          <w:lang w:val="hr-HR"/>
        </w:rPr>
        <w:t xml:space="preserve"> postavlja se na konstantnu vrijednost koja je odabrana tako da bi sustav bio što bliže točki maksimalne snage za širi raspon temperatura. Na taj način broj strujnih i naponskih mjernih članova u sustavu je smanjen</w:t>
      </w:r>
      <w:r w:rsidR="009B4B8A">
        <w:rPr>
          <w:rFonts w:cs="Times New Roman"/>
          <w:lang w:val="hr-HR"/>
        </w:rPr>
        <w:t xml:space="preserve"> jer</w:t>
      </w:r>
      <w:r>
        <w:rPr>
          <w:rFonts w:cs="Times New Roman"/>
          <w:lang w:val="hr-HR"/>
        </w:rPr>
        <w:t xml:space="preserve"> za implementaciju sustava nije potrebno mjeriti struju i napon fotonaponskog </w:t>
      </w:r>
      <w:r w:rsidR="0007794D">
        <w:rPr>
          <w:rFonts w:cs="Times New Roman"/>
          <w:lang w:val="hr-HR"/>
        </w:rPr>
        <w:t>izvora</w:t>
      </w:r>
      <w:r>
        <w:rPr>
          <w:rFonts w:cs="Times New Roman"/>
          <w:lang w:val="hr-HR"/>
        </w:rPr>
        <w:t xml:space="preserve">. </w:t>
      </w:r>
      <w:r w:rsidRPr="00515C0D">
        <w:rPr>
          <w:rFonts w:cs="Times New Roman"/>
          <w:lang w:val="hr-HR"/>
        </w:rPr>
        <w:t xml:space="preserve">Otočni režim rada sustava </w:t>
      </w:r>
      <w:r w:rsidR="0046771F" w:rsidRPr="00515C0D">
        <w:rPr>
          <w:rFonts w:cs="Times New Roman"/>
          <w:lang w:val="hr-HR"/>
        </w:rPr>
        <w:t>s izmjenjivačem kvazi Z</w:t>
      </w:r>
      <w:r w:rsidR="0046771F" w:rsidRPr="00515C0D">
        <w:rPr>
          <w:rFonts w:cs="Times New Roman"/>
          <w:lang w:val="hr-HR"/>
        </w:rPr>
        <w:noBreakHyphen/>
        <w:t xml:space="preserve">tipa, fotonaponskim </w:t>
      </w:r>
      <w:r w:rsidR="00C648FB">
        <w:rPr>
          <w:rFonts w:cs="Times New Roman"/>
          <w:lang w:val="hr-HR"/>
        </w:rPr>
        <w:t>izvorom</w:t>
      </w:r>
      <w:r w:rsidR="0046771F" w:rsidRPr="00515C0D">
        <w:rPr>
          <w:rFonts w:cs="Times New Roman"/>
          <w:lang w:val="hr-HR"/>
        </w:rPr>
        <w:t xml:space="preserve"> i baterijama paralelno spojenim</w:t>
      </w:r>
      <w:r w:rsidR="00E67C49" w:rsidRPr="00515C0D">
        <w:rPr>
          <w:rFonts w:cs="Times New Roman"/>
          <w:lang w:val="hr-HR"/>
        </w:rPr>
        <w:t xml:space="preserve"> s</w:t>
      </w:r>
      <w:r w:rsidR="0046771F" w:rsidRPr="00515C0D">
        <w:rPr>
          <w:rFonts w:cs="Times New Roman"/>
          <w:lang w:val="hr-HR"/>
        </w:rPr>
        <w:t xml:space="preserve"> kondenzator</w:t>
      </w:r>
      <w:r w:rsidR="00E67C49" w:rsidRPr="00515C0D">
        <w:rPr>
          <w:rFonts w:cs="Times New Roman"/>
          <w:lang w:val="hr-HR"/>
        </w:rPr>
        <w:t>om</w:t>
      </w:r>
      <w:r w:rsidR="0046771F" w:rsidRPr="00515C0D">
        <w:rPr>
          <w:rFonts w:cs="Times New Roman"/>
          <w:lang w:val="hr-HR"/>
        </w:rPr>
        <w:t xml:space="preserve"> </w:t>
      </w:r>
      <w:r w:rsidR="0046771F" w:rsidRPr="00515C0D">
        <w:rPr>
          <w:rFonts w:cs="Times New Roman"/>
          <w:i/>
          <w:iCs/>
          <w:lang w:val="hr-HR"/>
        </w:rPr>
        <w:t>C</w:t>
      </w:r>
      <w:r w:rsidR="0046771F" w:rsidRPr="00515C0D">
        <w:rPr>
          <w:rFonts w:cs="Times New Roman"/>
          <w:vertAlign w:val="subscript"/>
          <w:lang w:val="hr-HR"/>
        </w:rPr>
        <w:t>2</w:t>
      </w:r>
      <w:r w:rsidR="000D0A87" w:rsidRPr="00515C0D">
        <w:rPr>
          <w:rFonts w:cs="Times New Roman"/>
          <w:lang w:val="hr-HR"/>
        </w:rPr>
        <w:t xml:space="preserve">, </w:t>
      </w:r>
      <w:r w:rsidR="0046771F" w:rsidRPr="00515C0D">
        <w:rPr>
          <w:rFonts w:cs="Times New Roman"/>
          <w:lang w:val="hr-HR"/>
        </w:rPr>
        <w:t>razmatran u</w:t>
      </w:r>
      <w:r w:rsidR="00276306" w:rsidRPr="00515C0D">
        <w:rPr>
          <w:rFonts w:cs="Times New Roman"/>
          <w:lang w:val="hr-HR"/>
        </w:rPr>
        <w:t xml:space="preserve"> </w:t>
      </w:r>
      <w:r w:rsidR="00276306" w:rsidRPr="00515C0D">
        <w:rPr>
          <w:rFonts w:cs="Times New Roman"/>
          <w:lang w:val="hr-HR"/>
        </w:rPr>
        <w:fldChar w:fldCharType="begin"/>
      </w:r>
      <w:r w:rsidR="00276306" w:rsidRPr="00515C0D">
        <w:rPr>
          <w:rFonts w:cs="Times New Roman"/>
          <w:lang w:val="hr-HR"/>
        </w:rPr>
        <w:instrText xml:space="preserve"> ADDIN EN.CITE &lt;EndNote&gt;&lt;Cite&gt;&lt;Author&gt;Grgić&lt;/Author&gt;&lt;Year&gt;2019&lt;/Year&gt;&lt;RecNum&gt;122&lt;/RecNum&gt;&lt;DisplayText&gt;[73]&lt;/DisplayText&gt;&lt;record&gt;&lt;rec-number&gt;122&lt;/rec-number&gt;&lt;foreign-keys&gt;&lt;key app="EN" db-id="pswa0pzavws0pgefsz5pvawev2tddtx2sfa5" timestamp="1619001961"&gt;122&lt;/key&gt;&lt;/foreign-keys&gt;&lt;ref-type name="Conference Proceedings"&gt;10&lt;/ref-type&gt;&lt;contributors&gt;&lt;authors&gt;&lt;author&gt;I. Grgić&lt;/author&gt;&lt;author&gt;M. Bašić&lt;/author&gt;&lt;author&gt;D. Vukadinović&lt;/author&gt;&lt;author&gt;M. Bubalo&lt;/author&gt;&lt;/authors&gt;&lt;/contributors&gt;&lt;titles&gt;&lt;title&gt;Fixed-Duty-Cycle Control of a Quasi-Z-Source Inverter in a Battery-Assisted Photovoltaic System&lt;/title&gt;&lt;secondary-title&gt;2019 20th International Symposium on Power Electronics (Ee)&lt;/secondary-title&gt;&lt;alt-title&gt;2019 20th International Symposium on Power Electronics (Ee)&lt;/alt-title&gt;&lt;/titles&gt;&lt;pages&gt;1-6&lt;/pages&gt;&lt;dates&gt;&lt;year&gt;2019&lt;/year&gt;&lt;pub-dates&gt;&lt;date&gt;23-26 Oct. 2019&lt;/date&gt;&lt;/pub-dates&gt;&lt;/dates&gt;&lt;urls&gt;&lt;/urls&gt;&lt;electronic-resource-num&gt;10.1109/PEE.2019.8923308&lt;/electronic-resource-num&gt;&lt;/record&gt;&lt;/Cite&gt;&lt;/EndNote&gt;</w:instrText>
      </w:r>
      <w:r w:rsidR="00276306" w:rsidRPr="00515C0D">
        <w:rPr>
          <w:rFonts w:cs="Times New Roman"/>
          <w:lang w:val="hr-HR"/>
        </w:rPr>
        <w:fldChar w:fldCharType="separate"/>
      </w:r>
      <w:r w:rsidR="00276306" w:rsidRPr="00515C0D">
        <w:rPr>
          <w:rFonts w:cs="Times New Roman"/>
          <w:noProof/>
          <w:lang w:val="hr-HR"/>
        </w:rPr>
        <w:t>[73]</w:t>
      </w:r>
      <w:r w:rsidR="00276306" w:rsidRPr="00515C0D">
        <w:rPr>
          <w:rFonts w:cs="Times New Roman"/>
          <w:lang w:val="hr-HR"/>
        </w:rPr>
        <w:fldChar w:fldCharType="end"/>
      </w:r>
      <w:r w:rsidR="000D0A87" w:rsidRPr="00515C0D">
        <w:rPr>
          <w:rFonts w:cs="Times New Roman"/>
          <w:lang w:val="hr-HR"/>
        </w:rPr>
        <w:t>,</w:t>
      </w:r>
      <w:r w:rsidR="0046771F" w:rsidRPr="00515C0D">
        <w:rPr>
          <w:rFonts w:cs="Times New Roman"/>
          <w:lang w:val="hr-HR"/>
        </w:rPr>
        <w:t xml:space="preserve"> prikazan je na slici </w:t>
      </w:r>
      <w:r w:rsidR="001B5810" w:rsidRPr="00515C0D">
        <w:rPr>
          <w:rFonts w:cs="Times New Roman"/>
          <w:lang w:val="hr-HR"/>
        </w:rPr>
        <w:t>6</w:t>
      </w:r>
      <w:r w:rsidR="0046771F" w:rsidRPr="00515C0D">
        <w:rPr>
          <w:rFonts w:cs="Times New Roman"/>
          <w:lang w:val="hr-HR"/>
        </w:rPr>
        <w:t>.6</w:t>
      </w:r>
      <w:r w:rsidRPr="00515C0D">
        <w:rPr>
          <w:rFonts w:cs="Times New Roman"/>
          <w:lang w:val="hr-HR"/>
        </w:rPr>
        <w:t>.</w:t>
      </w:r>
      <w:r w:rsidR="00105906" w:rsidRPr="00515C0D">
        <w:rPr>
          <w:rFonts w:cs="Times New Roman"/>
          <w:lang w:val="hr-HR"/>
        </w:rPr>
        <w:t xml:space="preserve"> Odgovarajući regulacijski sustav izveden je u </w:t>
      </w:r>
      <w:r w:rsidR="00105906" w:rsidRPr="00515C0D">
        <w:rPr>
          <w:rFonts w:cs="Times New Roman"/>
          <w:i/>
          <w:iCs/>
          <w:lang w:val="hr-HR"/>
        </w:rPr>
        <w:t>abc</w:t>
      </w:r>
      <w:r w:rsidR="00105906" w:rsidRPr="00515C0D">
        <w:rPr>
          <w:rFonts w:cs="Times New Roman"/>
          <w:lang w:val="hr-HR"/>
        </w:rPr>
        <w:t xml:space="preserve"> koordinatnom sustavu</w:t>
      </w:r>
      <w:r w:rsidR="003711F6" w:rsidRPr="00515C0D">
        <w:rPr>
          <w:rFonts w:cs="Times New Roman"/>
          <w:lang w:val="hr-HR"/>
        </w:rPr>
        <w:t>. Regulacijski sustav izmjenične strane ima zadatak postići referentnu efektivnu vrijednost napona na trošilu (</w:t>
      </w:r>
      <w:r w:rsidR="003711F6" w:rsidRPr="00515C0D">
        <w:rPr>
          <w:rFonts w:cs="Times New Roman"/>
          <w:i/>
          <w:iCs/>
          <w:lang w:val="hr-HR"/>
        </w:rPr>
        <w:t>U</w:t>
      </w:r>
      <w:r w:rsidR="003711F6" w:rsidRPr="00515C0D">
        <w:rPr>
          <w:rFonts w:cs="Times New Roman"/>
          <w:i/>
          <w:iCs/>
          <w:spacing w:val="-100"/>
          <w:vertAlign w:val="superscript"/>
          <w:lang w:val="hr-HR"/>
        </w:rPr>
        <w:t>*</w:t>
      </w:r>
      <w:r w:rsidR="003711F6" w:rsidRPr="00515C0D">
        <w:rPr>
          <w:rFonts w:cs="Times New Roman"/>
          <w:i/>
          <w:iCs/>
          <w:vertAlign w:val="subscript"/>
          <w:lang w:val="hr-HR"/>
        </w:rPr>
        <w:t>t</w:t>
      </w:r>
      <w:r w:rsidR="003711F6" w:rsidRPr="00515C0D">
        <w:rPr>
          <w:rFonts w:cs="Times New Roman"/>
          <w:lang w:val="hr-HR"/>
        </w:rPr>
        <w:t xml:space="preserve">) što se postiže promjenom indeksa modulacije referentnih sinusnih signala. </w:t>
      </w:r>
      <w:r w:rsidR="007D2C0D" w:rsidRPr="00515C0D">
        <w:rPr>
          <w:rFonts w:cs="Times New Roman"/>
          <w:lang w:val="hr-HR"/>
        </w:rPr>
        <w:t xml:space="preserve">Faktor </w:t>
      </w:r>
      <w:r w:rsidR="007D2C0D" w:rsidRPr="00515C0D">
        <w:rPr>
          <w:rFonts w:cs="Times New Roman"/>
          <w:i/>
          <w:iCs/>
          <w:lang w:val="hr-HR"/>
        </w:rPr>
        <w:t>D</w:t>
      </w:r>
      <w:r w:rsidR="007D2C0D" w:rsidRPr="00515C0D">
        <w:rPr>
          <w:rFonts w:cs="Times New Roman"/>
          <w:vertAlign w:val="subscript"/>
          <w:lang w:val="hr-HR"/>
        </w:rPr>
        <w:t>0</w:t>
      </w:r>
      <w:r w:rsidR="007D2C0D" w:rsidRPr="00515C0D">
        <w:rPr>
          <w:rFonts w:cs="Times New Roman"/>
          <w:lang w:val="hr-HR"/>
        </w:rPr>
        <w:t xml:space="preserve"> postavlja se na konstantnu vrijednost koja je odabrana tako </w:t>
      </w:r>
      <w:r w:rsidR="00FD5F91" w:rsidRPr="00515C0D">
        <w:rPr>
          <w:rFonts w:cs="Times New Roman"/>
          <w:lang w:val="hr-HR"/>
        </w:rPr>
        <w:t>da sustav radi što bliže točki maksimalne snage</w:t>
      </w:r>
      <w:r w:rsidR="007D2C0D" w:rsidRPr="00515C0D">
        <w:rPr>
          <w:rFonts w:cs="Times New Roman"/>
          <w:lang w:val="hr-HR"/>
        </w:rPr>
        <w:t>.</w:t>
      </w:r>
    </w:p>
    <w:p w14:paraId="32C99E46" w14:textId="697D6104" w:rsidR="00AA015C" w:rsidRPr="00515C0D" w:rsidRDefault="00F325DB" w:rsidP="00AA015C">
      <w:pPr>
        <w:spacing w:before="240"/>
        <w:jc w:val="center"/>
      </w:pPr>
      <w:r w:rsidRPr="00515C0D">
        <w:rPr>
          <w:rFonts w:cs="Times New Roman"/>
          <w:lang w:val="hr-HR"/>
        </w:rPr>
        <w:tab/>
      </w:r>
      <w:r w:rsidR="003F3A58" w:rsidRPr="00515C0D">
        <w:object w:dxaOrig="11326" w:dyaOrig="6466" w14:anchorId="6F8D6B4C">
          <v:shape id="_x0000_i1232" type="#_x0000_t75" style="width:405.7pt;height:234.15pt;mso-position-horizontal:absolute;mso-position-vertical:absolute" o:ole="">
            <v:imagedata r:id="rId421" o:title=""/>
          </v:shape>
          <o:OLEObject Type="Embed" ProgID="Visio.Drawing.15" ShapeID="_x0000_i1232" DrawAspect="Content" ObjectID="_1684304624" r:id="rId422"/>
        </w:object>
      </w:r>
    </w:p>
    <w:p w14:paraId="5C5EECBB" w14:textId="1FCB2D8E" w:rsidR="00AA015C" w:rsidRPr="00AA015C" w:rsidRDefault="00AA015C" w:rsidP="00AA015C">
      <w:pPr>
        <w:spacing w:before="120" w:after="240"/>
        <w:jc w:val="center"/>
        <w:rPr>
          <w:i/>
          <w:iCs/>
          <w:lang w:val="hr-HR"/>
        </w:rPr>
      </w:pPr>
      <w:r w:rsidRPr="00515C0D">
        <w:rPr>
          <w:i/>
          <w:iCs/>
          <w:lang w:val="hr-HR"/>
        </w:rPr>
        <w:t xml:space="preserve">Slika </w:t>
      </w:r>
      <w:r w:rsidR="00FB72AC" w:rsidRPr="00515C0D">
        <w:rPr>
          <w:i/>
          <w:iCs/>
          <w:lang w:val="hr-HR"/>
        </w:rPr>
        <w:t>6</w:t>
      </w:r>
      <w:r w:rsidRPr="00515C0D">
        <w:rPr>
          <w:i/>
          <w:iCs/>
          <w:lang w:val="hr-HR"/>
        </w:rPr>
        <w:t>.</w:t>
      </w:r>
      <w:r w:rsidR="00F2104A" w:rsidRPr="00515C0D">
        <w:rPr>
          <w:i/>
          <w:iCs/>
          <w:lang w:val="hr-HR"/>
        </w:rPr>
        <w:t>6</w:t>
      </w:r>
      <w:r w:rsidRPr="00515C0D">
        <w:rPr>
          <w:i/>
          <w:iCs/>
          <w:lang w:val="hr-HR"/>
        </w:rPr>
        <w:t xml:space="preserve">. Regulacijski sustav izmjenjivača kvazi Z-tipa s fotonaponskim </w:t>
      </w:r>
      <w:r w:rsidR="00362ABD">
        <w:rPr>
          <w:i/>
          <w:iCs/>
          <w:lang w:val="hr-HR"/>
        </w:rPr>
        <w:t>izvorom</w:t>
      </w:r>
      <w:r w:rsidRPr="00515C0D">
        <w:rPr>
          <w:i/>
          <w:iCs/>
          <w:lang w:val="hr-HR"/>
        </w:rPr>
        <w:t xml:space="preserve"> i baterijama paralelno spojenim s kondenzatorom C</w:t>
      </w:r>
      <w:r w:rsidRPr="00515C0D">
        <w:rPr>
          <w:vertAlign w:val="subscript"/>
          <w:lang w:val="hr-HR"/>
        </w:rPr>
        <w:t>2</w:t>
      </w:r>
      <w:r w:rsidRPr="00515C0D">
        <w:rPr>
          <w:lang w:val="hr-HR"/>
        </w:rPr>
        <w:t xml:space="preserve"> </w:t>
      </w:r>
      <w:r w:rsidR="00051CEB" w:rsidRPr="00515C0D">
        <w:rPr>
          <w:i/>
          <w:iCs/>
          <w:lang w:val="hr-HR"/>
        </w:rPr>
        <w:t>u otočnom režimu rada</w:t>
      </w:r>
    </w:p>
    <w:p w14:paraId="75AA2D70" w14:textId="40AC9DDF" w:rsidR="00F325DB" w:rsidRPr="000C042D" w:rsidRDefault="00AA015C" w:rsidP="00F325DB">
      <w:pPr>
        <w:spacing w:after="120"/>
        <w:rPr>
          <w:rFonts w:cs="Times New Roman"/>
          <w:lang w:val="hr-HR"/>
        </w:rPr>
      </w:pPr>
      <w:r>
        <w:rPr>
          <w:rFonts w:cs="Times New Roman"/>
          <w:lang w:val="hr-HR"/>
        </w:rPr>
        <w:tab/>
      </w:r>
      <w:r w:rsidR="00F325DB">
        <w:rPr>
          <w:rFonts w:cs="Times New Roman"/>
          <w:lang w:val="hr-HR"/>
        </w:rPr>
        <w:t xml:space="preserve">Iz prethodne analize može se zaključiti da postoji više načina izvedbe regulacijskog sustava u slučaju kad su baterije paralelno spojene s kondenzatorom </w:t>
      </w:r>
      <w:r w:rsidR="00F325DB" w:rsidRPr="00CF1B72">
        <w:rPr>
          <w:rFonts w:cs="Times New Roman"/>
          <w:i/>
          <w:iCs/>
          <w:lang w:val="hr-HR"/>
        </w:rPr>
        <w:t>C</w:t>
      </w:r>
      <w:r w:rsidR="00F325DB" w:rsidRPr="00CF1B72">
        <w:rPr>
          <w:rFonts w:cs="Times New Roman"/>
          <w:vertAlign w:val="subscript"/>
          <w:lang w:val="hr-HR"/>
        </w:rPr>
        <w:t>2</w:t>
      </w:r>
      <w:r w:rsidR="00F325DB">
        <w:rPr>
          <w:rFonts w:cs="Times New Roman"/>
          <w:lang w:val="hr-HR"/>
        </w:rPr>
        <w:t xml:space="preserve"> u istosmjernom krugu izmjenjivača. Izvedbe koje omogućuju potpunu kontrolu toka snage regulacijom struje baterija su obično kompleksnije jer podrazumijevaju veći broj mjernih uređaja i kompleksniji upravljački algoritam. S druge strane, jednostavnija izvedba regulacijskog sustava onemogućuje potpunu kontrolu toka snage.</w:t>
      </w:r>
    </w:p>
    <w:p w14:paraId="1C9E19A6" w14:textId="669F22D7" w:rsidR="00F325DB" w:rsidRDefault="00F325DB" w:rsidP="00F325DB">
      <w:pPr>
        <w:pStyle w:val="Heading2"/>
        <w:rPr>
          <w:lang w:val="hr-HR"/>
        </w:rPr>
      </w:pPr>
      <w:bookmarkStart w:id="129" w:name="_Toc70600079"/>
      <w:bookmarkStart w:id="130" w:name="_Toc70600271"/>
      <w:bookmarkStart w:id="131" w:name="_Toc70600312"/>
      <w:bookmarkStart w:id="132" w:name="_Toc70601079"/>
      <w:bookmarkStart w:id="133" w:name="_Toc70602502"/>
      <w:bookmarkStart w:id="134" w:name="_Toc73431908"/>
      <w:r>
        <w:rPr>
          <w:lang w:val="hr-HR"/>
        </w:rPr>
        <w:t>Sustavi s baterijama paralelno spojenim s</w:t>
      </w:r>
      <w:r w:rsidR="009F0822">
        <w:rPr>
          <w:lang w:val="hr-HR"/>
        </w:rPr>
        <w:t xml:space="preserve"> poprečnim</w:t>
      </w:r>
      <w:r>
        <w:rPr>
          <w:lang w:val="hr-HR"/>
        </w:rPr>
        <w:t xml:space="preserve"> kondenzatorom</w:t>
      </w:r>
      <w:bookmarkEnd w:id="129"/>
      <w:bookmarkEnd w:id="130"/>
      <w:bookmarkEnd w:id="131"/>
      <w:bookmarkEnd w:id="132"/>
      <w:bookmarkEnd w:id="133"/>
      <w:bookmarkEnd w:id="134"/>
    </w:p>
    <w:p w14:paraId="784AC7CC" w14:textId="7C038442" w:rsidR="00F325DB" w:rsidRPr="0006124D" w:rsidRDefault="00F325DB" w:rsidP="00F325DB">
      <w:pPr>
        <w:rPr>
          <w:lang w:val="hr-HR"/>
        </w:rPr>
      </w:pPr>
      <w:r>
        <w:rPr>
          <w:lang w:val="hr-HR"/>
        </w:rPr>
        <w:tab/>
        <w:t>Sustavi s izmjenjivačem kvazi Z</w:t>
      </w:r>
      <w:r>
        <w:rPr>
          <w:lang w:val="hr-HR"/>
        </w:rPr>
        <w:noBreakHyphen/>
        <w:t xml:space="preserve">tipa koji je napajan iz fotonaponskog </w:t>
      </w:r>
      <w:r w:rsidR="00226CA9">
        <w:rPr>
          <w:lang w:val="hr-HR"/>
        </w:rPr>
        <w:t>izvora</w:t>
      </w:r>
      <w:r>
        <w:rPr>
          <w:lang w:val="hr-HR"/>
        </w:rPr>
        <w:t xml:space="preserve"> s baterijama paralelno spojenim s kondenzatorom </w:t>
      </w:r>
      <w:r w:rsidRPr="00FF44F0">
        <w:rPr>
          <w:i/>
          <w:iCs/>
          <w:lang w:val="hr-HR"/>
        </w:rPr>
        <w:t>C</w:t>
      </w:r>
      <w:r w:rsidRPr="00FF44F0">
        <w:rPr>
          <w:vertAlign w:val="subscript"/>
          <w:lang w:val="hr-HR"/>
        </w:rPr>
        <w:t>1</w:t>
      </w:r>
      <w:r>
        <w:rPr>
          <w:lang w:val="hr-HR"/>
        </w:rPr>
        <w:t xml:space="preserve"> razmatrani su u </w:t>
      </w:r>
      <w:r>
        <w:rPr>
          <w:lang w:val="hr-HR"/>
        </w:rPr>
        <w:fldChar w:fldCharType="begin">
          <w:fldData xml:space="preserve">PEVuZE5vdGU+PENpdGU+PEF1dGhvcj5HZTwvQXV0aG9yPjxZZWFyPjIwMTM8L1llYXI+PFJlY051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==
</w:fldData>
        </w:fldChar>
      </w:r>
      <w:r w:rsidR="00DE532E">
        <w:rPr>
          <w:lang w:val="hr-HR"/>
        </w:rPr>
        <w:instrText xml:space="preserve"> ADDIN EN.CITE </w:instrText>
      </w:r>
      <w:r w:rsidR="00DE532E">
        <w:rPr>
          <w:lang w:val="hr-HR"/>
        </w:rPr>
        <w:fldChar w:fldCharType="begin">
          <w:fldData xml:space="preserve">PEVuZE5vdGU+PENpdGU+PEF1dGhvcj5HZTwvQXV0aG9yPjxZZWFyPjIwMTM8L1llYXI+PFJlY051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==
</w:fldData>
        </w:fldChar>
      </w:r>
      <w:r w:rsidR="00DE532E">
        <w:rPr>
          <w:lang w:val="hr-HR"/>
        </w:rPr>
        <w:instrText xml:space="preserve"> ADDIN EN.CITE.DATA </w:instrText>
      </w:r>
      <w:r w:rsidR="00DE532E">
        <w:rPr>
          <w:lang w:val="hr-HR"/>
        </w:rPr>
      </w:r>
      <w:r w:rsidR="00DE532E">
        <w:rPr>
          <w:lang w:val="hr-HR"/>
        </w:rPr>
        <w:fldChar w:fldCharType="end"/>
      </w:r>
      <w:r>
        <w:rPr>
          <w:lang w:val="hr-HR"/>
        </w:rPr>
      </w:r>
      <w:r>
        <w:rPr>
          <w:lang w:val="hr-HR"/>
        </w:rPr>
        <w:fldChar w:fldCharType="separate"/>
      </w:r>
      <w:r w:rsidR="00DE532E">
        <w:rPr>
          <w:noProof/>
          <w:lang w:val="hr-HR"/>
        </w:rPr>
        <w:t>[81, 82]</w:t>
      </w:r>
      <w:r>
        <w:rPr>
          <w:lang w:val="hr-HR"/>
        </w:rPr>
        <w:fldChar w:fldCharType="end"/>
      </w:r>
      <w:r>
        <w:rPr>
          <w:lang w:val="hr-HR"/>
        </w:rPr>
        <w:t xml:space="preserve">. U ovom slučaju zahtijevani naponski nivo baterija je veći u odnosu na sustave gdje su baterije paralelno spojne kondenzatoru </w:t>
      </w:r>
      <w:r w:rsidRPr="000D2CA8">
        <w:rPr>
          <w:i/>
          <w:iCs/>
          <w:lang w:val="hr-HR"/>
        </w:rPr>
        <w:t>C</w:t>
      </w:r>
      <w:r w:rsidRPr="000D2CA8">
        <w:rPr>
          <w:vertAlign w:val="subscript"/>
          <w:lang w:val="hr-HR"/>
        </w:rPr>
        <w:t>2</w:t>
      </w:r>
      <w:r>
        <w:rPr>
          <w:lang w:val="hr-HR"/>
        </w:rPr>
        <w:t xml:space="preserve">. </w:t>
      </w:r>
      <w:r w:rsidRPr="00E023C3">
        <w:rPr>
          <w:lang w:val="hr-HR"/>
        </w:rPr>
        <w:t>U nastavku je dan matematički model razmatranog sustava te je prikazan regulacijski sustav.</w:t>
      </w:r>
    </w:p>
    <w:p w14:paraId="67DFDCC9" w14:textId="0CDAC279" w:rsidR="00F325DB" w:rsidRDefault="00F325DB" w:rsidP="00876380">
      <w:pPr>
        <w:pStyle w:val="Heading3"/>
        <w:tabs>
          <w:tab w:val="clear" w:pos="9072"/>
          <w:tab w:val="right" w:pos="9071"/>
        </w:tabs>
        <w:rPr>
          <w:lang w:val="hr-HR"/>
        </w:rPr>
      </w:pPr>
      <w:bookmarkStart w:id="135" w:name="_Toc70600080"/>
      <w:bookmarkStart w:id="136" w:name="_Toc70600272"/>
      <w:bookmarkStart w:id="137" w:name="_Toc70600313"/>
      <w:bookmarkStart w:id="138" w:name="_Toc70601080"/>
      <w:bookmarkStart w:id="139" w:name="_Toc70602503"/>
      <w:bookmarkStart w:id="140" w:name="_Toc73431909"/>
      <w:r>
        <w:rPr>
          <w:lang w:val="hr-HR"/>
        </w:rPr>
        <w:t xml:space="preserve">Matematički model sustava s baterijama paralelno spojenim s </w:t>
      </w:r>
      <w:r w:rsidR="001C0D91">
        <w:rPr>
          <w:lang w:val="hr-HR"/>
        </w:rPr>
        <w:t xml:space="preserve">poprečnim </w:t>
      </w:r>
      <w:r>
        <w:rPr>
          <w:lang w:val="hr-HR"/>
        </w:rPr>
        <w:t>kondenzatorom</w:t>
      </w:r>
      <w:bookmarkEnd w:id="135"/>
      <w:bookmarkEnd w:id="136"/>
      <w:bookmarkEnd w:id="137"/>
      <w:bookmarkEnd w:id="138"/>
      <w:bookmarkEnd w:id="139"/>
      <w:bookmarkEnd w:id="140"/>
    </w:p>
    <w:p w14:paraId="1225F8A5" w14:textId="611149C1" w:rsidR="00F325DB" w:rsidRDefault="00F325DB" w:rsidP="00F325DB">
      <w:pPr>
        <w:rPr>
          <w:lang w:val="hr-HR"/>
        </w:rPr>
      </w:pPr>
      <w:r>
        <w:rPr>
          <w:lang w:val="hr-HR"/>
        </w:rPr>
        <w:tab/>
        <w:t xml:space="preserve">Matematički model sustava s baterijama paralelno spojenim kondenzatoru </w:t>
      </w:r>
      <w:r w:rsidRPr="000A6341">
        <w:rPr>
          <w:i/>
          <w:iCs/>
          <w:lang w:val="hr-HR"/>
        </w:rPr>
        <w:t>C</w:t>
      </w:r>
      <w:r w:rsidRPr="000A6341">
        <w:rPr>
          <w:vertAlign w:val="subscript"/>
          <w:lang w:val="hr-HR"/>
        </w:rPr>
        <w:t>1</w:t>
      </w:r>
      <w:r>
        <w:rPr>
          <w:lang w:val="hr-HR"/>
        </w:rPr>
        <w:t xml:space="preserve"> u istosmjernom krugu izmjenjivača dobiven je u </w:t>
      </w:r>
      <w:r>
        <w:rPr>
          <w:lang w:val="hr-HR"/>
        </w:rPr>
        <w:fldChar w:fldCharType="begin"/>
      </w:r>
      <w:r w:rsidR="00DE532E">
        <w:rPr>
          <w:lang w:val="hr-HR"/>
        </w:rPr>
        <w:instrText xml:space="preserve"> ADDIN EN.CITE &lt;EndNote&gt;&lt;Cite&gt;&lt;Author&gt;Ge&lt;/Author&gt;&lt;Year&gt;2014&lt;/Year&gt;&lt;RecNum&gt;121&lt;/RecNum&gt;&lt;DisplayText&gt;[82]&lt;/DisplayText&gt;&lt;record&gt;&lt;rec-number&gt;121&lt;/rec-number&gt;&lt;foreign-keys&gt;&lt;key app="EN" db-id="pswa0pzavws0pgefsz5pvawev2tddtx2sfa5" timestamp="1619001916"&gt;121&lt;/key&gt;&lt;/foreign-keys&gt;&lt;ref-type name="Journal Article"&gt;17&lt;/ref-type&gt;&lt;contributors&gt;&lt;authors&gt;&lt;author&gt;B. Ge&lt;/author&gt;&lt;author&gt;F. Z. Peng&lt;/author&gt;&lt;author&gt;H. Abu-Rub&lt;/author&gt;&lt;author&gt;F. J. T. E. Ferreira&lt;/author&gt;&lt;author&gt;A. T. de Almeida&lt;/author&gt;&lt;/authors&gt;&lt;/contributors&gt;&lt;titles&gt;&lt;title&gt;Novel Energy Stored Single-Stage Photovoltaic Power System With Constant DC-Link Peak Voltage&lt;/title&gt;&lt;secondary-title&gt;IEEE Transactions on Sustainable Energy&lt;/secondary-title&gt;&lt;/titles&gt;&lt;periodical&gt;&lt;full-title&gt;IEEE Transactions on Sustainable Energy&lt;/full-title&gt;&lt;/periodical&gt;&lt;pages&gt;28-36&lt;/pages&gt;&lt;volume&gt;5&lt;/volume&gt;&lt;number&gt;1&lt;/number&gt;&lt;dates&gt;&lt;year&gt;2014&lt;/year&gt;&lt;/dates&gt;&lt;isbn&gt;1949-3037&lt;/isbn&gt;&lt;urls&gt;&lt;/urls&gt;&lt;electronic-resource-num&gt;10.1109/TSTE.2013.2272437&lt;/electronic-resource-num&gt;&lt;/record&gt;&lt;/Cite&gt;&lt;/EndNote&gt;</w:instrText>
      </w:r>
      <w:r>
        <w:rPr>
          <w:lang w:val="hr-HR"/>
        </w:rPr>
        <w:fldChar w:fldCharType="separate"/>
      </w:r>
      <w:r w:rsidR="00DE532E">
        <w:rPr>
          <w:noProof/>
          <w:lang w:val="hr-HR"/>
        </w:rPr>
        <w:t>[82]</w:t>
      </w:r>
      <w:r>
        <w:rPr>
          <w:lang w:val="hr-HR"/>
        </w:rPr>
        <w:fldChar w:fldCharType="end"/>
      </w:r>
      <w:r>
        <w:rPr>
          <w:lang w:val="hr-HR"/>
        </w:rPr>
        <w:t xml:space="preserve"> tako što su sve komponente izmjenjivača modelirane kao idealne. To znači da u obzir nisu uzeti unutarnji otpori prigušnica i kondenzatora te su poluvodičke sklopke modelirane kao idealne. Do matematičkog modela sustava došlo se razmatranjem nadomjesne sheme izmjenjivača za vrijeme trajanja karakterističnih sklopnih stanja izmjenjivača. To su aktivna i nulta stanja za koje vrijedi nadomjesna shema prikazana na slici </w:t>
      </w:r>
      <w:r w:rsidR="001B5810">
        <w:rPr>
          <w:lang w:val="hr-HR"/>
        </w:rPr>
        <w:t>6</w:t>
      </w:r>
      <w:r>
        <w:rPr>
          <w:lang w:val="hr-HR"/>
        </w:rPr>
        <w:t>.</w:t>
      </w:r>
      <w:r w:rsidR="008657FD">
        <w:rPr>
          <w:lang w:val="hr-HR"/>
        </w:rPr>
        <w:t>7</w:t>
      </w:r>
      <w:r>
        <w:rPr>
          <w:lang w:val="hr-HR"/>
        </w:rPr>
        <w:t xml:space="preserve">a te prostrijelno stanje za koje vrijedi nadomjesna shema prikazana na slici </w:t>
      </w:r>
      <w:r w:rsidR="001B5810">
        <w:rPr>
          <w:lang w:val="hr-HR"/>
        </w:rPr>
        <w:t>6</w:t>
      </w:r>
      <w:r>
        <w:rPr>
          <w:lang w:val="hr-HR"/>
        </w:rPr>
        <w:t>.</w:t>
      </w:r>
      <w:r w:rsidR="00050A9E">
        <w:rPr>
          <w:lang w:val="hr-HR"/>
        </w:rPr>
        <w:t>7</w:t>
      </w:r>
      <w:r>
        <w:rPr>
          <w:lang w:val="hr-HR"/>
        </w:rPr>
        <w:t>b.</w:t>
      </w:r>
    </w:p>
    <w:p w14:paraId="55C07B73" w14:textId="3A93027C" w:rsidR="00F325DB" w:rsidRDefault="00EA1C4B" w:rsidP="00F325DB">
      <w:pPr>
        <w:spacing w:before="240"/>
      </w:pPr>
      <w:r>
        <w:object w:dxaOrig="5326" w:dyaOrig="3226" w14:anchorId="06AB275B">
          <v:shape id="_x0000_i1233" type="#_x0000_t75" style="width:216.65pt;height:141.5pt;mso-position-horizontal:absolute;mso-position-vertical:absolute" o:ole="">
            <v:imagedata r:id="rId423" o:title="" cropbottom="4954f" cropleft="3907f" cropright="4256f"/>
          </v:shape>
          <o:OLEObject Type="Embed" ProgID="Visio.Drawing.15" ShapeID="_x0000_i1233" DrawAspect="Content" ObjectID="_1684304625" r:id="rId424"/>
        </w:object>
      </w:r>
      <w:r>
        <w:t xml:space="preserve">   </w:t>
      </w:r>
      <w:r>
        <w:object w:dxaOrig="5206" w:dyaOrig="3226" w14:anchorId="7B66CBF4">
          <v:shape id="_x0000_i1234" type="#_x0000_t75" style="width:219.75pt;height:2in;mso-position-vertical:absolute" o:ole="">
            <v:imagedata r:id="rId425" o:title="" cropbottom="4032f" cropleft="3587f" cropright="3483f"/>
          </v:shape>
          <o:OLEObject Type="Embed" ProgID="Visio.Drawing.15" ShapeID="_x0000_i1234" DrawAspect="Content" ObjectID="_1684304626" r:id="rId426"/>
        </w:object>
      </w:r>
    </w:p>
    <w:p w14:paraId="544CDCBE" w14:textId="77777777" w:rsidR="00F325DB" w:rsidRDefault="00F325DB" w:rsidP="00F325DB">
      <w:pPr>
        <w:tabs>
          <w:tab w:val="left" w:pos="2268"/>
          <w:tab w:val="left" w:pos="6804"/>
        </w:tabs>
      </w:pPr>
      <w:r>
        <w:tab/>
      </w:r>
      <w:r>
        <w:tab/>
      </w:r>
      <w:r>
        <w:tab/>
      </w:r>
      <w:r>
        <w:tab/>
        <w:t>a)</w:t>
      </w:r>
      <w:r>
        <w:tab/>
      </w:r>
      <w:r>
        <w:tab/>
        <w:t>b)</w:t>
      </w:r>
    </w:p>
    <w:p w14:paraId="23BD496E" w14:textId="5BB03CF3" w:rsidR="00F325DB" w:rsidRDefault="00F325DB" w:rsidP="00F325DB">
      <w:pPr>
        <w:spacing w:before="120" w:after="240"/>
        <w:jc w:val="center"/>
        <w:rPr>
          <w:i/>
          <w:iCs/>
          <w:lang w:val="hr-HR"/>
        </w:rPr>
      </w:pPr>
      <w:r w:rsidRPr="00554898">
        <w:rPr>
          <w:i/>
          <w:iCs/>
          <w:lang w:val="hr-HR"/>
        </w:rPr>
        <w:t xml:space="preserve">Slika </w:t>
      </w:r>
      <w:r w:rsidR="00FB72AC">
        <w:rPr>
          <w:i/>
          <w:iCs/>
          <w:lang w:val="hr-HR"/>
        </w:rPr>
        <w:t>6</w:t>
      </w:r>
      <w:r>
        <w:rPr>
          <w:i/>
          <w:iCs/>
          <w:lang w:val="hr-HR"/>
        </w:rPr>
        <w:t>.</w:t>
      </w:r>
      <w:r w:rsidR="009A50D2">
        <w:rPr>
          <w:i/>
          <w:iCs/>
          <w:lang w:val="hr-HR"/>
        </w:rPr>
        <w:t>7</w:t>
      </w:r>
      <w:r>
        <w:rPr>
          <w:i/>
          <w:iCs/>
          <w:lang w:val="hr-HR"/>
        </w:rPr>
        <w:t xml:space="preserve">. Nadomjesna shema izmjenjivača kvazi Z-tipa s fotonaponskim </w:t>
      </w:r>
      <w:r w:rsidR="0044502C">
        <w:rPr>
          <w:i/>
          <w:iCs/>
          <w:lang w:val="hr-HR"/>
        </w:rPr>
        <w:t>izvorom</w:t>
      </w:r>
      <w:r>
        <w:rPr>
          <w:i/>
          <w:iCs/>
          <w:lang w:val="hr-HR"/>
        </w:rPr>
        <w:t xml:space="preserve"> i baterijama paralelno spojenim s kondenzatorom C</w:t>
      </w:r>
      <w:r>
        <w:rPr>
          <w:vertAlign w:val="subscript"/>
          <w:lang w:val="hr-HR"/>
        </w:rPr>
        <w:t>1</w:t>
      </w:r>
      <w:r>
        <w:rPr>
          <w:i/>
          <w:iCs/>
          <w:lang w:val="hr-HR"/>
        </w:rPr>
        <w:t xml:space="preserve"> za vrijeme trajanja aktivnih i nultih stanja (a) i prostrijelnog stanja (b)</w:t>
      </w:r>
    </w:p>
    <w:p w14:paraId="2FB6C3B9" w14:textId="1F6EE928" w:rsidR="00F325DB" w:rsidRDefault="00F325DB" w:rsidP="00F325DB">
      <w:pPr>
        <w:rPr>
          <w:lang w:val="hr-HR"/>
        </w:rPr>
      </w:pPr>
      <w:r>
        <w:rPr>
          <w:lang w:val="hr-HR"/>
        </w:rPr>
        <w:t>Sustav diferencijalnih jednadžbi dobiven na temelju nadomjesne sheme prikazane na slici </w:t>
      </w:r>
      <w:r w:rsidR="001B5810">
        <w:rPr>
          <w:lang w:val="hr-HR"/>
        </w:rPr>
        <w:t>6</w:t>
      </w:r>
      <w:r>
        <w:rPr>
          <w:lang w:val="hr-HR"/>
        </w:rPr>
        <w:t>.</w:t>
      </w:r>
      <w:r w:rsidR="008778EF">
        <w:rPr>
          <w:lang w:val="hr-HR"/>
        </w:rPr>
        <w:t>7</w:t>
      </w:r>
      <w:r>
        <w:rPr>
          <w:lang w:val="hr-HR"/>
        </w:rPr>
        <w:t xml:space="preserve">a opisuje prilike u sustavu za vrijeme trajanja aktivnih i nultih stanja izmjenjivača, kako slijedi </w:t>
      </w:r>
      <w:r>
        <w:rPr>
          <w:lang w:val="hr-HR"/>
        </w:rPr>
        <w:fldChar w:fldCharType="begin"/>
      </w:r>
      <w:r w:rsidR="00DE532E">
        <w:rPr>
          <w:lang w:val="hr-HR"/>
        </w:rPr>
        <w:instrText xml:space="preserve"> ADDIN EN.CITE &lt;EndNote&gt;&lt;Cite&gt;&lt;Author&gt;Ge&lt;/Author&gt;&lt;Year&gt;2014&lt;/Year&gt;&lt;RecNum&gt;121&lt;/RecNum&gt;&lt;DisplayText&gt;[82]&lt;/DisplayText&gt;&lt;record&gt;&lt;rec-number&gt;121&lt;/rec-number&gt;&lt;foreign-keys&gt;&lt;key app="EN" db-id="pswa0pzavws0pgefsz5pvawev2tddtx2sfa5" timestamp="1619001916"&gt;121&lt;/key&gt;&lt;/foreign-keys&gt;&lt;ref-type name="Journal Article"&gt;17&lt;/ref-type&gt;&lt;contributors&gt;&lt;authors&gt;&lt;author&gt;B. Ge&lt;/author&gt;&lt;author&gt;F. Z. Peng&lt;/author&gt;&lt;author&gt;H. Abu-Rub&lt;/author&gt;&lt;author&gt;F. J. T. E. Ferreira&lt;/author&gt;&lt;author&gt;A. T. de Almeida&lt;/author&gt;&lt;/authors&gt;&lt;/contributors&gt;&lt;titles&gt;&lt;title&gt;Novel Energy Stored Single-Stage Photovoltaic Power System With Constant DC-Link Peak Voltage&lt;/title&gt;&lt;secondary-title&gt;IEEE Transactions on Sustainable Energy&lt;/secondary-title&gt;&lt;/titles&gt;&lt;periodical&gt;&lt;full-title&gt;IEEE Transactions on Sustainable Energy&lt;/full-title&gt;&lt;/periodical&gt;&lt;pages&gt;28-36&lt;/pages&gt;&lt;volume&gt;5&lt;/volume&gt;&lt;number&gt;1&lt;/number&gt;&lt;dates&gt;&lt;year&gt;2014&lt;/year&gt;&lt;/dates&gt;&lt;isbn&gt;1949-3037&lt;/isbn&gt;&lt;urls&gt;&lt;/urls&gt;&lt;electronic-resource-num&gt;10.1109/TSTE.2013.2272437&lt;/electronic-resource-num&gt;&lt;/record&gt;&lt;/Cite&gt;&lt;/EndNote&gt;</w:instrText>
      </w:r>
      <w:r>
        <w:rPr>
          <w:lang w:val="hr-HR"/>
        </w:rPr>
        <w:fldChar w:fldCharType="separate"/>
      </w:r>
      <w:r w:rsidR="00DE532E">
        <w:rPr>
          <w:noProof/>
          <w:lang w:val="hr-HR"/>
        </w:rPr>
        <w:t>[82]</w:t>
      </w:r>
      <w:r>
        <w:rPr>
          <w:lang w:val="hr-HR"/>
        </w:rPr>
        <w:fldChar w:fldCharType="end"/>
      </w:r>
      <w:r>
        <w:rPr>
          <w:lang w:val="hr-HR"/>
        </w:rPr>
        <w:t>:</w:t>
      </w:r>
    </w:p>
    <w:p w14:paraId="117F63FB" w14:textId="6B17548E" w:rsidR="00F325DB" w:rsidRPr="00055F3B" w:rsidRDefault="00F325DB" w:rsidP="00F325DB">
      <w:pPr>
        <w:spacing w:before="240" w:after="240"/>
        <w:rPr>
          <w:rFonts w:eastAsia="Times New Roman"/>
          <w:szCs w:val="24"/>
          <w:lang w:val="hr-HR"/>
        </w:rPr>
      </w:pPr>
      <w:r>
        <w:rPr>
          <w:lang w:val="hr-HR"/>
        </w:rPr>
        <w:tab/>
      </w:r>
      <w:r>
        <w:rPr>
          <w:lang w:val="hr-HR"/>
        </w:rPr>
        <w:tab/>
      </w:r>
      <w:r>
        <w:rPr>
          <w:lang w:val="hr-HR"/>
        </w:rPr>
        <w:tab/>
      </w:r>
      <w:r>
        <w:rPr>
          <w:lang w:val="hr-HR"/>
        </w:rPr>
        <w:tab/>
      </w:r>
      <w:r w:rsidR="000A7025" w:rsidRPr="00BB4AE2">
        <w:rPr>
          <w:rFonts w:eastAsia="Times New Roman"/>
          <w:position w:val="-122"/>
          <w:sz w:val="22"/>
          <w:lang w:val="hr-HR"/>
        </w:rPr>
        <w:object w:dxaOrig="2180" w:dyaOrig="2560" w14:anchorId="72B78750">
          <v:shape id="_x0000_i1235" type="#_x0000_t75" style="width:102.7pt;height:129.6pt" o:ole="">
            <v:imagedata r:id="rId427" o:title=""/>
          </v:shape>
          <o:OLEObject Type="Embed" ProgID="Equation.3" ShapeID="_x0000_i1235" DrawAspect="Content" ObjectID="_1684304627" r:id="rId428"/>
        </w:object>
      </w:r>
      <w:r w:rsidRPr="00C4198A">
        <w:rPr>
          <w:rFonts w:eastAsia="Times New Roman"/>
          <w:sz w:val="22"/>
          <w:lang w:val="hr-HR"/>
        </w:rPr>
        <w:tab/>
      </w:r>
      <w:r w:rsidRPr="00C4198A">
        <w:rPr>
          <w:rFonts w:eastAsia="Times New Roman"/>
          <w:szCs w:val="24"/>
          <w:lang w:val="hr-HR"/>
        </w:rPr>
        <w:t>(</w:t>
      </w:r>
      <w:r w:rsidR="001B5810">
        <w:rPr>
          <w:rFonts w:eastAsia="Times New Roman"/>
          <w:szCs w:val="24"/>
          <w:lang w:val="hr-HR"/>
        </w:rPr>
        <w:t>6</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11</w:t>
      </w:r>
      <w:r w:rsidRPr="00C4198A">
        <w:rPr>
          <w:rFonts w:cs="Times New Roman"/>
          <w:szCs w:val="24"/>
          <w:lang w:val="hr-HR"/>
        </w:rPr>
        <w:fldChar w:fldCharType="end"/>
      </w:r>
      <w:r w:rsidRPr="00C4198A">
        <w:rPr>
          <w:rFonts w:eastAsia="Times New Roman"/>
          <w:szCs w:val="24"/>
          <w:lang w:val="hr-HR"/>
        </w:rPr>
        <w:t>)</w:t>
      </w:r>
    </w:p>
    <w:p w14:paraId="5F2B4A81" w14:textId="20D61CF3" w:rsidR="00F325DB" w:rsidRDefault="00F325DB" w:rsidP="00F325DB">
      <w:pPr>
        <w:rPr>
          <w:lang w:val="hr-HR"/>
        </w:rPr>
      </w:pPr>
      <w:r>
        <w:rPr>
          <w:lang w:val="hr-HR"/>
        </w:rPr>
        <w:t xml:space="preserve">Sustav diferencijalnih jednadžbi koji opisuje prilike u sustavu za vrijeme trajanja prostrijelnog stanja izmjenjivača dobiven na temelju nadomjesne sheme prikazane na slici </w:t>
      </w:r>
      <w:r w:rsidR="001B5810">
        <w:rPr>
          <w:lang w:val="hr-HR"/>
        </w:rPr>
        <w:t>6</w:t>
      </w:r>
      <w:r>
        <w:rPr>
          <w:lang w:val="hr-HR"/>
        </w:rPr>
        <w:t>.</w:t>
      </w:r>
      <w:r w:rsidR="003A5B82">
        <w:rPr>
          <w:lang w:val="hr-HR"/>
        </w:rPr>
        <w:t>7</w:t>
      </w:r>
      <w:r>
        <w:rPr>
          <w:lang w:val="hr-HR"/>
        </w:rPr>
        <w:t>b može se pisati kako slijedi:</w:t>
      </w:r>
    </w:p>
    <w:p w14:paraId="1AD62B28" w14:textId="74F31279" w:rsidR="00F325DB" w:rsidRPr="00332E59" w:rsidRDefault="00F325DB" w:rsidP="00F325DB">
      <w:pPr>
        <w:spacing w:before="240" w:after="240"/>
        <w:rPr>
          <w:rFonts w:eastAsia="Times New Roman"/>
          <w:szCs w:val="24"/>
          <w:lang w:val="hr-HR"/>
        </w:rPr>
      </w:pPr>
      <w:r>
        <w:rPr>
          <w:lang w:val="hr-HR"/>
        </w:rPr>
        <w:tab/>
      </w:r>
      <w:r>
        <w:rPr>
          <w:lang w:val="hr-HR"/>
        </w:rPr>
        <w:tab/>
      </w:r>
      <w:r>
        <w:rPr>
          <w:lang w:val="hr-HR"/>
        </w:rPr>
        <w:tab/>
      </w:r>
      <w:r>
        <w:rPr>
          <w:lang w:val="hr-HR"/>
        </w:rPr>
        <w:tab/>
      </w:r>
      <w:r w:rsidR="0020250E" w:rsidRPr="002744D5">
        <w:rPr>
          <w:rFonts w:eastAsia="Times New Roman"/>
          <w:position w:val="-122"/>
          <w:sz w:val="22"/>
          <w:lang w:val="hr-HR"/>
        </w:rPr>
        <w:object w:dxaOrig="1719" w:dyaOrig="2560" w14:anchorId="05CEFB9B">
          <v:shape id="_x0000_i1236" type="#_x0000_t75" style="width:85.75pt;height:127.7pt" o:ole="">
            <v:imagedata r:id="rId429" o:title=""/>
          </v:shape>
          <o:OLEObject Type="Embed" ProgID="Equation.3" ShapeID="_x0000_i1236" DrawAspect="Content" ObjectID="_1684304628" r:id="rId430"/>
        </w:object>
      </w:r>
      <w:r w:rsidRPr="00C4198A">
        <w:rPr>
          <w:rFonts w:eastAsia="Times New Roman"/>
          <w:sz w:val="22"/>
          <w:lang w:val="hr-HR"/>
        </w:rPr>
        <w:tab/>
      </w:r>
      <w:r w:rsidRPr="00C4198A">
        <w:rPr>
          <w:rFonts w:eastAsia="Times New Roman"/>
          <w:szCs w:val="24"/>
          <w:lang w:val="hr-HR"/>
        </w:rPr>
        <w:t>(</w:t>
      </w:r>
      <w:r w:rsidR="001B5810">
        <w:rPr>
          <w:rFonts w:eastAsia="Times New Roman"/>
          <w:szCs w:val="24"/>
          <w:lang w:val="hr-HR"/>
        </w:rPr>
        <w:t>6</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12</w:t>
      </w:r>
      <w:r w:rsidRPr="00C4198A">
        <w:rPr>
          <w:rFonts w:cs="Times New Roman"/>
          <w:szCs w:val="24"/>
          <w:lang w:val="hr-HR"/>
        </w:rPr>
        <w:fldChar w:fldCharType="end"/>
      </w:r>
      <w:r w:rsidRPr="00C4198A">
        <w:rPr>
          <w:rFonts w:eastAsia="Times New Roman"/>
          <w:szCs w:val="24"/>
          <w:lang w:val="hr-HR"/>
        </w:rPr>
        <w:t>)</w:t>
      </w:r>
    </w:p>
    <w:p w14:paraId="25424D6A" w14:textId="17CF148B" w:rsidR="00F325DB" w:rsidRPr="00EB3E45" w:rsidRDefault="00F325DB" w:rsidP="00F325DB">
      <w:pPr>
        <w:rPr>
          <w:lang w:val="hr-HR"/>
        </w:rPr>
      </w:pPr>
      <w:r>
        <w:rPr>
          <w:rFonts w:eastAsia="Times New Roman"/>
          <w:szCs w:val="24"/>
          <w:lang w:val="hr-HR"/>
        </w:rPr>
        <w:t>Sustavi jednadžbi (</w:t>
      </w:r>
      <w:r w:rsidR="00416513">
        <w:rPr>
          <w:rFonts w:eastAsia="Times New Roman"/>
          <w:szCs w:val="24"/>
          <w:lang w:val="hr-HR"/>
        </w:rPr>
        <w:t>6</w:t>
      </w:r>
      <w:r>
        <w:rPr>
          <w:rFonts w:eastAsia="Times New Roman"/>
          <w:szCs w:val="24"/>
          <w:lang w:val="hr-HR"/>
        </w:rPr>
        <w:t>.11) i (</w:t>
      </w:r>
      <w:r w:rsidR="00416513">
        <w:rPr>
          <w:rFonts w:eastAsia="Times New Roman"/>
          <w:szCs w:val="24"/>
          <w:lang w:val="hr-HR"/>
        </w:rPr>
        <w:t>6</w:t>
      </w:r>
      <w:r>
        <w:rPr>
          <w:rFonts w:eastAsia="Times New Roman"/>
          <w:szCs w:val="24"/>
          <w:lang w:val="hr-HR"/>
        </w:rPr>
        <w:t xml:space="preserve">.12) mogu se svesti na jednu matričnu jednadžbu oblika </w:t>
      </w:r>
      <w:r w:rsidRPr="00950B49">
        <w:rPr>
          <w:rFonts w:eastAsia="Times New Roman"/>
          <w:position w:val="-12"/>
          <w:szCs w:val="24"/>
          <w:lang w:val="hr-HR"/>
        </w:rPr>
        <w:object w:dxaOrig="2299" w:dyaOrig="360" w14:anchorId="70972061">
          <v:shape id="_x0000_i1237" type="#_x0000_t75" style="width:129.6pt;height:21.9pt" o:ole="">
            <v:imagedata r:id="rId431" o:title=""/>
          </v:shape>
          <o:OLEObject Type="Embed" ProgID="Equation.3" ShapeID="_x0000_i1237" DrawAspect="Content" ObjectID="_1684304629" r:id="rId432"/>
        </w:object>
      </w:r>
      <w:r>
        <w:rPr>
          <w:rFonts w:eastAsia="Times New Roman"/>
          <w:szCs w:val="24"/>
          <w:lang w:val="hr-HR"/>
        </w:rPr>
        <w:t xml:space="preserve"> na sličan način kao u </w:t>
      </w:r>
      <w:r w:rsidR="00620BC1">
        <w:rPr>
          <w:rFonts w:eastAsia="Times New Roman"/>
          <w:szCs w:val="24"/>
          <w:lang w:val="hr-HR"/>
        </w:rPr>
        <w:t>pot</w:t>
      </w:r>
      <w:r>
        <w:rPr>
          <w:rFonts w:eastAsia="Times New Roman"/>
          <w:szCs w:val="24"/>
          <w:lang w:val="hr-HR"/>
        </w:rPr>
        <w:t xml:space="preserve">poglavlju </w:t>
      </w:r>
      <w:r w:rsidR="00EA410D">
        <w:rPr>
          <w:rFonts w:eastAsia="Times New Roman"/>
          <w:szCs w:val="24"/>
          <w:lang w:val="hr-HR"/>
        </w:rPr>
        <w:t>4</w:t>
      </w:r>
      <w:r>
        <w:rPr>
          <w:rFonts w:eastAsia="Times New Roman"/>
          <w:szCs w:val="24"/>
          <w:lang w:val="hr-HR"/>
        </w:rPr>
        <w:t>.1. Dobije se sljedeća matrična jednadžba:</w:t>
      </w:r>
    </w:p>
    <w:p w14:paraId="7BA0919A" w14:textId="021F6015" w:rsidR="00F325DB" w:rsidRPr="00E52967" w:rsidRDefault="00414187" w:rsidP="008504DF">
      <w:pPr>
        <w:tabs>
          <w:tab w:val="clear" w:pos="454"/>
          <w:tab w:val="clear" w:pos="907"/>
          <w:tab w:val="clear" w:pos="9072"/>
          <w:tab w:val="left" w:pos="0"/>
          <w:tab w:val="right" w:pos="9071"/>
        </w:tabs>
        <w:spacing w:before="240" w:after="240"/>
        <w:jc w:val="center"/>
        <w:rPr>
          <w:rFonts w:eastAsia="Times New Roman"/>
          <w:szCs w:val="24"/>
          <w:lang w:val="hr-HR"/>
        </w:rPr>
      </w:pPr>
      <w:r>
        <w:rPr>
          <w:rFonts w:eastAsia="Times New Roman"/>
          <w:sz w:val="22"/>
          <w:lang w:val="hr-HR"/>
        </w:rPr>
        <w:tab/>
      </w:r>
      <w:r>
        <w:rPr>
          <w:rFonts w:eastAsia="Times New Roman"/>
          <w:sz w:val="22"/>
          <w:lang w:val="hr-HR"/>
        </w:rPr>
        <w:tab/>
      </w:r>
      <w:r w:rsidR="008504DF" w:rsidRPr="008504DF">
        <w:rPr>
          <w:rFonts w:eastAsia="Times New Roman"/>
          <w:position w:val="-68"/>
          <w:sz w:val="22"/>
          <w:lang w:val="hr-HR"/>
        </w:rPr>
        <w:object w:dxaOrig="7980" w:dyaOrig="1480" w14:anchorId="70C2167B">
          <v:shape id="_x0000_i1238" type="#_x0000_t75" style="width:403.2pt;height:1in" o:ole="">
            <v:imagedata r:id="rId433" o:title=""/>
          </v:shape>
          <o:OLEObject Type="Embed" ProgID="Equation.3" ShapeID="_x0000_i1238" DrawAspect="Content" ObjectID="_1684304630" r:id="rId434"/>
        </w:object>
      </w:r>
      <w:r w:rsidR="00F325DB" w:rsidRPr="00C4198A">
        <w:rPr>
          <w:rFonts w:eastAsia="Times New Roman"/>
          <w:sz w:val="22"/>
          <w:lang w:val="hr-HR"/>
        </w:rPr>
        <w:tab/>
      </w:r>
      <w:r w:rsidR="008504DF">
        <w:rPr>
          <w:rFonts w:eastAsia="Times New Roman"/>
          <w:sz w:val="22"/>
          <w:lang w:val="hr-HR"/>
        </w:rPr>
        <w:t xml:space="preserve">         </w:t>
      </w:r>
      <w:r w:rsidR="00F325DB" w:rsidRPr="00C4198A">
        <w:rPr>
          <w:rFonts w:eastAsia="Times New Roman"/>
          <w:szCs w:val="24"/>
          <w:lang w:val="hr-HR"/>
        </w:rPr>
        <w:t>(</w:t>
      </w:r>
      <w:r w:rsidR="001B5810">
        <w:rPr>
          <w:rFonts w:eastAsia="Times New Roman"/>
          <w:szCs w:val="24"/>
          <w:lang w:val="hr-HR"/>
        </w:rPr>
        <w:t>6</w:t>
      </w:r>
      <w:r w:rsidR="00F325DB" w:rsidRPr="00C4198A">
        <w:rPr>
          <w:rFonts w:eastAsia="Times New Roman"/>
          <w:szCs w:val="24"/>
          <w:lang w:val="hr-HR"/>
        </w:rPr>
        <w:t>.</w:t>
      </w:r>
      <w:r w:rsidR="00F325DB" w:rsidRPr="00C4198A">
        <w:rPr>
          <w:rFonts w:cs="Times New Roman"/>
          <w:szCs w:val="24"/>
          <w:lang w:val="hr-HR"/>
        </w:rPr>
        <w:fldChar w:fldCharType="begin"/>
      </w:r>
      <w:r w:rsidR="00F325DB" w:rsidRPr="00C4198A">
        <w:rPr>
          <w:rFonts w:cs="Times New Roman"/>
          <w:szCs w:val="24"/>
          <w:lang w:val="hr-HR"/>
        </w:rPr>
        <w:instrText xml:space="preserve"> SEQ Jednadžba \* ARABIC \s 1 </w:instrText>
      </w:r>
      <w:r w:rsidR="00F325DB" w:rsidRPr="00C4198A">
        <w:rPr>
          <w:rFonts w:cs="Times New Roman"/>
          <w:szCs w:val="24"/>
          <w:lang w:val="hr-HR"/>
        </w:rPr>
        <w:fldChar w:fldCharType="separate"/>
      </w:r>
      <w:r w:rsidR="00D36F84">
        <w:rPr>
          <w:rFonts w:cs="Times New Roman"/>
          <w:noProof/>
          <w:szCs w:val="24"/>
          <w:lang w:val="hr-HR"/>
        </w:rPr>
        <w:t>13</w:t>
      </w:r>
      <w:r w:rsidR="00F325DB" w:rsidRPr="00C4198A">
        <w:rPr>
          <w:rFonts w:cs="Times New Roman"/>
          <w:szCs w:val="24"/>
          <w:lang w:val="hr-HR"/>
        </w:rPr>
        <w:fldChar w:fldCharType="end"/>
      </w:r>
      <w:r w:rsidR="00F325DB" w:rsidRPr="00C4198A">
        <w:rPr>
          <w:rFonts w:eastAsia="Times New Roman"/>
          <w:szCs w:val="24"/>
          <w:lang w:val="hr-HR"/>
        </w:rPr>
        <w:t>)</w:t>
      </w:r>
    </w:p>
    <w:p w14:paraId="59FEC6B1" w14:textId="6EBC6D06" w:rsidR="00F325DB" w:rsidRDefault="00F325DB" w:rsidP="00F325DB">
      <w:pPr>
        <w:rPr>
          <w:lang w:val="hr-HR"/>
        </w:rPr>
      </w:pPr>
      <w:r>
        <w:rPr>
          <w:lang w:val="hr-HR"/>
        </w:rPr>
        <w:t>U stacionarnom stanju lijeva strana matrične jednadžbe (</w:t>
      </w:r>
      <w:r w:rsidR="00416513">
        <w:rPr>
          <w:lang w:val="hr-HR"/>
        </w:rPr>
        <w:t>6</w:t>
      </w:r>
      <w:r>
        <w:rPr>
          <w:lang w:val="hr-HR"/>
        </w:rPr>
        <w:t>.13) je nula, pa se dobije:</w:t>
      </w:r>
    </w:p>
    <w:p w14:paraId="1E1956FC" w14:textId="68B4965A" w:rsidR="00F325DB" w:rsidRPr="008E4AE6" w:rsidRDefault="00F325DB" w:rsidP="00F325DB">
      <w:pPr>
        <w:spacing w:before="240" w:after="240"/>
        <w:rPr>
          <w:rFonts w:eastAsia="Times New Roman"/>
          <w:szCs w:val="24"/>
          <w:lang w:val="hr-HR"/>
        </w:rPr>
      </w:pPr>
      <w:r>
        <w:rPr>
          <w:lang w:val="hr-HR"/>
        </w:rPr>
        <w:tab/>
      </w:r>
      <w:r>
        <w:rPr>
          <w:lang w:val="hr-HR"/>
        </w:rPr>
        <w:tab/>
      </w:r>
      <w:r>
        <w:rPr>
          <w:lang w:val="hr-HR"/>
        </w:rPr>
        <w:tab/>
      </w:r>
      <w:r>
        <w:rPr>
          <w:lang w:val="hr-HR"/>
        </w:rPr>
        <w:tab/>
      </w:r>
      <w:r w:rsidR="006C4A69" w:rsidRPr="00EE5CEA">
        <w:rPr>
          <w:rFonts w:eastAsia="Times New Roman"/>
          <w:position w:val="-102"/>
          <w:sz w:val="22"/>
          <w:lang w:val="hr-HR"/>
        </w:rPr>
        <w:object w:dxaOrig="1780" w:dyaOrig="2160" w14:anchorId="60E56697">
          <v:shape id="_x0000_i1239" type="#_x0000_t75" style="width:87.65pt;height:108.3pt" o:ole="">
            <v:imagedata r:id="rId435" o:title=""/>
          </v:shape>
          <o:OLEObject Type="Embed" ProgID="Equation.3" ShapeID="_x0000_i1239" DrawAspect="Content" ObjectID="_1684304631" r:id="rId436"/>
        </w:object>
      </w:r>
      <w:r w:rsidRPr="00C4198A">
        <w:rPr>
          <w:rFonts w:eastAsia="Times New Roman"/>
          <w:sz w:val="22"/>
          <w:lang w:val="hr-HR"/>
        </w:rPr>
        <w:tab/>
      </w:r>
      <w:r w:rsidRPr="00C4198A">
        <w:rPr>
          <w:rFonts w:eastAsia="Times New Roman"/>
          <w:szCs w:val="24"/>
          <w:lang w:val="hr-HR"/>
        </w:rPr>
        <w:t>(</w:t>
      </w:r>
      <w:r w:rsidR="001B5810">
        <w:rPr>
          <w:rFonts w:eastAsia="Times New Roman"/>
          <w:szCs w:val="24"/>
          <w:lang w:val="hr-HR"/>
        </w:rPr>
        <w:t>6</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14</w:t>
      </w:r>
      <w:r w:rsidRPr="00C4198A">
        <w:rPr>
          <w:rFonts w:cs="Times New Roman"/>
          <w:szCs w:val="24"/>
          <w:lang w:val="hr-HR"/>
        </w:rPr>
        <w:fldChar w:fldCharType="end"/>
      </w:r>
      <w:r w:rsidRPr="00C4198A">
        <w:rPr>
          <w:rFonts w:eastAsia="Times New Roman"/>
          <w:szCs w:val="24"/>
          <w:lang w:val="hr-HR"/>
        </w:rPr>
        <w:t>)</w:t>
      </w:r>
    </w:p>
    <w:p w14:paraId="4D2ABD7D" w14:textId="227C6FD2" w:rsidR="00F325DB" w:rsidRDefault="00F325DB" w:rsidP="00F325DB">
      <w:pPr>
        <w:rPr>
          <w:lang w:val="hr-HR"/>
        </w:rPr>
      </w:pPr>
      <w:r>
        <w:rPr>
          <w:lang w:val="hr-HR"/>
        </w:rPr>
        <w:t>Vrijednost struje baterije u stacionarnom stanju jednaka je razlici vrijednosti struja kroz prigušnice u stacionarnom stanju. Slično je dobiveno u (</w:t>
      </w:r>
      <w:r w:rsidR="00416513">
        <w:rPr>
          <w:lang w:val="hr-HR"/>
        </w:rPr>
        <w:t>6</w:t>
      </w:r>
      <w:r>
        <w:rPr>
          <w:lang w:val="hr-HR"/>
        </w:rPr>
        <w:t xml:space="preserve">.5) za sustav gdje je baterija spojena paralelno s kondenzatorom </w:t>
      </w:r>
      <w:r w:rsidRPr="0061286A">
        <w:rPr>
          <w:i/>
          <w:iCs/>
          <w:lang w:val="hr-HR"/>
        </w:rPr>
        <w:t>C</w:t>
      </w:r>
      <w:r w:rsidRPr="0061286A">
        <w:rPr>
          <w:vertAlign w:val="subscript"/>
          <w:lang w:val="hr-HR"/>
        </w:rPr>
        <w:t>2</w:t>
      </w:r>
      <w:r>
        <w:rPr>
          <w:lang w:val="hr-HR"/>
        </w:rPr>
        <w:t xml:space="preserve">. Međutim, umanjenik i umanjitelj kod izračuna struje </w:t>
      </w:r>
      <w:r w:rsidRPr="00DC5C5B">
        <w:rPr>
          <w:i/>
          <w:iCs/>
          <w:lang w:val="hr-HR"/>
        </w:rPr>
        <w:t>I</w:t>
      </w:r>
      <w:r w:rsidRPr="00DC5C5B">
        <w:rPr>
          <w:i/>
          <w:iCs/>
          <w:vertAlign w:val="subscript"/>
          <w:lang w:val="hr-HR"/>
        </w:rPr>
        <w:t>bat</w:t>
      </w:r>
      <w:r>
        <w:rPr>
          <w:lang w:val="hr-HR"/>
        </w:rPr>
        <w:t xml:space="preserve"> su zamijenili mjesta u (</w:t>
      </w:r>
      <w:r w:rsidR="00416513">
        <w:rPr>
          <w:lang w:val="hr-HR"/>
        </w:rPr>
        <w:t>6</w:t>
      </w:r>
      <w:r>
        <w:rPr>
          <w:lang w:val="hr-HR"/>
        </w:rPr>
        <w:t>.14) u odnosu na (</w:t>
      </w:r>
      <w:r w:rsidR="00416513">
        <w:rPr>
          <w:lang w:val="hr-HR"/>
        </w:rPr>
        <w:t>6</w:t>
      </w:r>
      <w:r>
        <w:rPr>
          <w:lang w:val="hr-HR"/>
        </w:rPr>
        <w:t>.5), zbog promjene mjesta spajanja baterija u sustav.</w:t>
      </w:r>
      <w:r w:rsidR="009A1C7F">
        <w:rPr>
          <w:lang w:val="hr-HR"/>
        </w:rPr>
        <w:t xml:space="preserve"> </w:t>
      </w:r>
      <w:r w:rsidR="0034494A" w:rsidRPr="00EC1F9B">
        <w:rPr>
          <w:lang w:val="hr-HR"/>
        </w:rPr>
        <w:t xml:space="preserve">Dodatno </w:t>
      </w:r>
      <w:r w:rsidR="00540E3B" w:rsidRPr="00EC1F9B">
        <w:rPr>
          <w:lang w:val="hr-HR"/>
        </w:rPr>
        <w:t>se mogu</w:t>
      </w:r>
      <w:r w:rsidR="0034494A" w:rsidRPr="00EC1F9B">
        <w:rPr>
          <w:lang w:val="hr-HR"/>
        </w:rPr>
        <w:t xml:space="preserve"> povezati stacionarne vrijednosti struja kroz prigušnice i struje baterij</w:t>
      </w:r>
      <w:r w:rsidR="00834A37" w:rsidRPr="00EC1F9B">
        <w:rPr>
          <w:lang w:val="hr-HR"/>
        </w:rPr>
        <w:t>a</w:t>
      </w:r>
      <w:r w:rsidR="0034494A" w:rsidRPr="00EC1F9B">
        <w:rPr>
          <w:lang w:val="hr-HR"/>
        </w:rPr>
        <w:t xml:space="preserve"> razmatrajući struju</w:t>
      </w:r>
      <w:r w:rsidR="00965A96" w:rsidRPr="00EC1F9B">
        <w:rPr>
          <w:lang w:val="hr-HR"/>
        </w:rPr>
        <w:t xml:space="preserve"> kroz</w:t>
      </w:r>
      <w:r w:rsidR="0034494A" w:rsidRPr="00EC1F9B">
        <w:rPr>
          <w:lang w:val="hr-HR"/>
        </w:rPr>
        <w:t xml:space="preserve"> diod</w:t>
      </w:r>
      <w:r w:rsidR="00965A96" w:rsidRPr="00EC1F9B">
        <w:rPr>
          <w:lang w:val="hr-HR"/>
        </w:rPr>
        <w:t xml:space="preserve">u </w:t>
      </w:r>
      <w:r w:rsidR="00965A96" w:rsidRPr="00EC1F9B">
        <w:rPr>
          <w:i/>
          <w:iCs/>
          <w:lang w:val="hr-HR"/>
        </w:rPr>
        <w:t>D</w:t>
      </w:r>
      <w:r w:rsidR="00965A96" w:rsidRPr="00EC1F9B">
        <w:rPr>
          <w:lang w:val="hr-HR"/>
        </w:rPr>
        <w:t xml:space="preserve"> u istosmjernom krugu izmjenjivača.</w:t>
      </w:r>
      <w:r w:rsidR="00965A96" w:rsidRPr="00EC1F9B">
        <w:rPr>
          <w:rFonts w:eastAsia="Times New Roman"/>
          <w:szCs w:val="24"/>
          <w:lang w:val="hr-HR"/>
        </w:rPr>
        <w:t xml:space="preserve"> </w:t>
      </w:r>
      <w:r w:rsidR="008E1E52" w:rsidRPr="00EC1F9B">
        <w:rPr>
          <w:rFonts w:eastAsia="Times New Roman"/>
          <w:szCs w:val="24"/>
          <w:lang w:val="hr-HR"/>
        </w:rPr>
        <w:t xml:space="preserve">Struja diode je nula za vrijeme trajanja prostrijelnog stanja, veća od nule za vrijeme trajanja aktivnih ili nultih stanja. Na temelju nadomjesne sheme prikazane na slici </w:t>
      </w:r>
      <w:r w:rsidR="001B5810" w:rsidRPr="00EC1F9B">
        <w:rPr>
          <w:rFonts w:eastAsia="Times New Roman"/>
          <w:szCs w:val="24"/>
          <w:lang w:val="hr-HR"/>
        </w:rPr>
        <w:t>6.</w:t>
      </w:r>
      <w:r w:rsidR="00912035" w:rsidRPr="00EC1F9B">
        <w:rPr>
          <w:rFonts w:eastAsia="Times New Roman"/>
          <w:szCs w:val="24"/>
          <w:lang w:val="hr-HR"/>
        </w:rPr>
        <w:t>7a</w:t>
      </w:r>
      <w:r w:rsidR="003160CC" w:rsidRPr="00EC1F9B">
        <w:rPr>
          <w:rFonts w:eastAsia="Times New Roman"/>
          <w:szCs w:val="24"/>
          <w:lang w:val="hr-HR"/>
        </w:rPr>
        <w:t>, struja diode dobije se kao:</w:t>
      </w:r>
    </w:p>
    <w:p w14:paraId="4F6EAF97" w14:textId="23B74A76" w:rsidR="0097392A" w:rsidRDefault="0097392A" w:rsidP="0097392A">
      <w:pPr>
        <w:spacing w:before="240" w:after="240"/>
        <w:rPr>
          <w:rFonts w:eastAsia="Times New Roman"/>
          <w:szCs w:val="24"/>
          <w:lang w:val="hr-HR"/>
        </w:rPr>
      </w:pPr>
      <w:r>
        <w:rPr>
          <w:lang w:val="hr-HR"/>
        </w:rPr>
        <w:tab/>
      </w:r>
      <w:r>
        <w:rPr>
          <w:lang w:val="hr-HR"/>
        </w:rPr>
        <w:tab/>
      </w:r>
      <w:r>
        <w:rPr>
          <w:lang w:val="hr-HR"/>
        </w:rPr>
        <w:tab/>
      </w:r>
      <w:r>
        <w:rPr>
          <w:lang w:val="hr-HR"/>
        </w:rPr>
        <w:tab/>
      </w:r>
      <w:r w:rsidR="00E03530" w:rsidRPr="009E3E80">
        <w:rPr>
          <w:rFonts w:eastAsia="Times New Roman"/>
          <w:position w:val="-12"/>
          <w:sz w:val="22"/>
          <w:lang w:val="hr-HR"/>
        </w:rPr>
        <w:object w:dxaOrig="2040" w:dyaOrig="360" w14:anchorId="1FD87E36">
          <v:shape id="_x0000_i1240" type="#_x0000_t75" style="width:85.75pt;height:18.15pt;mso-position-vertical:absolute" o:ole="">
            <v:imagedata r:id="rId437" o:title=""/>
          </v:shape>
          <o:OLEObject Type="Embed" ProgID="Equation.3" ShapeID="_x0000_i1240" DrawAspect="Content" ObjectID="_1684304632" r:id="rId438"/>
        </w:object>
      </w:r>
      <w:r w:rsidRPr="00C4198A">
        <w:rPr>
          <w:rFonts w:eastAsia="Times New Roman"/>
          <w:sz w:val="22"/>
          <w:lang w:val="hr-HR"/>
        </w:rPr>
        <w:tab/>
      </w:r>
      <w:r w:rsidRPr="00C4198A">
        <w:rPr>
          <w:rFonts w:eastAsia="Times New Roman"/>
          <w:szCs w:val="24"/>
          <w:lang w:val="hr-HR"/>
        </w:rPr>
        <w:t>(</w:t>
      </w:r>
      <w:r w:rsidR="001B5810">
        <w:rPr>
          <w:rFonts w:eastAsia="Times New Roman"/>
          <w:szCs w:val="24"/>
          <w:lang w:val="hr-HR"/>
        </w:rPr>
        <w:t>6</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15</w:t>
      </w:r>
      <w:r w:rsidRPr="00C4198A">
        <w:rPr>
          <w:rFonts w:cs="Times New Roman"/>
          <w:szCs w:val="24"/>
          <w:lang w:val="hr-HR"/>
        </w:rPr>
        <w:fldChar w:fldCharType="end"/>
      </w:r>
      <w:r w:rsidRPr="00C4198A">
        <w:rPr>
          <w:rFonts w:eastAsia="Times New Roman"/>
          <w:szCs w:val="24"/>
          <w:lang w:val="hr-HR"/>
        </w:rPr>
        <w:t>)</w:t>
      </w:r>
    </w:p>
    <w:p w14:paraId="0907D318" w14:textId="60D39716" w:rsidR="0097392A" w:rsidRDefault="0097392A" w:rsidP="0097392A">
      <w:pPr>
        <w:rPr>
          <w:rFonts w:eastAsia="Times New Roman"/>
          <w:szCs w:val="24"/>
          <w:lang w:val="hr-HR"/>
        </w:rPr>
      </w:pPr>
      <w:r>
        <w:rPr>
          <w:rFonts w:eastAsia="Times New Roman"/>
          <w:szCs w:val="24"/>
          <w:lang w:val="hr-HR"/>
        </w:rPr>
        <w:t>U stacionarnom stanju, srednja vrijednost struje</w:t>
      </w:r>
      <w:r w:rsidR="00DF6D9B">
        <w:rPr>
          <w:rFonts w:eastAsia="Times New Roman"/>
          <w:szCs w:val="24"/>
          <w:lang w:val="hr-HR"/>
        </w:rPr>
        <w:t xml:space="preserve"> </w:t>
      </w:r>
      <w:r w:rsidR="00DF6D9B" w:rsidRPr="00DF6D9B">
        <w:rPr>
          <w:rFonts w:eastAsia="Times New Roman"/>
          <w:i/>
          <w:iCs/>
          <w:szCs w:val="24"/>
          <w:lang w:val="hr-HR"/>
        </w:rPr>
        <w:t>i</w:t>
      </w:r>
      <w:r w:rsidR="00DF6D9B" w:rsidRPr="00DF6D9B">
        <w:rPr>
          <w:rFonts w:eastAsia="Times New Roman"/>
          <w:i/>
          <w:iCs/>
          <w:szCs w:val="24"/>
          <w:vertAlign w:val="subscript"/>
          <w:lang w:val="hr-HR"/>
        </w:rPr>
        <w:t>C</w:t>
      </w:r>
      <w:r w:rsidR="00DF6D9B" w:rsidRPr="00DF6D9B">
        <w:rPr>
          <w:rFonts w:eastAsia="Times New Roman"/>
          <w:szCs w:val="24"/>
          <w:vertAlign w:val="subscript"/>
          <w:lang w:val="hr-HR"/>
        </w:rPr>
        <w:t>1</w:t>
      </w:r>
      <w:r>
        <w:rPr>
          <w:rFonts w:eastAsia="Times New Roman"/>
          <w:szCs w:val="24"/>
          <w:lang w:val="hr-HR"/>
        </w:rPr>
        <w:t xml:space="preserve"> koja teče kroz kondenzator jednaka je nuli, te izraz (</w:t>
      </w:r>
      <w:r w:rsidR="00416513">
        <w:rPr>
          <w:rFonts w:eastAsia="Times New Roman"/>
          <w:szCs w:val="24"/>
          <w:lang w:val="hr-HR"/>
        </w:rPr>
        <w:t>6</w:t>
      </w:r>
      <w:r>
        <w:rPr>
          <w:rFonts w:eastAsia="Times New Roman"/>
          <w:szCs w:val="24"/>
          <w:lang w:val="hr-HR"/>
        </w:rPr>
        <w:t>.1</w:t>
      </w:r>
      <w:r w:rsidR="00576EFF">
        <w:rPr>
          <w:rFonts w:eastAsia="Times New Roman"/>
          <w:szCs w:val="24"/>
          <w:lang w:val="hr-HR"/>
        </w:rPr>
        <w:t>5</w:t>
      </w:r>
      <w:r>
        <w:rPr>
          <w:rFonts w:eastAsia="Times New Roman"/>
          <w:szCs w:val="24"/>
          <w:lang w:val="hr-HR"/>
        </w:rPr>
        <w:t>) postaje:</w:t>
      </w:r>
    </w:p>
    <w:p w14:paraId="0C39EE8D" w14:textId="48A11D8F" w:rsidR="0097392A" w:rsidRDefault="0097392A" w:rsidP="0097392A">
      <w:pPr>
        <w:spacing w:before="240" w:after="240"/>
        <w:rPr>
          <w:rFonts w:eastAsia="Times New Roman"/>
          <w:szCs w:val="24"/>
          <w:lang w:val="hr-HR"/>
        </w:rPr>
      </w:pPr>
      <w:r>
        <w:rPr>
          <w:lang w:val="hr-HR"/>
        </w:rPr>
        <w:tab/>
      </w:r>
      <w:r>
        <w:rPr>
          <w:lang w:val="hr-HR"/>
        </w:rPr>
        <w:tab/>
      </w:r>
      <w:r>
        <w:rPr>
          <w:lang w:val="hr-HR"/>
        </w:rPr>
        <w:tab/>
      </w:r>
      <w:r>
        <w:rPr>
          <w:lang w:val="hr-HR"/>
        </w:rPr>
        <w:tab/>
      </w:r>
      <w:r w:rsidR="00131505" w:rsidRPr="001F50CE">
        <w:rPr>
          <w:rFonts w:eastAsia="Times New Roman"/>
          <w:position w:val="-12"/>
          <w:sz w:val="22"/>
          <w:lang w:val="hr-HR"/>
        </w:rPr>
        <w:object w:dxaOrig="920" w:dyaOrig="360" w14:anchorId="36B747F3">
          <v:shape id="_x0000_i1241" type="#_x0000_t75" style="width:36.3pt;height:18.15pt" o:ole="">
            <v:imagedata r:id="rId439" o:title=""/>
          </v:shape>
          <o:OLEObject Type="Embed" ProgID="Equation.3" ShapeID="_x0000_i1241" DrawAspect="Content" ObjectID="_1684304633" r:id="rId440"/>
        </w:object>
      </w:r>
      <w:r w:rsidRPr="00C4198A">
        <w:rPr>
          <w:rFonts w:eastAsia="Times New Roman"/>
          <w:sz w:val="22"/>
          <w:lang w:val="hr-HR"/>
        </w:rPr>
        <w:tab/>
      </w:r>
      <w:r w:rsidRPr="00C4198A">
        <w:rPr>
          <w:rFonts w:eastAsia="Times New Roman"/>
          <w:szCs w:val="24"/>
          <w:lang w:val="hr-HR"/>
        </w:rPr>
        <w:t>(</w:t>
      </w:r>
      <w:r w:rsidR="001B5810">
        <w:rPr>
          <w:rFonts w:eastAsia="Times New Roman"/>
          <w:szCs w:val="24"/>
          <w:lang w:val="hr-HR"/>
        </w:rPr>
        <w:t>6</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16</w:t>
      </w:r>
      <w:r w:rsidRPr="00C4198A">
        <w:rPr>
          <w:rFonts w:cs="Times New Roman"/>
          <w:szCs w:val="24"/>
          <w:lang w:val="hr-HR"/>
        </w:rPr>
        <w:fldChar w:fldCharType="end"/>
      </w:r>
      <w:r w:rsidRPr="00C4198A">
        <w:rPr>
          <w:rFonts w:eastAsia="Times New Roman"/>
          <w:szCs w:val="24"/>
          <w:lang w:val="hr-HR"/>
        </w:rPr>
        <w:t>)</w:t>
      </w:r>
    </w:p>
    <w:p w14:paraId="3EC68A82" w14:textId="15637AFC" w:rsidR="00E05C74" w:rsidRPr="00060D66" w:rsidRDefault="0097392A" w:rsidP="00867415">
      <w:pPr>
        <w:rPr>
          <w:rFonts w:eastAsia="Times New Roman"/>
          <w:szCs w:val="24"/>
          <w:lang w:val="hr-HR"/>
        </w:rPr>
      </w:pPr>
      <w:r w:rsidRPr="00612A3C">
        <w:rPr>
          <w:rFonts w:eastAsia="Times New Roman"/>
          <w:szCs w:val="24"/>
          <w:lang w:val="hr-HR"/>
        </w:rPr>
        <w:t>Uzme li se u obzir (</w:t>
      </w:r>
      <w:r w:rsidR="00416513" w:rsidRPr="00612A3C">
        <w:rPr>
          <w:rFonts w:eastAsia="Times New Roman"/>
          <w:szCs w:val="24"/>
          <w:lang w:val="hr-HR"/>
        </w:rPr>
        <w:t>6</w:t>
      </w:r>
      <w:r w:rsidRPr="00612A3C">
        <w:rPr>
          <w:rFonts w:eastAsia="Times New Roman"/>
          <w:szCs w:val="24"/>
          <w:lang w:val="hr-HR"/>
        </w:rPr>
        <w:t>.1</w:t>
      </w:r>
      <w:r w:rsidR="00193C92" w:rsidRPr="00612A3C">
        <w:rPr>
          <w:rFonts w:eastAsia="Times New Roman"/>
          <w:szCs w:val="24"/>
          <w:lang w:val="hr-HR"/>
        </w:rPr>
        <w:t>6</w:t>
      </w:r>
      <w:r w:rsidRPr="00612A3C">
        <w:rPr>
          <w:rFonts w:eastAsia="Times New Roman"/>
          <w:szCs w:val="24"/>
          <w:lang w:val="hr-HR"/>
        </w:rPr>
        <w:t>)</w:t>
      </w:r>
      <w:r w:rsidR="00283BDD" w:rsidRPr="00612A3C">
        <w:rPr>
          <w:rFonts w:eastAsia="Times New Roman"/>
          <w:szCs w:val="24"/>
          <w:lang w:val="hr-HR"/>
        </w:rPr>
        <w:t xml:space="preserve">, </w:t>
      </w:r>
      <w:r w:rsidR="000912C6">
        <w:rPr>
          <w:rFonts w:eastAsia="Times New Roman"/>
          <w:szCs w:val="24"/>
          <w:lang w:val="hr-HR"/>
        </w:rPr>
        <w:t>iz</w:t>
      </w:r>
      <w:r w:rsidR="00283BDD" w:rsidRPr="00612A3C">
        <w:rPr>
          <w:rFonts w:eastAsia="Times New Roman"/>
          <w:szCs w:val="24"/>
          <w:lang w:val="hr-HR"/>
        </w:rPr>
        <w:t xml:space="preserve"> </w:t>
      </w:r>
      <w:r w:rsidRPr="00612A3C">
        <w:rPr>
          <w:rFonts w:eastAsia="Times New Roman"/>
          <w:szCs w:val="24"/>
          <w:lang w:val="hr-HR"/>
        </w:rPr>
        <w:t>(</w:t>
      </w:r>
      <w:r w:rsidR="00416513" w:rsidRPr="00612A3C">
        <w:rPr>
          <w:rFonts w:eastAsia="Times New Roman"/>
          <w:szCs w:val="24"/>
          <w:lang w:val="hr-HR"/>
        </w:rPr>
        <w:t>6</w:t>
      </w:r>
      <w:r w:rsidRPr="00612A3C">
        <w:rPr>
          <w:rFonts w:eastAsia="Times New Roman"/>
          <w:szCs w:val="24"/>
          <w:lang w:val="hr-HR"/>
        </w:rPr>
        <w:t>.1</w:t>
      </w:r>
      <w:r w:rsidR="00283BDD" w:rsidRPr="00612A3C">
        <w:rPr>
          <w:rFonts w:eastAsia="Times New Roman"/>
          <w:szCs w:val="24"/>
          <w:lang w:val="hr-HR"/>
        </w:rPr>
        <w:t>4</w:t>
      </w:r>
      <w:r w:rsidRPr="00612A3C">
        <w:rPr>
          <w:rFonts w:eastAsia="Times New Roman"/>
          <w:szCs w:val="24"/>
          <w:lang w:val="hr-HR"/>
        </w:rPr>
        <w:t>)</w:t>
      </w:r>
      <w:r w:rsidR="00283BDD" w:rsidRPr="00612A3C">
        <w:rPr>
          <w:rFonts w:eastAsia="Times New Roman"/>
          <w:szCs w:val="24"/>
          <w:lang w:val="hr-HR"/>
        </w:rPr>
        <w:t xml:space="preserve"> dobije se da je</w:t>
      </w:r>
      <w:r w:rsidRPr="00612A3C">
        <w:rPr>
          <w:rFonts w:eastAsia="Times New Roman"/>
          <w:szCs w:val="24"/>
          <w:lang w:val="hr-HR"/>
        </w:rPr>
        <w:t xml:space="preserve"> </w:t>
      </w:r>
      <w:r w:rsidRPr="00612A3C">
        <w:rPr>
          <w:rFonts w:eastAsia="Times New Roman"/>
          <w:i/>
          <w:iCs/>
          <w:szCs w:val="24"/>
          <w:lang w:val="hr-HR"/>
        </w:rPr>
        <w:t>I</w:t>
      </w:r>
      <w:r w:rsidRPr="00612A3C">
        <w:rPr>
          <w:rFonts w:eastAsia="Times New Roman"/>
          <w:i/>
          <w:iCs/>
          <w:szCs w:val="24"/>
          <w:vertAlign w:val="subscript"/>
          <w:lang w:val="hr-HR"/>
        </w:rPr>
        <w:t>L</w:t>
      </w:r>
      <w:r w:rsidRPr="00612A3C">
        <w:rPr>
          <w:rFonts w:eastAsia="Times New Roman"/>
          <w:szCs w:val="24"/>
          <w:vertAlign w:val="subscript"/>
          <w:lang w:val="hr-HR"/>
        </w:rPr>
        <w:t>1</w:t>
      </w:r>
      <w:r w:rsidRPr="00612A3C">
        <w:rPr>
          <w:rFonts w:eastAsia="Times New Roman"/>
          <w:szCs w:val="24"/>
          <w:lang w:val="hr-HR"/>
        </w:rPr>
        <w:t> &gt;</w:t>
      </w:r>
      <w:r w:rsidR="00766543" w:rsidRPr="00612A3C">
        <w:rPr>
          <w:rFonts w:eastAsia="Times New Roman"/>
          <w:szCs w:val="24"/>
          <w:lang w:val="hr-HR"/>
        </w:rPr>
        <w:t xml:space="preserve"> 0. To znači da iznos struje </w:t>
      </w:r>
      <w:r w:rsidR="00766543" w:rsidRPr="00612A3C">
        <w:rPr>
          <w:rFonts w:eastAsia="Times New Roman"/>
          <w:i/>
          <w:iCs/>
          <w:szCs w:val="24"/>
          <w:lang w:val="hr-HR"/>
        </w:rPr>
        <w:t>I</w:t>
      </w:r>
      <w:r w:rsidR="00766543" w:rsidRPr="00612A3C">
        <w:rPr>
          <w:rFonts w:eastAsia="Times New Roman"/>
          <w:i/>
          <w:iCs/>
          <w:szCs w:val="24"/>
          <w:vertAlign w:val="subscript"/>
          <w:lang w:val="hr-HR"/>
        </w:rPr>
        <w:t>bat</w:t>
      </w:r>
      <w:r w:rsidR="00766543" w:rsidRPr="00612A3C">
        <w:rPr>
          <w:rFonts w:eastAsia="Times New Roman"/>
          <w:szCs w:val="24"/>
          <w:lang w:val="hr-HR"/>
        </w:rPr>
        <w:t xml:space="preserve"> u </w:t>
      </w:r>
      <w:r w:rsidR="000078A3" w:rsidRPr="00612A3C">
        <w:rPr>
          <w:rFonts w:eastAsia="Times New Roman"/>
          <w:szCs w:val="24"/>
          <w:lang w:val="hr-HR"/>
        </w:rPr>
        <w:t>razmatranom sustavu</w:t>
      </w:r>
      <w:r w:rsidR="00766543" w:rsidRPr="00612A3C">
        <w:rPr>
          <w:rFonts w:eastAsia="Times New Roman"/>
          <w:szCs w:val="24"/>
          <w:lang w:val="hr-HR"/>
        </w:rPr>
        <w:t xml:space="preserve"> nije limitiran iznosom struje </w:t>
      </w:r>
      <w:r w:rsidR="00766543" w:rsidRPr="00612A3C">
        <w:rPr>
          <w:rFonts w:eastAsia="Times New Roman"/>
          <w:i/>
          <w:iCs/>
          <w:szCs w:val="24"/>
          <w:lang w:val="hr-HR"/>
        </w:rPr>
        <w:t>I</w:t>
      </w:r>
      <w:r w:rsidR="00766543" w:rsidRPr="00612A3C">
        <w:rPr>
          <w:rFonts w:eastAsia="Times New Roman"/>
          <w:i/>
          <w:iCs/>
          <w:szCs w:val="24"/>
          <w:vertAlign w:val="subscript"/>
          <w:lang w:val="hr-HR"/>
        </w:rPr>
        <w:t>L</w:t>
      </w:r>
      <w:r w:rsidR="00766543" w:rsidRPr="00612A3C">
        <w:rPr>
          <w:rFonts w:eastAsia="Times New Roman"/>
          <w:szCs w:val="24"/>
          <w:vertAlign w:val="subscript"/>
          <w:lang w:val="hr-HR"/>
        </w:rPr>
        <w:t>1</w:t>
      </w:r>
      <w:r w:rsidR="00766543" w:rsidRPr="00612A3C">
        <w:rPr>
          <w:rFonts w:eastAsia="Times New Roman"/>
          <w:szCs w:val="24"/>
          <w:lang w:val="hr-HR"/>
        </w:rPr>
        <w:t xml:space="preserve">. Jedini uvjet za rad sustava je da struja </w:t>
      </w:r>
      <w:r w:rsidR="00766543" w:rsidRPr="00612A3C">
        <w:rPr>
          <w:rFonts w:eastAsia="Times New Roman"/>
          <w:i/>
          <w:iCs/>
          <w:szCs w:val="24"/>
          <w:lang w:val="hr-HR"/>
        </w:rPr>
        <w:t>I</w:t>
      </w:r>
      <w:r w:rsidR="00766543" w:rsidRPr="00612A3C">
        <w:rPr>
          <w:rFonts w:eastAsia="Times New Roman"/>
          <w:i/>
          <w:iCs/>
          <w:szCs w:val="24"/>
          <w:vertAlign w:val="subscript"/>
          <w:lang w:val="hr-HR"/>
        </w:rPr>
        <w:t>L</w:t>
      </w:r>
      <w:r w:rsidR="00766543" w:rsidRPr="00612A3C">
        <w:rPr>
          <w:rFonts w:eastAsia="Times New Roman"/>
          <w:szCs w:val="24"/>
          <w:vertAlign w:val="subscript"/>
          <w:lang w:val="hr-HR"/>
        </w:rPr>
        <w:t>1</w:t>
      </w:r>
      <w:r w:rsidR="00766543" w:rsidRPr="00612A3C">
        <w:rPr>
          <w:rFonts w:eastAsia="Times New Roman"/>
          <w:szCs w:val="24"/>
          <w:lang w:val="hr-HR"/>
        </w:rPr>
        <w:t xml:space="preserve"> bude veća od nule</w:t>
      </w:r>
      <w:r w:rsidR="008204CA" w:rsidRPr="00612A3C">
        <w:rPr>
          <w:rFonts w:eastAsia="Times New Roman"/>
          <w:szCs w:val="24"/>
          <w:lang w:val="hr-HR"/>
        </w:rPr>
        <w:t xml:space="preserve">. </w:t>
      </w:r>
      <w:r w:rsidR="00E05C74" w:rsidRPr="00060D66">
        <w:rPr>
          <w:rFonts w:eastAsia="Times New Roman"/>
          <w:szCs w:val="24"/>
          <w:lang w:val="hr-HR"/>
        </w:rPr>
        <w:t>Iz (6.16) se mogu dobiti odnosi snaga kako slijedi:</w:t>
      </w:r>
    </w:p>
    <w:p w14:paraId="290CA0CD" w14:textId="359834FC" w:rsidR="00E05C74" w:rsidRPr="00060D66" w:rsidRDefault="00E05C74" w:rsidP="00E05C74">
      <w:pPr>
        <w:spacing w:before="240" w:after="240"/>
        <w:rPr>
          <w:rFonts w:eastAsia="Times New Roman"/>
          <w:szCs w:val="24"/>
          <w:lang w:val="hr-HR"/>
        </w:rPr>
      </w:pPr>
      <w:r w:rsidRPr="00060D66">
        <w:rPr>
          <w:lang w:val="hr-HR"/>
        </w:rPr>
        <w:tab/>
      </w:r>
      <w:r w:rsidRPr="00060D66">
        <w:rPr>
          <w:lang w:val="hr-HR"/>
        </w:rPr>
        <w:tab/>
      </w:r>
      <w:r w:rsidRPr="00060D66">
        <w:rPr>
          <w:lang w:val="hr-HR"/>
        </w:rPr>
        <w:tab/>
      </w:r>
      <w:r w:rsidRPr="00060D66">
        <w:rPr>
          <w:lang w:val="hr-HR"/>
        </w:rPr>
        <w:tab/>
      </w:r>
      <w:r w:rsidR="00877D51" w:rsidRPr="00060D66">
        <w:rPr>
          <w:rFonts w:eastAsia="Times New Roman"/>
          <w:position w:val="-12"/>
          <w:sz w:val="22"/>
          <w:lang w:val="hr-HR"/>
        </w:rPr>
        <w:object w:dxaOrig="920" w:dyaOrig="360" w14:anchorId="3FB1F4E4">
          <v:shape id="_x0000_i1242" type="#_x0000_t75" style="width:36.3pt;height:18.15pt" o:ole="">
            <v:imagedata r:id="rId441" o:title=""/>
          </v:shape>
          <o:OLEObject Type="Embed" ProgID="Equation.3" ShapeID="_x0000_i1242" DrawAspect="Content" ObjectID="_1684304634" r:id="rId442"/>
        </w:object>
      </w:r>
      <w:r w:rsidRPr="00060D66">
        <w:rPr>
          <w:rFonts w:eastAsia="Times New Roman"/>
          <w:sz w:val="22"/>
          <w:lang w:val="hr-HR"/>
        </w:rPr>
        <w:tab/>
      </w:r>
      <w:r w:rsidRPr="00060D66">
        <w:rPr>
          <w:rFonts w:eastAsia="Times New Roman"/>
          <w:szCs w:val="24"/>
          <w:lang w:val="hr-HR"/>
        </w:rPr>
        <w:t>(6.</w:t>
      </w:r>
      <w:r w:rsidRPr="00060D66">
        <w:rPr>
          <w:rFonts w:cs="Times New Roman"/>
          <w:szCs w:val="24"/>
          <w:lang w:val="hr-HR"/>
        </w:rPr>
        <w:fldChar w:fldCharType="begin"/>
      </w:r>
      <w:r w:rsidRPr="00060D66">
        <w:rPr>
          <w:rFonts w:cs="Times New Roman"/>
          <w:szCs w:val="24"/>
          <w:lang w:val="hr-HR"/>
        </w:rPr>
        <w:instrText xml:space="preserve"> SEQ Jednadžba \* ARABIC \s 1 </w:instrText>
      </w:r>
      <w:r w:rsidRPr="00060D66">
        <w:rPr>
          <w:rFonts w:cs="Times New Roman"/>
          <w:szCs w:val="24"/>
          <w:lang w:val="hr-HR"/>
        </w:rPr>
        <w:fldChar w:fldCharType="separate"/>
      </w:r>
      <w:r w:rsidR="00D36F84">
        <w:rPr>
          <w:rFonts w:cs="Times New Roman"/>
          <w:noProof/>
          <w:szCs w:val="24"/>
          <w:lang w:val="hr-HR"/>
        </w:rPr>
        <w:t>17</w:t>
      </w:r>
      <w:r w:rsidRPr="00060D66">
        <w:rPr>
          <w:rFonts w:cs="Times New Roman"/>
          <w:szCs w:val="24"/>
          <w:lang w:val="hr-HR"/>
        </w:rPr>
        <w:fldChar w:fldCharType="end"/>
      </w:r>
      <w:r w:rsidRPr="00060D66">
        <w:rPr>
          <w:rFonts w:eastAsia="Times New Roman"/>
          <w:szCs w:val="24"/>
          <w:lang w:val="hr-HR"/>
        </w:rPr>
        <w:t>)</w:t>
      </w:r>
    </w:p>
    <w:p w14:paraId="2471E02D" w14:textId="7104B932" w:rsidR="00E05C74" w:rsidRDefault="00E05C74" w:rsidP="00867415">
      <w:pPr>
        <w:rPr>
          <w:rFonts w:eastAsia="Times New Roman"/>
          <w:szCs w:val="24"/>
          <w:lang w:val="hr-HR"/>
        </w:rPr>
      </w:pPr>
      <w:r w:rsidRPr="00060D66">
        <w:rPr>
          <w:rFonts w:eastAsia="Times New Roman"/>
          <w:szCs w:val="24"/>
          <w:lang w:val="hr-HR"/>
        </w:rPr>
        <w:t>Uspored</w:t>
      </w:r>
      <w:r w:rsidR="000C0475" w:rsidRPr="00060D66">
        <w:rPr>
          <w:rFonts w:eastAsia="Times New Roman"/>
          <w:szCs w:val="24"/>
          <w:lang w:val="hr-HR"/>
        </w:rPr>
        <w:t>e</w:t>
      </w:r>
      <w:r w:rsidR="00E46CBF" w:rsidRPr="00060D66">
        <w:rPr>
          <w:rFonts w:eastAsia="Times New Roman"/>
          <w:szCs w:val="24"/>
          <w:lang w:val="hr-HR"/>
        </w:rPr>
        <w:t xml:space="preserve"> li se (6.17) </w:t>
      </w:r>
      <w:r w:rsidR="000C0475" w:rsidRPr="00060D66">
        <w:rPr>
          <w:rFonts w:eastAsia="Times New Roman"/>
          <w:szCs w:val="24"/>
          <w:lang w:val="hr-HR"/>
        </w:rPr>
        <w:t>i</w:t>
      </w:r>
      <w:r w:rsidR="00E46CBF" w:rsidRPr="00060D66">
        <w:rPr>
          <w:rFonts w:eastAsia="Times New Roman"/>
          <w:szCs w:val="24"/>
          <w:lang w:val="hr-HR"/>
        </w:rPr>
        <w:t xml:space="preserve"> (6.8) zaključuje se da</w:t>
      </w:r>
      <w:r w:rsidR="00240AB9" w:rsidRPr="00060D66">
        <w:rPr>
          <w:rFonts w:eastAsia="Times New Roman"/>
          <w:szCs w:val="24"/>
          <w:lang w:val="hr-HR"/>
        </w:rPr>
        <w:t xml:space="preserve"> je</w:t>
      </w:r>
      <w:r w:rsidR="00E46CBF" w:rsidRPr="00060D66">
        <w:rPr>
          <w:rFonts w:eastAsia="Times New Roman"/>
          <w:szCs w:val="24"/>
          <w:lang w:val="hr-HR"/>
        </w:rPr>
        <w:t xml:space="preserve"> u slučaju iste izlazne</w:t>
      </w:r>
      <w:r w:rsidR="00877D51" w:rsidRPr="00060D66">
        <w:rPr>
          <w:rFonts w:eastAsia="Times New Roman"/>
          <w:szCs w:val="24"/>
          <w:lang w:val="hr-HR"/>
        </w:rPr>
        <w:t xml:space="preserve"> radne</w:t>
      </w:r>
      <w:r w:rsidR="00E46CBF" w:rsidRPr="00060D66">
        <w:rPr>
          <w:rFonts w:eastAsia="Times New Roman"/>
          <w:szCs w:val="24"/>
          <w:lang w:val="hr-HR"/>
        </w:rPr>
        <w:t xml:space="preserve"> snage (</w:t>
      </w:r>
      <w:r w:rsidR="00E46CBF" w:rsidRPr="00060D66">
        <w:rPr>
          <w:rFonts w:eastAsia="Times New Roman"/>
          <w:i/>
          <w:iCs/>
          <w:szCs w:val="24"/>
          <w:lang w:val="hr-HR"/>
        </w:rPr>
        <w:t>P</w:t>
      </w:r>
      <w:r w:rsidR="00877D51" w:rsidRPr="00060D66">
        <w:rPr>
          <w:rFonts w:eastAsia="Times New Roman"/>
          <w:i/>
          <w:iCs/>
          <w:szCs w:val="24"/>
          <w:vertAlign w:val="subscript"/>
          <w:lang w:val="hr-HR"/>
        </w:rPr>
        <w:t>ac</w:t>
      </w:r>
      <w:r w:rsidR="00E46CBF" w:rsidRPr="00060D66">
        <w:rPr>
          <w:rFonts w:eastAsia="Times New Roman"/>
          <w:szCs w:val="24"/>
          <w:lang w:val="hr-HR"/>
        </w:rPr>
        <w:t xml:space="preserve">) dostupna veća snaga iz baterija kada su one spojene paralelno s kondenzatorom </w:t>
      </w:r>
      <w:r w:rsidR="00E46CBF" w:rsidRPr="00060D66">
        <w:rPr>
          <w:rFonts w:eastAsia="Times New Roman"/>
          <w:i/>
          <w:iCs/>
          <w:szCs w:val="24"/>
          <w:lang w:val="hr-HR"/>
        </w:rPr>
        <w:t>C</w:t>
      </w:r>
      <w:r w:rsidR="00E46CBF" w:rsidRPr="00060D66">
        <w:rPr>
          <w:rFonts w:eastAsia="Times New Roman"/>
          <w:szCs w:val="24"/>
          <w:vertAlign w:val="subscript"/>
          <w:lang w:val="hr-HR"/>
        </w:rPr>
        <w:t>1</w:t>
      </w:r>
      <w:r w:rsidR="00E46CBF" w:rsidRPr="00060D66">
        <w:rPr>
          <w:rFonts w:eastAsia="Times New Roman"/>
          <w:szCs w:val="24"/>
          <w:lang w:val="hr-HR"/>
        </w:rPr>
        <w:t xml:space="preserve"> u odnosu na </w:t>
      </w:r>
      <w:r w:rsidR="00E25F0B" w:rsidRPr="00060D66">
        <w:rPr>
          <w:rFonts w:eastAsia="Times New Roman"/>
          <w:szCs w:val="24"/>
          <w:lang w:val="hr-HR"/>
        </w:rPr>
        <w:t xml:space="preserve">slučaj kada su one spojene paralelno s kondenzatorom </w:t>
      </w:r>
      <w:r w:rsidR="00E25F0B" w:rsidRPr="00060D66">
        <w:rPr>
          <w:rFonts w:eastAsia="Times New Roman"/>
          <w:i/>
          <w:iCs/>
          <w:szCs w:val="24"/>
          <w:lang w:val="hr-HR"/>
        </w:rPr>
        <w:t>C</w:t>
      </w:r>
      <w:r w:rsidR="00E25F0B" w:rsidRPr="00060D66">
        <w:rPr>
          <w:rFonts w:eastAsia="Times New Roman"/>
          <w:szCs w:val="24"/>
          <w:vertAlign w:val="subscript"/>
          <w:lang w:val="hr-HR"/>
        </w:rPr>
        <w:t>2</w:t>
      </w:r>
      <w:r w:rsidR="00E25F0B" w:rsidRPr="00060D66">
        <w:rPr>
          <w:rFonts w:eastAsia="Times New Roman"/>
          <w:szCs w:val="24"/>
          <w:lang w:val="hr-HR"/>
        </w:rPr>
        <w:t>.</w:t>
      </w:r>
    </w:p>
    <w:p w14:paraId="7BB44A3C" w14:textId="448A6A97" w:rsidR="00F325DB" w:rsidRDefault="00BE67A6" w:rsidP="00F325DB">
      <w:pPr>
        <w:rPr>
          <w:lang w:val="hr-HR"/>
        </w:rPr>
      </w:pPr>
      <w:r>
        <w:rPr>
          <w:lang w:val="hr-HR"/>
        </w:rPr>
        <w:tab/>
      </w:r>
      <w:r w:rsidR="00F325DB">
        <w:rPr>
          <w:lang w:val="hr-HR"/>
        </w:rPr>
        <w:t xml:space="preserve">Linearizirani model sustava korišten kako bi se dobila prijenosna funkcija struje baterija po faktoru </w:t>
      </w:r>
      <w:r w:rsidR="00F325DB" w:rsidRPr="00E75F51">
        <w:rPr>
          <w:i/>
          <w:iCs/>
          <w:lang w:val="hr-HR"/>
        </w:rPr>
        <w:t>D</w:t>
      </w:r>
      <w:r w:rsidR="00F325DB" w:rsidRPr="00E75F51">
        <w:rPr>
          <w:vertAlign w:val="subscript"/>
          <w:lang w:val="hr-HR"/>
        </w:rPr>
        <w:t>0</w:t>
      </w:r>
      <w:r w:rsidR="00F325DB">
        <w:rPr>
          <w:lang w:val="hr-HR"/>
        </w:rPr>
        <w:t xml:space="preserve"> dobiven je linearizacijom matrične jednadžbe (</w:t>
      </w:r>
      <w:r w:rsidR="00416513">
        <w:rPr>
          <w:lang w:val="hr-HR"/>
        </w:rPr>
        <w:t>6</w:t>
      </w:r>
      <w:r w:rsidR="00F325DB">
        <w:rPr>
          <w:lang w:val="hr-HR"/>
        </w:rPr>
        <w:t xml:space="preserve">.13), pri čemu su struja baterija i promjena napona fotonaponskog </w:t>
      </w:r>
      <w:r w:rsidR="00C52170">
        <w:rPr>
          <w:lang w:val="hr-HR"/>
        </w:rPr>
        <w:t>izvora</w:t>
      </w:r>
      <w:r w:rsidR="00F325DB">
        <w:rPr>
          <w:lang w:val="hr-HR"/>
        </w:rPr>
        <w:t xml:space="preserve"> uzeti kako slijedi </w:t>
      </w:r>
      <w:r w:rsidR="00F325DB">
        <w:rPr>
          <w:lang w:val="hr-HR"/>
        </w:rPr>
        <w:fldChar w:fldCharType="begin"/>
      </w:r>
      <w:r w:rsidR="00DE532E">
        <w:rPr>
          <w:lang w:val="hr-HR"/>
        </w:rPr>
        <w:instrText xml:space="preserve"> ADDIN EN.CITE &lt;EndNote&gt;&lt;Cite&gt;&lt;Author&gt;Ge&lt;/Author&gt;&lt;Year&gt;2014&lt;/Year&gt;&lt;RecNum&gt;121&lt;/RecNum&gt;&lt;DisplayText&gt;[82]&lt;/DisplayText&gt;&lt;record&gt;&lt;rec-number&gt;121&lt;/rec-number&gt;&lt;foreign-keys&gt;&lt;key app="EN" db-id="pswa0pzavws0pgefsz5pvawev2tddtx2sfa5" timestamp="1619001916"&gt;121&lt;/key&gt;&lt;/foreign-keys&gt;&lt;ref-type name="Journal Article"&gt;17&lt;/ref-type&gt;&lt;contributors&gt;&lt;authors&gt;&lt;author&gt;B. Ge&lt;/author&gt;&lt;author&gt;F. Z. Peng&lt;/author&gt;&lt;author&gt;H. Abu-Rub&lt;/author&gt;&lt;author&gt;F. J. T. E. Ferreira&lt;/author&gt;&lt;author&gt;A. T. de Almeida&lt;/author&gt;&lt;/authors&gt;&lt;/contributors&gt;&lt;titles&gt;&lt;title&gt;Novel Energy Stored Single-Stage Photovoltaic Power System With Constant DC-Link Peak Voltage&lt;/title&gt;&lt;secondary-title&gt;IEEE Transactions on Sustainable Energy&lt;/secondary-title&gt;&lt;/titles&gt;&lt;periodical&gt;&lt;full-title&gt;IEEE Transactions on Sustainable Energy&lt;/full-title&gt;&lt;/periodical&gt;&lt;pages&gt;28-36&lt;/pages&gt;&lt;volume&gt;5&lt;/volume&gt;&lt;number&gt;1&lt;/number&gt;&lt;dates&gt;&lt;year&gt;2014&lt;/year&gt;&lt;/dates&gt;&lt;isbn&gt;1949-3037&lt;/isbn&gt;&lt;urls&gt;&lt;/urls&gt;&lt;electronic-resource-num&gt;10.1109/TSTE.2013.2272437&lt;/electronic-resource-num&gt;&lt;/record&gt;&lt;/Cite&gt;&lt;/EndNote&gt;</w:instrText>
      </w:r>
      <w:r w:rsidR="00F325DB">
        <w:rPr>
          <w:lang w:val="hr-HR"/>
        </w:rPr>
        <w:fldChar w:fldCharType="separate"/>
      </w:r>
      <w:r w:rsidR="00DE532E">
        <w:rPr>
          <w:noProof/>
          <w:lang w:val="hr-HR"/>
        </w:rPr>
        <w:t>[82]</w:t>
      </w:r>
      <w:r w:rsidR="00F325DB">
        <w:rPr>
          <w:lang w:val="hr-HR"/>
        </w:rPr>
        <w:fldChar w:fldCharType="end"/>
      </w:r>
      <w:r w:rsidR="00F325DB">
        <w:rPr>
          <w:lang w:val="hr-HR"/>
        </w:rPr>
        <w:t>:</w:t>
      </w:r>
    </w:p>
    <w:p w14:paraId="4E90DA3B" w14:textId="44125332" w:rsidR="00F325DB" w:rsidRPr="004B695D" w:rsidRDefault="00F325DB" w:rsidP="00F325DB">
      <w:pPr>
        <w:spacing w:before="240" w:after="240"/>
        <w:rPr>
          <w:rFonts w:eastAsia="Times New Roman"/>
          <w:szCs w:val="24"/>
          <w:lang w:val="hr-HR"/>
        </w:rPr>
      </w:pPr>
      <w:r>
        <w:rPr>
          <w:lang w:val="hr-HR"/>
        </w:rPr>
        <w:tab/>
      </w:r>
      <w:r>
        <w:rPr>
          <w:lang w:val="hr-HR"/>
        </w:rPr>
        <w:tab/>
      </w:r>
      <w:r>
        <w:rPr>
          <w:lang w:val="hr-HR"/>
        </w:rPr>
        <w:tab/>
      </w:r>
      <w:r>
        <w:rPr>
          <w:lang w:val="hr-HR"/>
        </w:rPr>
        <w:tab/>
      </w:r>
      <w:r w:rsidR="005A5319" w:rsidRPr="001F51C1">
        <w:rPr>
          <w:rFonts w:eastAsia="Times New Roman"/>
          <w:position w:val="-50"/>
          <w:sz w:val="22"/>
          <w:lang w:val="hr-HR"/>
        </w:rPr>
        <w:object w:dxaOrig="1620" w:dyaOrig="1120" w14:anchorId="5B9D9D13">
          <v:shape id="_x0000_i1243" type="#_x0000_t75" style="width:78.9pt;height:57.6pt" o:ole="">
            <v:imagedata r:id="rId443" o:title=""/>
          </v:shape>
          <o:OLEObject Type="Embed" ProgID="Equation.3" ShapeID="_x0000_i1243" DrawAspect="Content" ObjectID="_1684304635" r:id="rId444"/>
        </w:object>
      </w:r>
      <w:r w:rsidRPr="00C4198A">
        <w:rPr>
          <w:rFonts w:eastAsia="Times New Roman"/>
          <w:sz w:val="22"/>
          <w:lang w:val="hr-HR"/>
        </w:rPr>
        <w:tab/>
      </w:r>
      <w:r w:rsidRPr="00C4198A">
        <w:rPr>
          <w:rFonts w:eastAsia="Times New Roman"/>
          <w:szCs w:val="24"/>
          <w:lang w:val="hr-HR"/>
        </w:rPr>
        <w:t>(</w:t>
      </w:r>
      <w:r w:rsidR="001B5810">
        <w:rPr>
          <w:rFonts w:eastAsia="Times New Roman"/>
          <w:szCs w:val="24"/>
          <w:lang w:val="hr-HR"/>
        </w:rPr>
        <w:t>6</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18</w:t>
      </w:r>
      <w:r w:rsidRPr="00C4198A">
        <w:rPr>
          <w:rFonts w:cs="Times New Roman"/>
          <w:szCs w:val="24"/>
          <w:lang w:val="hr-HR"/>
        </w:rPr>
        <w:fldChar w:fldCharType="end"/>
      </w:r>
      <w:r w:rsidRPr="00C4198A">
        <w:rPr>
          <w:rFonts w:eastAsia="Times New Roman"/>
          <w:szCs w:val="24"/>
          <w:lang w:val="hr-HR"/>
        </w:rPr>
        <w:t>)</w:t>
      </w:r>
    </w:p>
    <w:p w14:paraId="2610DBC8" w14:textId="504022F9" w:rsidR="00F325DB" w:rsidRDefault="00F325DB" w:rsidP="00F325DB">
      <w:pPr>
        <w:rPr>
          <w:lang w:val="hr-HR"/>
        </w:rPr>
      </w:pPr>
      <w:r>
        <w:rPr>
          <w:lang w:val="hr-HR"/>
        </w:rPr>
        <w:t xml:space="preserve">Promjena napona fotonaponskog </w:t>
      </w:r>
      <w:r w:rsidR="004A1BB8">
        <w:rPr>
          <w:lang w:val="hr-HR"/>
        </w:rPr>
        <w:t>izvora</w:t>
      </w:r>
      <w:r>
        <w:rPr>
          <w:lang w:val="hr-HR"/>
        </w:rPr>
        <w:t xml:space="preserve"> u (</w:t>
      </w:r>
      <w:r w:rsidR="00416513">
        <w:rPr>
          <w:lang w:val="hr-HR"/>
        </w:rPr>
        <w:t>6</w:t>
      </w:r>
      <w:r>
        <w:rPr>
          <w:lang w:val="hr-HR"/>
        </w:rPr>
        <w:t>.1</w:t>
      </w:r>
      <w:r w:rsidR="00494DD4">
        <w:rPr>
          <w:lang w:val="hr-HR"/>
        </w:rPr>
        <w:t>8</w:t>
      </w:r>
      <w:r>
        <w:rPr>
          <w:lang w:val="hr-HR"/>
        </w:rPr>
        <w:t>) definira se s obzirom</w:t>
      </w:r>
      <w:r w:rsidR="00F6558E">
        <w:rPr>
          <w:lang w:val="hr-HR"/>
        </w:rPr>
        <w:t xml:space="preserve"> na</w:t>
      </w:r>
      <w:r w:rsidR="00EB0090">
        <w:rPr>
          <w:lang w:val="hr-HR"/>
        </w:rPr>
        <w:t xml:space="preserve"> nadomjesni</w:t>
      </w:r>
      <w:r w:rsidR="00F6558E">
        <w:rPr>
          <w:lang w:val="hr-HR"/>
        </w:rPr>
        <w:t xml:space="preserve"> otpor koji</w:t>
      </w:r>
      <w:r>
        <w:rPr>
          <w:lang w:val="hr-HR"/>
        </w:rPr>
        <w:t xml:space="preserve"> </w:t>
      </w:r>
      <w:r w:rsidR="00F6558E" w:rsidRPr="008456A5">
        <w:rPr>
          <w:lang w:val="hr-HR"/>
        </w:rPr>
        <w:t xml:space="preserve">definira nagib pravca linearizirane strujno-naponske karakteristike fotonaponskog </w:t>
      </w:r>
      <w:r w:rsidR="005F0520">
        <w:rPr>
          <w:lang w:val="hr-HR"/>
        </w:rPr>
        <w:t>izvora</w:t>
      </w:r>
      <w:r>
        <w:rPr>
          <w:lang w:val="hr-HR"/>
        </w:rPr>
        <w:t xml:space="preserve"> (</w:t>
      </w:r>
      <w:r w:rsidRPr="00565749">
        <w:rPr>
          <w:i/>
          <w:iCs/>
          <w:lang w:val="hr-HR"/>
        </w:rPr>
        <w:t>R</w:t>
      </w:r>
      <w:r w:rsidRPr="00565749">
        <w:rPr>
          <w:i/>
          <w:iCs/>
          <w:vertAlign w:val="subscript"/>
          <w:lang w:val="hr-HR"/>
        </w:rPr>
        <w:t>fn</w:t>
      </w:r>
      <w:r>
        <w:rPr>
          <w:lang w:val="hr-HR"/>
        </w:rPr>
        <w:t xml:space="preserve">) i promjenu struje prigušnice </w:t>
      </w:r>
      <w:r w:rsidRPr="00C33B06">
        <w:rPr>
          <w:i/>
          <w:iCs/>
          <w:lang w:val="hr-HR"/>
        </w:rPr>
        <w:t>L</w:t>
      </w:r>
      <w:r w:rsidRPr="00C33B06">
        <w:rPr>
          <w:vertAlign w:val="subscript"/>
          <w:lang w:val="hr-HR"/>
        </w:rPr>
        <w:t>1</w:t>
      </w:r>
      <w:r>
        <w:rPr>
          <w:lang w:val="hr-HR"/>
        </w:rPr>
        <w:t>.</w:t>
      </w:r>
    </w:p>
    <w:p w14:paraId="6FCC5308" w14:textId="70DE9F16" w:rsidR="00F325DB" w:rsidRDefault="00F325DB" w:rsidP="00F325DB">
      <w:pPr>
        <w:rPr>
          <w:lang w:val="hr-HR"/>
        </w:rPr>
      </w:pPr>
      <w:r>
        <w:rPr>
          <w:lang w:val="hr-HR"/>
        </w:rPr>
        <w:t>Uvažavajući (</w:t>
      </w:r>
      <w:r w:rsidR="00416513">
        <w:rPr>
          <w:lang w:val="hr-HR"/>
        </w:rPr>
        <w:t>6</w:t>
      </w:r>
      <w:r>
        <w:rPr>
          <w:lang w:val="hr-HR"/>
        </w:rPr>
        <w:t>.1</w:t>
      </w:r>
      <w:r w:rsidR="002A6EEB">
        <w:rPr>
          <w:lang w:val="hr-HR"/>
        </w:rPr>
        <w:t>8</w:t>
      </w:r>
      <w:r>
        <w:rPr>
          <w:lang w:val="hr-HR"/>
        </w:rPr>
        <w:t>) iz (</w:t>
      </w:r>
      <w:r w:rsidR="00416513">
        <w:rPr>
          <w:lang w:val="hr-HR"/>
        </w:rPr>
        <w:t>6</w:t>
      </w:r>
      <w:r>
        <w:rPr>
          <w:lang w:val="hr-HR"/>
        </w:rPr>
        <w:t xml:space="preserve">.13) se dobiju jednadžbe lineariziranog modela kako slijedi </w:t>
      </w:r>
      <w:r>
        <w:rPr>
          <w:lang w:val="hr-HR"/>
        </w:rPr>
        <w:fldChar w:fldCharType="begin"/>
      </w:r>
      <w:r w:rsidR="00DE532E">
        <w:rPr>
          <w:lang w:val="hr-HR"/>
        </w:rPr>
        <w:instrText xml:space="preserve"> ADDIN EN.CITE &lt;EndNote&gt;&lt;Cite&gt;&lt;Author&gt;Ge&lt;/Author&gt;&lt;Year&gt;2014&lt;/Year&gt;&lt;RecNum&gt;121&lt;/RecNum&gt;&lt;DisplayText&gt;[82]&lt;/DisplayText&gt;&lt;record&gt;&lt;rec-number&gt;121&lt;/rec-number&gt;&lt;foreign-keys&gt;&lt;key app="EN" db-id="pswa0pzavws0pgefsz5pvawev2tddtx2sfa5" timestamp="1619001916"&gt;121&lt;/key&gt;&lt;/foreign-keys&gt;&lt;ref-type name="Journal Article"&gt;17&lt;/ref-type&gt;&lt;contributors&gt;&lt;authors&gt;&lt;author&gt;B. Ge&lt;/author&gt;&lt;author&gt;F. Z. Peng&lt;/author&gt;&lt;author&gt;H. Abu-Rub&lt;/author&gt;&lt;author&gt;F. J. T. E. Ferreira&lt;/author&gt;&lt;author&gt;A. T. de Almeida&lt;/author&gt;&lt;/authors&gt;&lt;/contributors&gt;&lt;titles&gt;&lt;title&gt;Novel Energy Stored Single-Stage Photovoltaic Power System With Constant DC-Link Peak Voltage&lt;/title&gt;&lt;secondary-title&gt;IEEE Transactions on Sustainable Energy&lt;/secondary-title&gt;&lt;/titles&gt;&lt;periodical&gt;&lt;full-title&gt;IEEE Transactions on Sustainable Energy&lt;/full-title&gt;&lt;/periodical&gt;&lt;pages&gt;28-36&lt;/pages&gt;&lt;volume&gt;5&lt;/volume&gt;&lt;number&gt;1&lt;/number&gt;&lt;dates&gt;&lt;year&gt;2014&lt;/year&gt;&lt;/dates&gt;&lt;isbn&gt;1949-3037&lt;/isbn&gt;&lt;urls&gt;&lt;/urls&gt;&lt;electronic-resource-num&gt;10.1109/TSTE.2013.2272437&lt;/electronic-resource-num&gt;&lt;/record&gt;&lt;/Cite&gt;&lt;/EndNote&gt;</w:instrText>
      </w:r>
      <w:r>
        <w:rPr>
          <w:lang w:val="hr-HR"/>
        </w:rPr>
        <w:fldChar w:fldCharType="separate"/>
      </w:r>
      <w:r w:rsidR="00DE532E">
        <w:rPr>
          <w:noProof/>
          <w:lang w:val="hr-HR"/>
        </w:rPr>
        <w:t>[82]</w:t>
      </w:r>
      <w:r>
        <w:rPr>
          <w:lang w:val="hr-HR"/>
        </w:rPr>
        <w:fldChar w:fldCharType="end"/>
      </w:r>
      <w:r>
        <w:rPr>
          <w:lang w:val="hr-HR"/>
        </w:rPr>
        <w:t>:</w:t>
      </w:r>
    </w:p>
    <w:p w14:paraId="0C9A4FC6" w14:textId="12E04C73" w:rsidR="00F325DB" w:rsidRPr="00502794" w:rsidRDefault="00F325DB" w:rsidP="00F325DB">
      <w:pPr>
        <w:spacing w:before="240" w:after="240"/>
        <w:rPr>
          <w:rFonts w:eastAsia="Times New Roman"/>
          <w:szCs w:val="24"/>
          <w:lang w:val="hr-HR"/>
        </w:rPr>
      </w:pPr>
      <w:r>
        <w:rPr>
          <w:lang w:val="hr-HR"/>
        </w:rPr>
        <w:tab/>
      </w:r>
      <w:r>
        <w:rPr>
          <w:lang w:val="hr-HR"/>
        </w:rPr>
        <w:tab/>
      </w:r>
      <w:r>
        <w:rPr>
          <w:lang w:val="hr-HR"/>
        </w:rPr>
        <w:tab/>
      </w:r>
      <w:r>
        <w:rPr>
          <w:lang w:val="hr-HR"/>
        </w:rPr>
        <w:tab/>
      </w:r>
      <w:r w:rsidR="005A5319" w:rsidRPr="00502794">
        <w:rPr>
          <w:rFonts w:eastAsia="Times New Roman"/>
          <w:position w:val="-38"/>
          <w:sz w:val="22"/>
          <w:lang w:val="hr-HR"/>
        </w:rPr>
        <w:object w:dxaOrig="5280" w:dyaOrig="880" w14:anchorId="489FC329">
          <v:shape id="_x0000_i1244" type="#_x0000_t75" style="width:259.2pt;height:43.85pt" o:ole="">
            <v:imagedata r:id="rId445" o:title=""/>
          </v:shape>
          <o:OLEObject Type="Embed" ProgID="Equation.3" ShapeID="_x0000_i1244" DrawAspect="Content" ObjectID="_1684304636" r:id="rId446"/>
        </w:object>
      </w:r>
      <w:r w:rsidRPr="00C4198A">
        <w:rPr>
          <w:rFonts w:eastAsia="Times New Roman"/>
          <w:sz w:val="22"/>
          <w:lang w:val="hr-HR"/>
        </w:rPr>
        <w:tab/>
      </w:r>
      <w:r w:rsidRPr="00C4198A">
        <w:rPr>
          <w:rFonts w:eastAsia="Times New Roman"/>
          <w:szCs w:val="24"/>
          <w:lang w:val="hr-HR"/>
        </w:rPr>
        <w:t>(</w:t>
      </w:r>
      <w:r w:rsidR="001B5810">
        <w:rPr>
          <w:rFonts w:eastAsia="Times New Roman"/>
          <w:szCs w:val="24"/>
          <w:lang w:val="hr-HR"/>
        </w:rPr>
        <w:t>6</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19</w:t>
      </w:r>
      <w:r w:rsidRPr="00C4198A">
        <w:rPr>
          <w:rFonts w:cs="Times New Roman"/>
          <w:szCs w:val="24"/>
          <w:lang w:val="hr-HR"/>
        </w:rPr>
        <w:fldChar w:fldCharType="end"/>
      </w:r>
      <w:r w:rsidRPr="00C4198A">
        <w:rPr>
          <w:rFonts w:eastAsia="Times New Roman"/>
          <w:szCs w:val="24"/>
          <w:lang w:val="hr-HR"/>
        </w:rPr>
        <w:t>)</w:t>
      </w:r>
    </w:p>
    <w:p w14:paraId="16F307C5" w14:textId="77777777" w:rsidR="00F325DB" w:rsidRDefault="00F325DB" w:rsidP="00877D51">
      <w:pPr>
        <w:spacing w:after="120"/>
        <w:rPr>
          <w:lang w:val="hr-HR"/>
        </w:rPr>
      </w:pPr>
      <w:r>
        <w:rPr>
          <w:lang w:val="hr-HR"/>
        </w:rPr>
        <w:t xml:space="preserve">gdje je </w:t>
      </w:r>
      <w:r w:rsidRPr="007D46FE">
        <w:rPr>
          <w:position w:val="-14"/>
          <w:lang w:val="hr-HR"/>
        </w:rPr>
        <w:object w:dxaOrig="2760" w:dyaOrig="400" w14:anchorId="340ECCE5">
          <v:shape id="_x0000_i1245" type="#_x0000_t75" style="width:137.1pt;height:21.9pt" o:ole="">
            <v:imagedata r:id="rId447" o:title=""/>
          </v:shape>
          <o:OLEObject Type="Embed" ProgID="Equation.3" ShapeID="_x0000_i1245" DrawAspect="Content" ObjectID="_1684304637" r:id="rId448"/>
        </w:object>
      </w:r>
      <w:r>
        <w:rPr>
          <w:lang w:val="hr-HR"/>
        </w:rPr>
        <w:t xml:space="preserve"> te</w:t>
      </w:r>
      <w:r>
        <w:rPr>
          <w:rFonts w:eastAsia="Times New Roman"/>
          <w:szCs w:val="24"/>
          <w:lang w:val="hr-HR"/>
        </w:rPr>
        <w:t xml:space="preserve"> </w:t>
      </w:r>
      <w:r w:rsidRPr="007D46FE">
        <w:rPr>
          <w:position w:val="-14"/>
          <w:lang w:val="hr-HR"/>
        </w:rPr>
        <w:object w:dxaOrig="1980" w:dyaOrig="400" w14:anchorId="36D72E3B">
          <v:shape id="_x0000_i1246" type="#_x0000_t75" style="width:100.15pt;height:21.9pt" o:ole="">
            <v:imagedata r:id="rId449" o:title=""/>
          </v:shape>
          <o:OLEObject Type="Embed" ProgID="Equation.3" ShapeID="_x0000_i1246" DrawAspect="Content" ObjectID="_1684304638" r:id="rId450"/>
        </w:object>
      </w:r>
      <w:r>
        <w:rPr>
          <w:rFonts w:eastAsia="Times New Roman"/>
          <w:szCs w:val="24"/>
          <w:lang w:val="hr-HR"/>
        </w:rPr>
        <w:t>, a simbolom „</w:t>
      </w:r>
      <w:r>
        <w:rPr>
          <w:rFonts w:eastAsia="Times New Roman" w:cs="Times New Roman"/>
          <w:szCs w:val="24"/>
          <w:lang w:val="hr-HR"/>
        </w:rPr>
        <w:t>~</w:t>
      </w:r>
      <w:r>
        <w:rPr>
          <w:rFonts w:eastAsia="Times New Roman"/>
          <w:szCs w:val="24"/>
          <w:lang w:val="hr-HR"/>
        </w:rPr>
        <w:t>“ označene su varijable u Laplaceovom području.</w:t>
      </w:r>
    </w:p>
    <w:p w14:paraId="047DC3D2" w14:textId="4FF46ED0" w:rsidR="00F325DB" w:rsidRDefault="00F325DB" w:rsidP="00F325DB">
      <w:pPr>
        <w:rPr>
          <w:lang w:val="hr-HR"/>
        </w:rPr>
      </w:pPr>
      <w:r>
        <w:rPr>
          <w:lang w:val="hr-HR"/>
        </w:rPr>
        <w:t xml:space="preserve">Konačno, željena prijenosna funkcija se dobije kako slijedi </w:t>
      </w:r>
      <w:r>
        <w:rPr>
          <w:lang w:val="hr-HR"/>
        </w:rPr>
        <w:fldChar w:fldCharType="begin"/>
      </w:r>
      <w:r w:rsidR="00DE532E">
        <w:rPr>
          <w:lang w:val="hr-HR"/>
        </w:rPr>
        <w:instrText xml:space="preserve"> ADDIN EN.CITE &lt;EndNote&gt;&lt;Cite&gt;&lt;Author&gt;Ge&lt;/Author&gt;&lt;Year&gt;2014&lt;/Year&gt;&lt;RecNum&gt;121&lt;/RecNum&gt;&lt;DisplayText&gt;[82]&lt;/DisplayText&gt;&lt;record&gt;&lt;rec-number&gt;121&lt;/rec-number&gt;&lt;foreign-keys&gt;&lt;key app="EN" db-id="pswa0pzavws0pgefsz5pvawev2tddtx2sfa5" timestamp="1619001916"&gt;121&lt;/key&gt;&lt;/foreign-keys&gt;&lt;ref-type name="Journal Article"&gt;17&lt;/ref-type&gt;&lt;contributors&gt;&lt;authors&gt;&lt;author&gt;B. Ge&lt;/author&gt;&lt;author&gt;F. Z. Peng&lt;/author&gt;&lt;author&gt;H. Abu-Rub&lt;/author&gt;&lt;author&gt;F. J. T. E. Ferreira&lt;/author&gt;&lt;author&gt;A. T. de Almeida&lt;/author&gt;&lt;/authors&gt;&lt;/contributors&gt;&lt;titles&gt;&lt;title&gt;Novel Energy Stored Single-Stage Photovoltaic Power System With Constant DC-Link Peak Voltage&lt;/title&gt;&lt;secondary-title&gt;IEEE Transactions on Sustainable Energy&lt;/secondary-title&gt;&lt;/titles&gt;&lt;periodical&gt;&lt;full-title&gt;IEEE Transactions on Sustainable Energy&lt;/full-title&gt;&lt;/periodical&gt;&lt;pages&gt;28-36&lt;/pages&gt;&lt;volume&gt;5&lt;/volume&gt;&lt;number&gt;1&lt;/number&gt;&lt;dates&gt;&lt;year&gt;2014&lt;/year&gt;&lt;/dates&gt;&lt;isbn&gt;1949-3037&lt;/isbn&gt;&lt;urls&gt;&lt;/urls&gt;&lt;electronic-resource-num&gt;10.1109/TSTE.2013.2272437&lt;/electronic-resource-num&gt;&lt;/record&gt;&lt;/Cite&gt;&lt;/EndNote&gt;</w:instrText>
      </w:r>
      <w:r>
        <w:rPr>
          <w:lang w:val="hr-HR"/>
        </w:rPr>
        <w:fldChar w:fldCharType="separate"/>
      </w:r>
      <w:r w:rsidR="00DE532E">
        <w:rPr>
          <w:noProof/>
          <w:lang w:val="hr-HR"/>
        </w:rPr>
        <w:t>[82]</w:t>
      </w:r>
      <w:r>
        <w:rPr>
          <w:lang w:val="hr-HR"/>
        </w:rPr>
        <w:fldChar w:fldCharType="end"/>
      </w:r>
      <w:r>
        <w:rPr>
          <w:lang w:val="hr-HR"/>
        </w:rPr>
        <w:t>:</w:t>
      </w:r>
    </w:p>
    <w:p w14:paraId="67CE0C0E" w14:textId="67A8901B" w:rsidR="00F325DB" w:rsidRPr="00ED68C8" w:rsidRDefault="00F325DB" w:rsidP="00F325DB">
      <w:pPr>
        <w:spacing w:before="240" w:after="240"/>
        <w:rPr>
          <w:rFonts w:eastAsia="Times New Roman"/>
          <w:szCs w:val="24"/>
          <w:lang w:val="hr-HR"/>
        </w:rPr>
      </w:pPr>
      <w:r>
        <w:rPr>
          <w:lang w:val="hr-HR"/>
        </w:rPr>
        <w:tab/>
      </w:r>
      <w:r w:rsidRPr="00FF483D">
        <w:rPr>
          <w:rFonts w:eastAsia="Times New Roman"/>
          <w:position w:val="-46"/>
          <w:sz w:val="22"/>
          <w:lang w:val="hr-HR"/>
        </w:rPr>
        <w:object w:dxaOrig="8080" w:dyaOrig="920" w14:anchorId="78155A62">
          <v:shape id="_x0000_i1247" type="#_x0000_t75" style="width:395.05pt;height:50.1pt" o:ole="">
            <v:imagedata r:id="rId451" o:title=""/>
          </v:shape>
          <o:OLEObject Type="Embed" ProgID="Equation.3" ShapeID="_x0000_i1247" DrawAspect="Content" ObjectID="_1684304639" r:id="rId452"/>
        </w:object>
      </w:r>
      <w:r w:rsidRPr="00C4198A">
        <w:rPr>
          <w:rFonts w:eastAsia="Times New Roman"/>
          <w:sz w:val="22"/>
          <w:lang w:val="hr-HR"/>
        </w:rPr>
        <w:tab/>
      </w:r>
      <w:r w:rsidRPr="00C4198A">
        <w:rPr>
          <w:rFonts w:eastAsia="Times New Roman"/>
          <w:szCs w:val="24"/>
          <w:lang w:val="hr-HR"/>
        </w:rPr>
        <w:t>(</w:t>
      </w:r>
      <w:r w:rsidR="001B5810">
        <w:rPr>
          <w:rFonts w:eastAsia="Times New Roman"/>
          <w:szCs w:val="24"/>
          <w:lang w:val="hr-HR"/>
        </w:rPr>
        <w:t>6</w:t>
      </w:r>
      <w:r w:rsidRPr="00C4198A">
        <w:rPr>
          <w:rFonts w:eastAsia="Times New Roman"/>
          <w:szCs w:val="24"/>
          <w:lang w:val="hr-HR"/>
        </w:rPr>
        <w:t>.</w:t>
      </w:r>
      <w:r w:rsidRPr="00C4198A">
        <w:rPr>
          <w:rFonts w:cs="Times New Roman"/>
          <w:szCs w:val="24"/>
          <w:lang w:val="hr-HR"/>
        </w:rPr>
        <w:fldChar w:fldCharType="begin"/>
      </w:r>
      <w:r w:rsidRPr="00C4198A">
        <w:rPr>
          <w:rFonts w:cs="Times New Roman"/>
          <w:szCs w:val="24"/>
          <w:lang w:val="hr-HR"/>
        </w:rPr>
        <w:instrText xml:space="preserve"> SEQ Jednadžba \* ARABIC \s 1 </w:instrText>
      </w:r>
      <w:r w:rsidRPr="00C4198A">
        <w:rPr>
          <w:rFonts w:cs="Times New Roman"/>
          <w:szCs w:val="24"/>
          <w:lang w:val="hr-HR"/>
        </w:rPr>
        <w:fldChar w:fldCharType="separate"/>
      </w:r>
      <w:r w:rsidR="00D36F84">
        <w:rPr>
          <w:rFonts w:cs="Times New Roman"/>
          <w:noProof/>
          <w:szCs w:val="24"/>
          <w:lang w:val="hr-HR"/>
        </w:rPr>
        <w:t>20</w:t>
      </w:r>
      <w:r w:rsidRPr="00C4198A">
        <w:rPr>
          <w:rFonts w:cs="Times New Roman"/>
          <w:szCs w:val="24"/>
          <w:lang w:val="hr-HR"/>
        </w:rPr>
        <w:fldChar w:fldCharType="end"/>
      </w:r>
      <w:r w:rsidRPr="00C4198A">
        <w:rPr>
          <w:rFonts w:eastAsia="Times New Roman"/>
          <w:szCs w:val="24"/>
          <w:lang w:val="hr-HR"/>
        </w:rPr>
        <w:t>)</w:t>
      </w:r>
    </w:p>
    <w:p w14:paraId="08161092" w14:textId="7C6A7600" w:rsidR="00F325DB" w:rsidRPr="005F196F" w:rsidRDefault="00F325DB" w:rsidP="005F196F">
      <w:pPr>
        <w:spacing w:after="120"/>
        <w:rPr>
          <w:lang w:val="hr-HR"/>
        </w:rPr>
      </w:pPr>
      <w:r>
        <w:rPr>
          <w:lang w:val="hr-HR"/>
        </w:rPr>
        <w:t>Dobivena prijenosna funkcija (</w:t>
      </w:r>
      <w:r w:rsidR="00416513">
        <w:rPr>
          <w:lang w:val="hr-HR"/>
        </w:rPr>
        <w:t>6</w:t>
      </w:r>
      <w:r>
        <w:rPr>
          <w:lang w:val="hr-HR"/>
        </w:rPr>
        <w:t>.</w:t>
      </w:r>
      <w:r w:rsidR="0052045D">
        <w:rPr>
          <w:lang w:val="hr-HR"/>
        </w:rPr>
        <w:t>20</w:t>
      </w:r>
      <w:r>
        <w:rPr>
          <w:lang w:val="hr-HR"/>
        </w:rPr>
        <w:t>) može se koristiti prilikom izrade regulacijskog sustava.</w:t>
      </w:r>
    </w:p>
    <w:p w14:paraId="51866317" w14:textId="2D7C8B62" w:rsidR="00F325DB" w:rsidRDefault="00F325DB" w:rsidP="00F325DB">
      <w:pPr>
        <w:pStyle w:val="Heading3"/>
        <w:rPr>
          <w:lang w:val="hr-HR"/>
        </w:rPr>
      </w:pPr>
      <w:bookmarkStart w:id="141" w:name="_Toc70600081"/>
      <w:bookmarkStart w:id="142" w:name="_Toc70600273"/>
      <w:bookmarkStart w:id="143" w:name="_Toc70600314"/>
      <w:bookmarkStart w:id="144" w:name="_Toc70601081"/>
      <w:bookmarkStart w:id="145" w:name="_Toc70602504"/>
      <w:bookmarkStart w:id="146" w:name="_Toc73431910"/>
      <w:r>
        <w:rPr>
          <w:lang w:val="hr-HR"/>
        </w:rPr>
        <w:t xml:space="preserve">Regulacijski sustav izmjenjivača s baterijama paralelno spojenim s </w:t>
      </w:r>
      <w:r w:rsidR="0006302F">
        <w:rPr>
          <w:lang w:val="hr-HR"/>
        </w:rPr>
        <w:t xml:space="preserve">poprečnim </w:t>
      </w:r>
      <w:r>
        <w:rPr>
          <w:lang w:val="hr-HR"/>
        </w:rPr>
        <w:t>kondenzatorom</w:t>
      </w:r>
      <w:bookmarkEnd w:id="141"/>
      <w:bookmarkEnd w:id="142"/>
      <w:bookmarkEnd w:id="143"/>
      <w:bookmarkEnd w:id="144"/>
      <w:bookmarkEnd w:id="145"/>
      <w:bookmarkEnd w:id="146"/>
    </w:p>
    <w:p w14:paraId="2B945015" w14:textId="247BD717" w:rsidR="00F325DB" w:rsidRDefault="00F325DB" w:rsidP="00F325DB">
      <w:pPr>
        <w:spacing w:after="120"/>
        <w:rPr>
          <w:lang w:val="hr-HR"/>
        </w:rPr>
      </w:pPr>
      <w:r>
        <w:rPr>
          <w:lang w:val="hr-HR"/>
        </w:rPr>
        <w:tab/>
        <w:t>Regulacijski sustav izmjenjivača kvazi Z</w:t>
      </w:r>
      <w:r>
        <w:rPr>
          <w:lang w:val="hr-HR"/>
        </w:rPr>
        <w:noBreakHyphen/>
        <w:t xml:space="preserve">tipa napajanog iz fotonaponskog </w:t>
      </w:r>
      <w:r w:rsidR="00287F75">
        <w:rPr>
          <w:lang w:val="hr-HR"/>
        </w:rPr>
        <w:t>izvora</w:t>
      </w:r>
      <w:r>
        <w:rPr>
          <w:lang w:val="hr-HR"/>
        </w:rPr>
        <w:t xml:space="preserve"> s baterijama paralelno spojenim kondenzatoru </w:t>
      </w:r>
      <w:r w:rsidRPr="00B01554">
        <w:rPr>
          <w:i/>
          <w:iCs/>
          <w:lang w:val="hr-HR"/>
        </w:rPr>
        <w:t>C</w:t>
      </w:r>
      <w:r w:rsidRPr="00B01554">
        <w:rPr>
          <w:vertAlign w:val="subscript"/>
          <w:lang w:val="hr-HR"/>
        </w:rPr>
        <w:t>1</w:t>
      </w:r>
      <w:r>
        <w:rPr>
          <w:lang w:val="hr-HR"/>
        </w:rPr>
        <w:t xml:space="preserve"> razmatran u </w:t>
      </w:r>
      <w:r>
        <w:rPr>
          <w:lang w:val="hr-HR"/>
        </w:rPr>
        <w:fldChar w:fldCharType="begin"/>
      </w:r>
      <w:r w:rsidR="00DE532E">
        <w:rPr>
          <w:lang w:val="hr-HR"/>
        </w:rPr>
        <w:instrText xml:space="preserve"> ADDIN EN.CITE &lt;EndNote&gt;&lt;Cite&gt;&lt;Author&gt;Ge&lt;/Author&gt;&lt;Year&gt;2014&lt;/Year&gt;&lt;RecNum&gt;121&lt;/RecNum&gt;&lt;DisplayText&gt;[82]&lt;/DisplayText&gt;&lt;record&gt;&lt;rec-number&gt;121&lt;/rec-number&gt;&lt;foreign-keys&gt;&lt;key app="EN" db-id="pswa0pzavws0pgefsz5pvawev2tddtx2sfa5" timestamp="1619001916"&gt;121&lt;/key&gt;&lt;/foreign-keys&gt;&lt;ref-type name="Journal Article"&gt;17&lt;/ref-type&gt;&lt;contributors&gt;&lt;authors&gt;&lt;author&gt;B. Ge&lt;/author&gt;&lt;author&gt;F. Z. Peng&lt;/author&gt;&lt;author&gt;H. Abu-Rub&lt;/author&gt;&lt;author&gt;F. J. T. E. Ferreira&lt;/author&gt;&lt;author&gt;A. T. de Almeida&lt;/author&gt;&lt;/authors&gt;&lt;/contributors&gt;&lt;titles&gt;&lt;title&gt;Novel Energy Stored Single-Stage Photovoltaic Power System With Constant DC-Link Peak Voltage&lt;/title&gt;&lt;secondary-title&gt;IEEE Transactions on Sustainable Energy&lt;/secondary-title&gt;&lt;/titles&gt;&lt;periodical&gt;&lt;full-title&gt;IEEE Transactions on Sustainable Energy&lt;/full-title&gt;&lt;/periodical&gt;&lt;pages&gt;28-36&lt;/pages&gt;&lt;volume&gt;5&lt;/volume&gt;&lt;number&gt;1&lt;/number&gt;&lt;dates&gt;&lt;year&gt;2014&lt;/year&gt;&lt;/dates&gt;&lt;isbn&gt;1949-3037&lt;/isbn&gt;&lt;urls&gt;&lt;/urls&gt;&lt;electronic-resource-num&gt;10.1109/TSTE.2013.2272437&lt;/electronic-resource-num&gt;&lt;/record&gt;&lt;/Cite&gt;&lt;/EndNote&gt;</w:instrText>
      </w:r>
      <w:r>
        <w:rPr>
          <w:lang w:val="hr-HR"/>
        </w:rPr>
        <w:fldChar w:fldCharType="separate"/>
      </w:r>
      <w:r w:rsidR="00DE532E">
        <w:rPr>
          <w:noProof/>
          <w:lang w:val="hr-HR"/>
        </w:rPr>
        <w:t>[82]</w:t>
      </w:r>
      <w:r>
        <w:rPr>
          <w:lang w:val="hr-HR"/>
        </w:rPr>
        <w:fldChar w:fldCharType="end"/>
      </w:r>
      <w:r>
        <w:rPr>
          <w:lang w:val="hr-HR"/>
        </w:rPr>
        <w:t xml:space="preserve"> prikazan je na slici </w:t>
      </w:r>
      <w:r w:rsidR="001B5810">
        <w:rPr>
          <w:lang w:val="hr-HR"/>
        </w:rPr>
        <w:t>6</w:t>
      </w:r>
      <w:r>
        <w:rPr>
          <w:lang w:val="hr-HR"/>
        </w:rPr>
        <w:t>.</w:t>
      </w:r>
      <w:r w:rsidR="005E177E">
        <w:rPr>
          <w:lang w:val="hr-HR"/>
        </w:rPr>
        <w:t>8</w:t>
      </w:r>
      <w:r>
        <w:rPr>
          <w:lang w:val="hr-HR"/>
        </w:rPr>
        <w:t>.</w:t>
      </w:r>
      <w:r w:rsidR="00D52713">
        <w:rPr>
          <w:lang w:val="hr-HR"/>
        </w:rPr>
        <w:t xml:space="preserve"> Izmjenjivač je u spoju s mrežom te je regulacijski sustav realiziran u </w:t>
      </w:r>
      <w:r w:rsidR="00D52713" w:rsidRPr="00B63A68">
        <w:rPr>
          <w:i/>
          <w:iCs/>
          <w:lang w:val="hr-HR"/>
        </w:rPr>
        <w:t>dq</w:t>
      </w:r>
      <w:r w:rsidR="00D52713">
        <w:rPr>
          <w:lang w:val="hr-HR"/>
        </w:rPr>
        <w:t xml:space="preserve"> koordinatnom sustavu. Izvedba regulacijskog sustava izmjenične strane praktički je ista kao i u prethodno razmatranim regulacijskim sustavima. Jedina razlika je u zadavanju referentnih struja </w:t>
      </w:r>
      <w:r w:rsidR="00D52713" w:rsidRPr="001F7F91">
        <w:rPr>
          <w:i/>
          <w:iCs/>
          <w:lang w:val="hr-HR"/>
        </w:rPr>
        <w:t>dq</w:t>
      </w:r>
      <w:r w:rsidR="00D52713">
        <w:rPr>
          <w:lang w:val="hr-HR"/>
        </w:rPr>
        <w:t xml:space="preserve"> sustava. U sustavu na slici 6.8 struje </w:t>
      </w:r>
      <w:r w:rsidR="00D52713" w:rsidRPr="007C74DD">
        <w:rPr>
          <w:i/>
          <w:iCs/>
          <w:lang w:val="hr-HR"/>
        </w:rPr>
        <w:t>i</w:t>
      </w:r>
      <w:r w:rsidR="00D52713" w:rsidRPr="007C74DD">
        <w:rPr>
          <w:i/>
          <w:iCs/>
          <w:spacing w:val="-100"/>
          <w:vertAlign w:val="superscript"/>
          <w:lang w:val="hr-HR"/>
        </w:rPr>
        <w:t>*</w:t>
      </w:r>
      <w:r w:rsidR="00D52713" w:rsidRPr="007C74DD">
        <w:rPr>
          <w:i/>
          <w:iCs/>
          <w:vertAlign w:val="subscript"/>
          <w:lang w:val="hr-HR"/>
        </w:rPr>
        <w:t>d</w:t>
      </w:r>
      <w:r w:rsidR="00D52713">
        <w:rPr>
          <w:lang w:val="hr-HR"/>
        </w:rPr>
        <w:t xml:space="preserve"> i </w:t>
      </w:r>
      <w:r w:rsidR="00D52713" w:rsidRPr="007C74DD">
        <w:rPr>
          <w:i/>
          <w:iCs/>
          <w:lang w:val="hr-HR"/>
        </w:rPr>
        <w:t>i</w:t>
      </w:r>
      <w:r w:rsidR="00D52713" w:rsidRPr="007C74DD">
        <w:rPr>
          <w:i/>
          <w:iCs/>
          <w:spacing w:val="-100"/>
          <w:vertAlign w:val="superscript"/>
          <w:lang w:val="hr-HR"/>
        </w:rPr>
        <w:t>*</w:t>
      </w:r>
      <w:r w:rsidR="00D52713">
        <w:rPr>
          <w:i/>
          <w:iCs/>
          <w:vertAlign w:val="subscript"/>
          <w:lang w:val="hr-HR"/>
        </w:rPr>
        <w:t>q</w:t>
      </w:r>
      <w:r w:rsidR="00D52713">
        <w:rPr>
          <w:lang w:val="hr-HR"/>
        </w:rPr>
        <w:t xml:space="preserve"> dobiju se na izlazu regulatora radne i jalove snage. Referenca radne snage dobije se na izlazu algoritma za praćenje točke maksimalne snage, dok se referenca jalove snage zadaje izvana. Trenutna vrijednost radne i jalove snage računa se iz mjerenih struja i napona u mreži prema izrazu (5.26).</w:t>
      </w:r>
    </w:p>
    <w:p w14:paraId="73D11097" w14:textId="6B048966" w:rsidR="00F325DB" w:rsidRDefault="002F67B6" w:rsidP="002F67B6">
      <w:pPr>
        <w:tabs>
          <w:tab w:val="clear" w:pos="9072"/>
          <w:tab w:val="right" w:pos="9071"/>
        </w:tabs>
        <w:spacing w:before="240"/>
        <w:jc w:val="center"/>
      </w:pPr>
      <w:r>
        <w:object w:dxaOrig="12555" w:dyaOrig="8160" w14:anchorId="649C1D2C">
          <v:shape id="_x0000_i1248" type="#_x0000_t75" style="width:447.05pt;height:294.25pt" o:ole="">
            <v:imagedata r:id="rId453" o:title="" cropleft="1006f" cropright="1036f"/>
          </v:shape>
          <o:OLEObject Type="Embed" ProgID="Visio.Drawing.15" ShapeID="_x0000_i1248" DrawAspect="Content" ObjectID="_1684304640" r:id="rId454"/>
        </w:object>
      </w:r>
    </w:p>
    <w:p w14:paraId="36765E54" w14:textId="76F91344" w:rsidR="00F325DB" w:rsidRDefault="00F325DB" w:rsidP="00F325DB">
      <w:pPr>
        <w:spacing w:before="120" w:after="240"/>
        <w:jc w:val="center"/>
        <w:rPr>
          <w:lang w:val="hr-HR"/>
        </w:rPr>
      </w:pPr>
      <w:r w:rsidRPr="00554898">
        <w:rPr>
          <w:i/>
          <w:iCs/>
          <w:lang w:val="hr-HR"/>
        </w:rPr>
        <w:t xml:space="preserve">Slika </w:t>
      </w:r>
      <w:r w:rsidR="00FB72AC">
        <w:rPr>
          <w:i/>
          <w:iCs/>
          <w:lang w:val="hr-HR"/>
        </w:rPr>
        <w:t>6</w:t>
      </w:r>
      <w:r>
        <w:rPr>
          <w:i/>
          <w:iCs/>
          <w:lang w:val="hr-HR"/>
        </w:rPr>
        <w:t>.</w:t>
      </w:r>
      <w:r w:rsidR="009A50D2">
        <w:rPr>
          <w:i/>
          <w:iCs/>
          <w:lang w:val="hr-HR"/>
        </w:rPr>
        <w:t>8</w:t>
      </w:r>
      <w:r>
        <w:rPr>
          <w:i/>
          <w:iCs/>
          <w:lang w:val="hr-HR"/>
        </w:rPr>
        <w:t xml:space="preserve">. Regulacijski sustav izmjenjivača kvazi Z-tipa s fotonaponskim </w:t>
      </w:r>
      <w:r w:rsidR="0030329C">
        <w:rPr>
          <w:i/>
          <w:iCs/>
          <w:lang w:val="hr-HR"/>
        </w:rPr>
        <w:t>izvorom</w:t>
      </w:r>
      <w:r>
        <w:rPr>
          <w:i/>
          <w:iCs/>
          <w:lang w:val="hr-HR"/>
        </w:rPr>
        <w:t xml:space="preserve"> i baterijama paralelno spojenim s kondenzatorom C</w:t>
      </w:r>
      <w:r>
        <w:rPr>
          <w:vertAlign w:val="subscript"/>
          <w:lang w:val="hr-HR"/>
        </w:rPr>
        <w:t>1</w:t>
      </w:r>
      <w:r>
        <w:rPr>
          <w:lang w:val="hr-HR"/>
        </w:rPr>
        <w:t xml:space="preserve"> </w:t>
      </w:r>
      <w:r>
        <w:rPr>
          <w:lang w:val="hr-HR"/>
        </w:rPr>
        <w:fldChar w:fldCharType="begin"/>
      </w:r>
      <w:r w:rsidR="00DE532E">
        <w:rPr>
          <w:lang w:val="hr-HR"/>
        </w:rPr>
        <w:instrText xml:space="preserve"> ADDIN EN.CITE &lt;EndNote&gt;&lt;Cite&gt;&lt;Author&gt;Ge&lt;/Author&gt;&lt;Year&gt;2014&lt;/Year&gt;&lt;RecNum&gt;121&lt;/RecNum&gt;&lt;DisplayText&gt;[82]&lt;/DisplayText&gt;&lt;record&gt;&lt;rec-number&gt;121&lt;/rec-number&gt;&lt;foreign-keys&gt;&lt;key app="EN" db-id="pswa0pzavws0pgefsz5pvawev2tddtx2sfa5" timestamp="1619001916"&gt;121&lt;/key&gt;&lt;/foreign-keys&gt;&lt;ref-type name="Journal Article"&gt;17&lt;/ref-type&gt;&lt;contributors&gt;&lt;authors&gt;&lt;author&gt;B. Ge&lt;/author&gt;&lt;author&gt;F. Z. Peng&lt;/author&gt;&lt;author&gt;H. Abu-Rub&lt;/author&gt;&lt;author&gt;F. J. T. E. Ferreira&lt;/author&gt;&lt;author&gt;A. T. de Almeida&lt;/author&gt;&lt;/authors&gt;&lt;/contributors&gt;&lt;titles&gt;&lt;title&gt;Novel Energy Stored Single-Stage Photovoltaic Power System With Constant DC-Link Peak Voltage&lt;/title&gt;&lt;secondary-title&gt;IEEE Transactions on Sustainable Energy&lt;/secondary-title&gt;&lt;/titles&gt;&lt;periodical&gt;&lt;full-title&gt;IEEE Transactions on Sustainable Energy&lt;/full-title&gt;&lt;/periodical&gt;&lt;pages&gt;28-36&lt;/pages&gt;&lt;volume&gt;5&lt;/volume&gt;&lt;number&gt;1&lt;/number&gt;&lt;dates&gt;&lt;year&gt;2014&lt;/year&gt;&lt;/dates&gt;&lt;isbn&gt;1949-3037&lt;/isbn&gt;&lt;urls&gt;&lt;/urls&gt;&lt;electronic-resource-num&gt;10.1109/TSTE.2013.2272437&lt;/electronic-resource-num&gt;&lt;/record&gt;&lt;/Cite&gt;&lt;/EndNote&gt;</w:instrText>
      </w:r>
      <w:r>
        <w:rPr>
          <w:lang w:val="hr-HR"/>
        </w:rPr>
        <w:fldChar w:fldCharType="separate"/>
      </w:r>
      <w:r w:rsidR="00DE532E">
        <w:rPr>
          <w:noProof/>
          <w:lang w:val="hr-HR"/>
        </w:rPr>
        <w:t>[82]</w:t>
      </w:r>
      <w:r>
        <w:rPr>
          <w:lang w:val="hr-HR"/>
        </w:rPr>
        <w:fldChar w:fldCharType="end"/>
      </w:r>
    </w:p>
    <w:p w14:paraId="760D7E86" w14:textId="374B3F95" w:rsidR="00F325DB" w:rsidRPr="004F1A99" w:rsidRDefault="00F325DB" w:rsidP="00F325DB">
      <w:pPr>
        <w:spacing w:after="120"/>
        <w:rPr>
          <w:lang w:val="hr-HR"/>
        </w:rPr>
      </w:pPr>
      <w:r>
        <w:rPr>
          <w:lang w:val="hr-HR"/>
        </w:rPr>
        <w:t xml:space="preserve">Regulacijski sustav istosmjerne strane regulira struju baterija promjenom faktora </w:t>
      </w:r>
      <w:r w:rsidRPr="003D08F1">
        <w:rPr>
          <w:i/>
          <w:iCs/>
          <w:lang w:val="hr-HR"/>
        </w:rPr>
        <w:t>D</w:t>
      </w:r>
      <w:r w:rsidRPr="003D08F1">
        <w:rPr>
          <w:vertAlign w:val="subscript"/>
          <w:lang w:val="hr-HR"/>
        </w:rPr>
        <w:t>0</w:t>
      </w:r>
      <w:r>
        <w:rPr>
          <w:lang w:val="hr-HR"/>
        </w:rPr>
        <w:t xml:space="preserve">. U razmatranom sustavu cilj je zadržati konstantnu vršnu vrijednost napona na ulazu u most. To se postiže na način da se referentna struja baterija dobije tako što se razlika zadanog napona na kondenzatoru </w:t>
      </w:r>
      <w:r w:rsidRPr="003D08F1">
        <w:rPr>
          <w:i/>
          <w:iCs/>
          <w:lang w:val="hr-HR"/>
        </w:rPr>
        <w:t>C</w:t>
      </w:r>
      <w:r w:rsidRPr="003D08F1">
        <w:rPr>
          <w:vertAlign w:val="subscript"/>
          <w:lang w:val="hr-HR"/>
        </w:rPr>
        <w:t>2</w:t>
      </w:r>
      <w:r>
        <w:rPr>
          <w:lang w:val="hr-HR"/>
        </w:rPr>
        <w:t xml:space="preserve"> (</w:t>
      </w:r>
      <w:r>
        <w:rPr>
          <w:i/>
          <w:iCs/>
          <w:lang w:val="hr-HR"/>
        </w:rPr>
        <w:t>u</w:t>
      </w:r>
      <w:r w:rsidRPr="007C74DD">
        <w:rPr>
          <w:i/>
          <w:iCs/>
          <w:spacing w:val="-100"/>
          <w:vertAlign w:val="superscript"/>
          <w:lang w:val="hr-HR"/>
        </w:rPr>
        <w:t>*</w:t>
      </w:r>
      <w:r>
        <w:rPr>
          <w:i/>
          <w:iCs/>
          <w:vertAlign w:val="subscript"/>
          <w:lang w:val="hr-HR"/>
        </w:rPr>
        <w:t>C</w:t>
      </w:r>
      <w:r w:rsidRPr="003D08F1">
        <w:rPr>
          <w:vertAlign w:val="subscript"/>
          <w:lang w:val="hr-HR"/>
        </w:rPr>
        <w:t>2</w:t>
      </w:r>
      <w:r>
        <w:rPr>
          <w:lang w:val="hr-HR"/>
        </w:rPr>
        <w:t xml:space="preserve">) i mjerenog napona </w:t>
      </w:r>
      <w:r w:rsidRPr="00D55D64">
        <w:rPr>
          <w:i/>
          <w:iCs/>
          <w:lang w:val="hr-HR"/>
        </w:rPr>
        <w:t>u</w:t>
      </w:r>
      <w:r w:rsidRPr="00D55D64">
        <w:rPr>
          <w:i/>
          <w:iCs/>
          <w:vertAlign w:val="subscript"/>
          <w:lang w:val="hr-HR"/>
        </w:rPr>
        <w:t>C</w:t>
      </w:r>
      <w:r w:rsidRPr="00D55D64">
        <w:rPr>
          <w:vertAlign w:val="subscript"/>
          <w:lang w:val="hr-HR"/>
        </w:rPr>
        <w:t>2</w:t>
      </w:r>
      <w:r>
        <w:rPr>
          <w:lang w:val="hr-HR"/>
        </w:rPr>
        <w:t xml:space="preserve"> pod</w:t>
      </w:r>
      <w:r w:rsidR="008504DF">
        <w:rPr>
          <w:lang w:val="hr-HR"/>
        </w:rPr>
        <w:t>i</w:t>
      </w:r>
      <w:r>
        <w:rPr>
          <w:lang w:val="hr-HR"/>
        </w:rPr>
        <w:t xml:space="preserve">jeli s nadomjesnim otporom baterija </w:t>
      </w:r>
      <w:r w:rsidRPr="00D55D64">
        <w:rPr>
          <w:i/>
          <w:iCs/>
          <w:lang w:val="hr-HR"/>
        </w:rPr>
        <w:t>R</w:t>
      </w:r>
      <w:r w:rsidRPr="00D55D64">
        <w:rPr>
          <w:i/>
          <w:iCs/>
          <w:vertAlign w:val="subscript"/>
          <w:lang w:val="hr-HR"/>
        </w:rPr>
        <w:t>bat</w:t>
      </w:r>
      <w:r>
        <w:rPr>
          <w:lang w:val="hr-HR"/>
        </w:rPr>
        <w:t xml:space="preserve">. U sustavu je, slično kao i u prethodno razmatranim sustavima s baterijama, implementirano unaprijedno upravljanje ostvareno pomoću faktora </w:t>
      </w:r>
      <w:r w:rsidRPr="004F1A99">
        <w:rPr>
          <w:i/>
          <w:iCs/>
          <w:lang w:val="hr-HR"/>
        </w:rPr>
        <w:t>D</w:t>
      </w:r>
      <w:r w:rsidRPr="004F1A99">
        <w:rPr>
          <w:vertAlign w:val="subscript"/>
          <w:lang w:val="hr-HR"/>
        </w:rPr>
        <w:t>0</w:t>
      </w:r>
      <w:r w:rsidRPr="004F1A99">
        <w:rPr>
          <w:i/>
          <w:iCs/>
          <w:vertAlign w:val="subscript"/>
          <w:lang w:val="hr-HR"/>
        </w:rPr>
        <w:t>p</w:t>
      </w:r>
      <w:r>
        <w:rPr>
          <w:lang w:val="hr-HR"/>
        </w:rPr>
        <w:t xml:space="preserve">. Ovaj faktor se dobije </w:t>
      </w:r>
      <w:r w:rsidR="00E80F9F">
        <w:rPr>
          <w:lang w:val="hr-HR"/>
        </w:rPr>
        <w:t>iz</w:t>
      </w:r>
      <w:r>
        <w:rPr>
          <w:lang w:val="hr-HR"/>
        </w:rPr>
        <w:t xml:space="preserve"> mjerenog napona fotonaponskog </w:t>
      </w:r>
      <w:r w:rsidR="00F2187D">
        <w:rPr>
          <w:lang w:val="hr-HR"/>
        </w:rPr>
        <w:t>izvora</w:t>
      </w:r>
      <w:r>
        <w:rPr>
          <w:lang w:val="hr-HR"/>
        </w:rPr>
        <w:t xml:space="preserve"> i mjerenog napona baterija. Primjećuje se da ovakva izvedba regulacijskog sustava zahtijeva poznavanje iznosa nadomjesnog otpora baterija</w:t>
      </w:r>
      <w:r w:rsidR="008016BD">
        <w:rPr>
          <w:lang w:val="hr-HR"/>
        </w:rPr>
        <w:t>, koji se može izmjeriti ili procijeniti.</w:t>
      </w:r>
    </w:p>
    <w:p w14:paraId="7EBBDBDA" w14:textId="021FBC5B" w:rsidR="00F325DB" w:rsidRDefault="00F325DB" w:rsidP="00F325DB">
      <w:pPr>
        <w:spacing w:after="120"/>
        <w:rPr>
          <w:lang w:val="hr-HR"/>
        </w:rPr>
      </w:pPr>
      <w:r>
        <w:rPr>
          <w:lang w:val="hr-HR"/>
        </w:rPr>
        <w:tab/>
        <w:t xml:space="preserve">Sustavi s baterijama paralelno spojenim kondenzatoru </w:t>
      </w:r>
      <w:r w:rsidRPr="007D59F9">
        <w:rPr>
          <w:i/>
          <w:iCs/>
          <w:lang w:val="hr-HR"/>
        </w:rPr>
        <w:t>C</w:t>
      </w:r>
      <w:r w:rsidRPr="007D59F9">
        <w:rPr>
          <w:vertAlign w:val="subscript"/>
          <w:lang w:val="hr-HR"/>
        </w:rPr>
        <w:t>1</w:t>
      </w:r>
      <w:r>
        <w:rPr>
          <w:lang w:val="hr-HR"/>
        </w:rPr>
        <w:t xml:space="preserve"> imaju veći zahtijevani napon baterija u odnosu na sustave gdje su baterije paralelno spojene kondenzatoru </w:t>
      </w:r>
      <w:r w:rsidRPr="007D59F9">
        <w:rPr>
          <w:i/>
          <w:iCs/>
          <w:lang w:val="hr-HR"/>
        </w:rPr>
        <w:t>C</w:t>
      </w:r>
      <w:r w:rsidRPr="007D59F9">
        <w:rPr>
          <w:vertAlign w:val="subscript"/>
          <w:lang w:val="hr-HR"/>
        </w:rPr>
        <w:t>2</w:t>
      </w:r>
      <w:r>
        <w:rPr>
          <w:lang w:val="hr-HR"/>
        </w:rPr>
        <w:t xml:space="preserve">. S druge strane, spajanjem baterija na kondenzator </w:t>
      </w:r>
      <w:r w:rsidRPr="007D59F9">
        <w:rPr>
          <w:i/>
          <w:iCs/>
          <w:lang w:val="hr-HR"/>
        </w:rPr>
        <w:t>C</w:t>
      </w:r>
      <w:r w:rsidRPr="007D59F9">
        <w:rPr>
          <w:vertAlign w:val="subscript"/>
          <w:lang w:val="hr-HR"/>
        </w:rPr>
        <w:t>1</w:t>
      </w:r>
      <w:r>
        <w:rPr>
          <w:lang w:val="hr-HR"/>
        </w:rPr>
        <w:t xml:space="preserve"> povećava se dostupna snaga iz baterija što proširuje radno područje izmjenjivača.</w:t>
      </w:r>
    </w:p>
    <w:p w14:paraId="07EE4019" w14:textId="05E2E32E" w:rsidR="00F325DB" w:rsidRPr="00D46990" w:rsidRDefault="00F325DB" w:rsidP="00F325DB">
      <w:pPr>
        <w:rPr>
          <w:lang w:val="hr-HR"/>
        </w:rPr>
      </w:pPr>
      <w:r>
        <w:rPr>
          <w:lang w:val="hr-HR"/>
        </w:rPr>
        <w:tab/>
      </w:r>
      <w:r w:rsidRPr="00F31F93">
        <w:rPr>
          <w:lang w:val="hr-HR"/>
        </w:rPr>
        <w:t>U novije vrijeme</w:t>
      </w:r>
      <w:r w:rsidR="009A38D8" w:rsidRPr="00F31F93">
        <w:rPr>
          <w:lang w:val="hr-HR"/>
        </w:rPr>
        <w:t xml:space="preserve"> na simulacijskoj razini implementiran je sustav</w:t>
      </w:r>
      <w:r w:rsidRPr="00F31F93">
        <w:rPr>
          <w:lang w:val="hr-HR"/>
        </w:rPr>
        <w:t xml:space="preserve"> s dv</w:t>
      </w:r>
      <w:r w:rsidR="008C2944" w:rsidRPr="00F31F93">
        <w:rPr>
          <w:lang w:val="hr-HR"/>
        </w:rPr>
        <w:t>jema</w:t>
      </w:r>
      <w:r w:rsidRPr="00F31F93">
        <w:rPr>
          <w:lang w:val="hr-HR"/>
        </w:rPr>
        <w:t xml:space="preserve"> baterijama spojenim u istosmjerni krug izmjenjivača paralelno s kondenzatorima </w:t>
      </w:r>
      <w:r w:rsidRPr="00F31F93">
        <w:rPr>
          <w:i/>
          <w:iCs/>
          <w:lang w:val="hr-HR"/>
        </w:rPr>
        <w:t>C</w:t>
      </w:r>
      <w:r w:rsidRPr="00F31F93">
        <w:rPr>
          <w:vertAlign w:val="subscript"/>
          <w:lang w:val="hr-HR"/>
        </w:rPr>
        <w:t>1</w:t>
      </w:r>
      <w:r w:rsidRPr="00F31F93">
        <w:rPr>
          <w:lang w:val="hr-HR"/>
        </w:rPr>
        <w:t xml:space="preserve"> i </w:t>
      </w:r>
      <w:r w:rsidRPr="00F31F93">
        <w:rPr>
          <w:i/>
          <w:iCs/>
          <w:lang w:val="hr-HR"/>
        </w:rPr>
        <w:t>C</w:t>
      </w:r>
      <w:r w:rsidRPr="00F31F93">
        <w:rPr>
          <w:vertAlign w:val="subscript"/>
          <w:lang w:val="hr-HR"/>
        </w:rPr>
        <w:t>2</w:t>
      </w:r>
      <w:r w:rsidRPr="00F31F93">
        <w:rPr>
          <w:lang w:val="hr-HR"/>
        </w:rPr>
        <w:t>.</w:t>
      </w:r>
      <w:r>
        <w:rPr>
          <w:lang w:val="hr-HR"/>
        </w:rPr>
        <w:t xml:space="preserve"> Slika </w:t>
      </w:r>
      <w:r w:rsidR="00416513">
        <w:rPr>
          <w:lang w:val="hr-HR"/>
        </w:rPr>
        <w:t>6</w:t>
      </w:r>
      <w:r>
        <w:rPr>
          <w:lang w:val="hr-HR"/>
        </w:rPr>
        <w:t>.</w:t>
      </w:r>
      <w:r w:rsidR="009F7F6C">
        <w:rPr>
          <w:lang w:val="hr-HR"/>
        </w:rPr>
        <w:t>9</w:t>
      </w:r>
      <w:r>
        <w:rPr>
          <w:lang w:val="hr-HR"/>
        </w:rPr>
        <w:t xml:space="preserve"> prikazuje regulacijski sustav razmatran u </w:t>
      </w:r>
      <w:r w:rsidRPr="00701CD3">
        <w:rPr>
          <w:lang w:val="hr-HR"/>
        </w:rPr>
        <w:fldChar w:fldCharType="begin"/>
      </w:r>
      <w:r w:rsidR="00DE532E">
        <w:rPr>
          <w:lang w:val="hr-HR"/>
        </w:rPr>
        <w:instrText xml:space="preserve"> ADDIN EN.CITE &lt;EndNote&gt;&lt;Cite&gt;&lt;Author&gt;Honarbari&lt;/Author&gt;&lt;Year&gt;2020&lt;/Year&gt;&lt;RecNum&gt;123&lt;/RecNum&gt;&lt;DisplayText&gt;[83]&lt;/DisplayText&gt;&lt;record&gt;&lt;rec-number&gt;123&lt;/rec-number&gt;&lt;foreign-keys&gt;&lt;key app="EN" db-id="pswa0pzavws0pgefsz5pvawev2tddtx2sfa5" timestamp="1619002057"&gt;123&lt;/key&gt;&lt;/foreign-keys&gt;&lt;ref-type name="Journal Article"&gt;17&lt;/ref-type&gt;&lt;contributors&gt;&lt;authors&gt;&lt;author&gt;Honarbari, S.&lt;/author&gt;&lt;author&gt;Alizadeh Bidgoli, M.&lt;/author&gt;&lt;/authors&gt;&lt;/contributors&gt;&lt;titles&gt;&lt;title&gt;Designing a Quasi-Z-Source Inverter with Energy Storage to Improve Grid Power Quality&lt;/title&gt;&lt;secondary-title&gt;IETE Journal of Research&lt;/secondary-title&gt;&lt;/titles&gt;&lt;periodical&gt;&lt;full-title&gt;IETE Journal of Research&lt;/full-title&gt;&lt;/periodical&gt;&lt;pages&gt;1-9&lt;/pages&gt;&lt;dates&gt;&lt;year&gt;2020&lt;/year&gt;&lt;/dates&gt;&lt;publisher&gt;Taylor &amp;amp; Francis&lt;/publisher&gt;&lt;isbn&gt;0377-2063&lt;/isbn&gt;&lt;urls&gt;&lt;related-urls&gt;&lt;url&gt;https://doi.org/10.1080/03772063.2019.1709571&lt;/url&gt;&lt;/related-urls&gt;&lt;/urls&gt;&lt;electronic-resource-num&gt;10.1080/03772063.2019.1709571&lt;/electronic-resource-num&gt;&lt;/record&gt;&lt;/Cite&gt;&lt;/EndNote&gt;</w:instrText>
      </w:r>
      <w:r w:rsidRPr="00701CD3">
        <w:rPr>
          <w:lang w:val="hr-HR"/>
        </w:rPr>
        <w:fldChar w:fldCharType="separate"/>
      </w:r>
      <w:r w:rsidR="00DE532E">
        <w:rPr>
          <w:noProof/>
          <w:lang w:val="hr-HR"/>
        </w:rPr>
        <w:t>[83]</w:t>
      </w:r>
      <w:r w:rsidRPr="00701CD3">
        <w:rPr>
          <w:lang w:val="hr-HR"/>
        </w:rPr>
        <w:fldChar w:fldCharType="end"/>
      </w:r>
      <w:r>
        <w:rPr>
          <w:lang w:val="hr-HR"/>
        </w:rPr>
        <w:t xml:space="preserve">. Regulacija struja baterija postiže se promjenom struje </w:t>
      </w:r>
      <w:r w:rsidRPr="007C74DD">
        <w:rPr>
          <w:i/>
          <w:iCs/>
          <w:lang w:val="hr-HR"/>
        </w:rPr>
        <w:t>i</w:t>
      </w:r>
      <w:r w:rsidRPr="007C74DD">
        <w:rPr>
          <w:i/>
          <w:iCs/>
          <w:spacing w:val="-100"/>
          <w:vertAlign w:val="superscript"/>
          <w:lang w:val="hr-HR"/>
        </w:rPr>
        <w:t>*</w:t>
      </w:r>
      <w:r w:rsidRPr="007C74DD">
        <w:rPr>
          <w:i/>
          <w:iCs/>
          <w:vertAlign w:val="subscript"/>
          <w:lang w:val="hr-HR"/>
        </w:rPr>
        <w:t>d</w:t>
      </w:r>
      <w:r>
        <w:rPr>
          <w:lang w:val="hr-HR"/>
        </w:rPr>
        <w:t>. Referentne struje obaju baterija (</w:t>
      </w:r>
      <w:r w:rsidRPr="007C74DD">
        <w:rPr>
          <w:i/>
          <w:iCs/>
          <w:lang w:val="hr-HR"/>
        </w:rPr>
        <w:t>i</w:t>
      </w:r>
      <w:r w:rsidRPr="007C74DD">
        <w:rPr>
          <w:i/>
          <w:iCs/>
          <w:spacing w:val="-100"/>
          <w:vertAlign w:val="superscript"/>
          <w:lang w:val="hr-HR"/>
        </w:rPr>
        <w:t>*</w:t>
      </w:r>
      <w:r>
        <w:rPr>
          <w:i/>
          <w:iCs/>
          <w:vertAlign w:val="subscript"/>
          <w:lang w:val="hr-HR"/>
        </w:rPr>
        <w:t>bat</w:t>
      </w:r>
      <w:r w:rsidRPr="008A6909">
        <w:rPr>
          <w:vertAlign w:val="subscript"/>
          <w:lang w:val="hr-HR"/>
        </w:rPr>
        <w:t>1</w:t>
      </w:r>
      <w:r>
        <w:rPr>
          <w:lang w:val="hr-HR"/>
        </w:rPr>
        <w:t xml:space="preserve">, </w:t>
      </w:r>
      <w:r w:rsidRPr="007C74DD">
        <w:rPr>
          <w:i/>
          <w:iCs/>
          <w:lang w:val="hr-HR"/>
        </w:rPr>
        <w:t>i</w:t>
      </w:r>
      <w:r w:rsidRPr="007C74DD">
        <w:rPr>
          <w:i/>
          <w:iCs/>
          <w:spacing w:val="-100"/>
          <w:vertAlign w:val="superscript"/>
          <w:lang w:val="hr-HR"/>
        </w:rPr>
        <w:t>*</w:t>
      </w:r>
      <w:r>
        <w:rPr>
          <w:i/>
          <w:iCs/>
          <w:vertAlign w:val="subscript"/>
          <w:lang w:val="hr-HR"/>
        </w:rPr>
        <w:t>bat</w:t>
      </w:r>
      <w:r w:rsidRPr="008A6909">
        <w:rPr>
          <w:vertAlign w:val="subscript"/>
          <w:lang w:val="hr-HR"/>
        </w:rPr>
        <w:t>2</w:t>
      </w:r>
      <w:r>
        <w:rPr>
          <w:lang w:val="hr-HR"/>
        </w:rPr>
        <w:t>) dobiju se kao kvocijent referentnih snaga baterija (</w:t>
      </w:r>
      <w:r>
        <w:rPr>
          <w:i/>
          <w:iCs/>
          <w:lang w:val="hr-HR"/>
        </w:rPr>
        <w:t>P</w:t>
      </w:r>
      <w:r w:rsidRPr="007C74DD">
        <w:rPr>
          <w:i/>
          <w:iCs/>
          <w:spacing w:val="-100"/>
          <w:vertAlign w:val="superscript"/>
          <w:lang w:val="hr-HR"/>
        </w:rPr>
        <w:t>*</w:t>
      </w:r>
      <w:r>
        <w:rPr>
          <w:i/>
          <w:iCs/>
          <w:vertAlign w:val="subscript"/>
          <w:lang w:val="hr-HR"/>
        </w:rPr>
        <w:t>bat</w:t>
      </w:r>
      <w:r w:rsidRPr="008A6909">
        <w:rPr>
          <w:vertAlign w:val="subscript"/>
          <w:lang w:val="hr-HR"/>
        </w:rPr>
        <w:t>1</w:t>
      </w:r>
      <w:r>
        <w:rPr>
          <w:lang w:val="hr-HR"/>
        </w:rPr>
        <w:t xml:space="preserve">, </w:t>
      </w:r>
      <w:r>
        <w:rPr>
          <w:i/>
          <w:iCs/>
          <w:lang w:val="hr-HR"/>
        </w:rPr>
        <w:t>P</w:t>
      </w:r>
      <w:r w:rsidRPr="007C74DD">
        <w:rPr>
          <w:i/>
          <w:iCs/>
          <w:spacing w:val="-100"/>
          <w:vertAlign w:val="superscript"/>
          <w:lang w:val="hr-HR"/>
        </w:rPr>
        <w:t>*</w:t>
      </w:r>
      <w:r>
        <w:rPr>
          <w:i/>
          <w:iCs/>
          <w:vertAlign w:val="subscript"/>
          <w:lang w:val="hr-HR"/>
        </w:rPr>
        <w:t>bat</w:t>
      </w:r>
      <w:r w:rsidRPr="008A6909">
        <w:rPr>
          <w:vertAlign w:val="subscript"/>
          <w:lang w:val="hr-HR"/>
        </w:rPr>
        <w:t>2</w:t>
      </w:r>
      <w:r>
        <w:rPr>
          <w:lang w:val="hr-HR"/>
        </w:rPr>
        <w:t>) i odgovarajućih napona baterija (</w:t>
      </w:r>
      <w:r w:rsidRPr="007669A0">
        <w:rPr>
          <w:i/>
          <w:iCs/>
          <w:lang w:val="hr-HR"/>
        </w:rPr>
        <w:t>u</w:t>
      </w:r>
      <w:r w:rsidRPr="007669A0">
        <w:rPr>
          <w:i/>
          <w:iCs/>
          <w:vertAlign w:val="subscript"/>
          <w:lang w:val="hr-HR"/>
        </w:rPr>
        <w:t>bat</w:t>
      </w:r>
      <w:r w:rsidRPr="007669A0">
        <w:rPr>
          <w:vertAlign w:val="subscript"/>
          <w:lang w:val="hr-HR"/>
        </w:rPr>
        <w:t>1</w:t>
      </w:r>
      <w:r>
        <w:rPr>
          <w:lang w:val="hr-HR"/>
        </w:rPr>
        <w:t xml:space="preserve">, </w:t>
      </w:r>
      <w:r w:rsidRPr="007669A0">
        <w:rPr>
          <w:i/>
          <w:iCs/>
          <w:lang w:val="hr-HR"/>
        </w:rPr>
        <w:t>u</w:t>
      </w:r>
      <w:r w:rsidRPr="007669A0">
        <w:rPr>
          <w:i/>
          <w:iCs/>
          <w:vertAlign w:val="subscript"/>
          <w:lang w:val="hr-HR"/>
        </w:rPr>
        <w:t>bat</w:t>
      </w:r>
      <w:r w:rsidRPr="007669A0">
        <w:rPr>
          <w:vertAlign w:val="subscript"/>
          <w:lang w:val="hr-HR"/>
        </w:rPr>
        <w:t>2</w:t>
      </w:r>
      <w:r>
        <w:rPr>
          <w:lang w:val="hr-HR"/>
        </w:rPr>
        <w:t>). Referentne snage</w:t>
      </w:r>
      <w:r w:rsidRPr="007669A0">
        <w:rPr>
          <w:i/>
          <w:iCs/>
          <w:lang w:val="hr-HR"/>
        </w:rPr>
        <w:t xml:space="preserve"> </w:t>
      </w:r>
      <w:r>
        <w:rPr>
          <w:i/>
          <w:iCs/>
          <w:lang w:val="hr-HR"/>
        </w:rPr>
        <w:t>P</w:t>
      </w:r>
      <w:r w:rsidRPr="007C74DD">
        <w:rPr>
          <w:i/>
          <w:iCs/>
          <w:spacing w:val="-100"/>
          <w:vertAlign w:val="superscript"/>
          <w:lang w:val="hr-HR"/>
        </w:rPr>
        <w:t>*</w:t>
      </w:r>
      <w:r>
        <w:rPr>
          <w:i/>
          <w:iCs/>
          <w:vertAlign w:val="subscript"/>
          <w:lang w:val="hr-HR"/>
        </w:rPr>
        <w:t>bat</w:t>
      </w:r>
      <w:r w:rsidRPr="008A6909">
        <w:rPr>
          <w:vertAlign w:val="subscript"/>
          <w:lang w:val="hr-HR"/>
        </w:rPr>
        <w:t>1</w:t>
      </w:r>
      <w:r>
        <w:rPr>
          <w:lang w:val="hr-HR"/>
        </w:rPr>
        <w:t xml:space="preserve"> i </w:t>
      </w:r>
      <w:r>
        <w:rPr>
          <w:i/>
          <w:iCs/>
          <w:lang w:val="hr-HR"/>
        </w:rPr>
        <w:t>P</w:t>
      </w:r>
      <w:r w:rsidRPr="007C74DD">
        <w:rPr>
          <w:i/>
          <w:iCs/>
          <w:spacing w:val="-100"/>
          <w:vertAlign w:val="superscript"/>
          <w:lang w:val="hr-HR"/>
        </w:rPr>
        <w:t>*</w:t>
      </w:r>
      <w:r>
        <w:rPr>
          <w:i/>
          <w:iCs/>
          <w:vertAlign w:val="subscript"/>
          <w:lang w:val="hr-HR"/>
        </w:rPr>
        <w:t>bat</w:t>
      </w:r>
      <w:r w:rsidRPr="008A6909">
        <w:rPr>
          <w:vertAlign w:val="subscript"/>
          <w:lang w:val="hr-HR"/>
        </w:rPr>
        <w:t>2</w:t>
      </w:r>
      <w:r>
        <w:rPr>
          <w:lang w:val="hr-HR"/>
        </w:rPr>
        <w:t xml:space="preserve"> zadaje algoritam za praćenje stanja napunjenosti baterija na temelju snage </w:t>
      </w:r>
      <w:r w:rsidRPr="00711219">
        <w:rPr>
          <w:i/>
          <w:iCs/>
          <w:lang w:val="hr-HR"/>
        </w:rPr>
        <w:t>P</w:t>
      </w:r>
      <w:r w:rsidRPr="00711219">
        <w:rPr>
          <w:i/>
          <w:iCs/>
          <w:vertAlign w:val="subscript"/>
          <w:lang w:val="hr-HR"/>
        </w:rPr>
        <w:t>fn</w:t>
      </w:r>
      <w:r>
        <w:rPr>
          <w:lang w:val="hr-HR"/>
        </w:rPr>
        <w:t xml:space="preserve"> i odgovarajućih referentnih snaga na izlazu izmjenjivača (</w:t>
      </w:r>
      <w:r>
        <w:rPr>
          <w:i/>
          <w:iCs/>
          <w:lang w:val="hr-HR"/>
        </w:rPr>
        <w:t>P</w:t>
      </w:r>
      <w:r w:rsidRPr="007C74DD">
        <w:rPr>
          <w:i/>
          <w:iCs/>
          <w:spacing w:val="-100"/>
          <w:vertAlign w:val="superscript"/>
          <w:lang w:val="hr-HR"/>
        </w:rPr>
        <w:t>*</w:t>
      </w:r>
      <w:r>
        <w:rPr>
          <w:i/>
          <w:iCs/>
          <w:vertAlign w:val="subscript"/>
          <w:lang w:val="hr-HR"/>
        </w:rPr>
        <w:t>ac</w:t>
      </w:r>
      <w:r w:rsidRPr="008A6909">
        <w:rPr>
          <w:vertAlign w:val="subscript"/>
          <w:lang w:val="hr-HR"/>
        </w:rPr>
        <w:t>1</w:t>
      </w:r>
      <w:r>
        <w:rPr>
          <w:lang w:val="hr-HR"/>
        </w:rPr>
        <w:t xml:space="preserve"> i </w:t>
      </w:r>
      <w:r>
        <w:rPr>
          <w:i/>
          <w:iCs/>
          <w:lang w:val="hr-HR"/>
        </w:rPr>
        <w:t>P</w:t>
      </w:r>
      <w:r w:rsidRPr="007C74DD">
        <w:rPr>
          <w:i/>
          <w:iCs/>
          <w:spacing w:val="-100"/>
          <w:vertAlign w:val="superscript"/>
          <w:lang w:val="hr-HR"/>
        </w:rPr>
        <w:t>*</w:t>
      </w:r>
      <w:r>
        <w:rPr>
          <w:i/>
          <w:iCs/>
          <w:vertAlign w:val="subscript"/>
          <w:lang w:val="hr-HR"/>
        </w:rPr>
        <w:t>ac</w:t>
      </w:r>
      <w:r w:rsidRPr="008A6909">
        <w:rPr>
          <w:vertAlign w:val="subscript"/>
          <w:lang w:val="hr-HR"/>
        </w:rPr>
        <w:t>2</w:t>
      </w:r>
      <w:r>
        <w:rPr>
          <w:lang w:val="hr-HR"/>
        </w:rPr>
        <w:t xml:space="preserve">). Referentna struja </w:t>
      </w:r>
      <w:r w:rsidRPr="007C74DD">
        <w:rPr>
          <w:i/>
          <w:iCs/>
          <w:lang w:val="hr-HR"/>
        </w:rPr>
        <w:t>i</w:t>
      </w:r>
      <w:r w:rsidRPr="007C74DD">
        <w:rPr>
          <w:i/>
          <w:iCs/>
          <w:spacing w:val="-100"/>
          <w:vertAlign w:val="superscript"/>
          <w:lang w:val="hr-HR"/>
        </w:rPr>
        <w:t>*</w:t>
      </w:r>
      <w:r w:rsidRPr="007C74DD">
        <w:rPr>
          <w:i/>
          <w:iCs/>
          <w:vertAlign w:val="subscript"/>
          <w:lang w:val="hr-HR"/>
        </w:rPr>
        <w:t>d</w:t>
      </w:r>
      <w:r>
        <w:rPr>
          <w:lang w:val="hr-HR"/>
        </w:rPr>
        <w:t xml:space="preserve"> dobije se na izlazu regulatora struja baterija. Signal pogreške tog regulatora formira se na temelju odstupanja mjerenih struja baterija od odgovarajućih referentnih struja na način da se zbrajaju odstupanja struja obaju baterija od njihovih referentnih vrijednosti.</w:t>
      </w:r>
    </w:p>
    <w:p w14:paraId="5A1DA2F9" w14:textId="1C78CEAA" w:rsidR="00F325DB" w:rsidRDefault="003F0A85" w:rsidP="003F0A85">
      <w:pPr>
        <w:spacing w:before="240"/>
        <w:jc w:val="center"/>
      </w:pPr>
      <w:r>
        <w:object w:dxaOrig="12946" w:dyaOrig="8775" w14:anchorId="65CD8626">
          <v:shape id="_x0000_i1249" type="#_x0000_t75" style="width:453.3pt;height:308.65pt" o:ole="">
            <v:imagedata r:id="rId455" o:title="" cropleft="172f" cropright="574f"/>
          </v:shape>
          <o:OLEObject Type="Embed" ProgID="Visio.Drawing.15" ShapeID="_x0000_i1249" DrawAspect="Content" ObjectID="_1684304641" r:id="rId456"/>
        </w:object>
      </w:r>
    </w:p>
    <w:p w14:paraId="3E020485" w14:textId="1A3D4A5A" w:rsidR="00F325DB" w:rsidRDefault="00F325DB" w:rsidP="00F325DB">
      <w:pPr>
        <w:spacing w:before="120" w:after="240"/>
        <w:jc w:val="center"/>
        <w:rPr>
          <w:lang w:val="hr-HR"/>
        </w:rPr>
      </w:pPr>
      <w:r w:rsidRPr="00554898">
        <w:rPr>
          <w:i/>
          <w:iCs/>
          <w:lang w:val="hr-HR"/>
        </w:rPr>
        <w:t xml:space="preserve">Slika </w:t>
      </w:r>
      <w:r w:rsidR="00FB72AC">
        <w:rPr>
          <w:i/>
          <w:iCs/>
          <w:lang w:val="hr-HR"/>
        </w:rPr>
        <w:t>6</w:t>
      </w:r>
      <w:r>
        <w:rPr>
          <w:i/>
          <w:iCs/>
          <w:lang w:val="hr-HR"/>
        </w:rPr>
        <w:t>.</w:t>
      </w:r>
      <w:r w:rsidR="009A50D2">
        <w:rPr>
          <w:i/>
          <w:iCs/>
          <w:lang w:val="hr-HR"/>
        </w:rPr>
        <w:t>9</w:t>
      </w:r>
      <w:r>
        <w:rPr>
          <w:i/>
          <w:iCs/>
          <w:lang w:val="hr-HR"/>
        </w:rPr>
        <w:t xml:space="preserve">. Regulacijski sustav izmjenjivača kvazi Z-tipa s fotonaponskim </w:t>
      </w:r>
      <w:r w:rsidR="00BD1553">
        <w:rPr>
          <w:i/>
          <w:iCs/>
          <w:lang w:val="hr-HR"/>
        </w:rPr>
        <w:t>izvorom</w:t>
      </w:r>
      <w:r>
        <w:rPr>
          <w:i/>
          <w:iCs/>
          <w:lang w:val="hr-HR"/>
        </w:rPr>
        <w:t xml:space="preserve"> i d</w:t>
      </w:r>
      <w:r w:rsidR="00B77324">
        <w:rPr>
          <w:i/>
          <w:iCs/>
          <w:lang w:val="hr-HR"/>
        </w:rPr>
        <w:t>vjema</w:t>
      </w:r>
      <w:r>
        <w:rPr>
          <w:i/>
          <w:iCs/>
          <w:lang w:val="hr-HR"/>
        </w:rPr>
        <w:t xml:space="preserve"> baterijama </w:t>
      </w:r>
      <w:r w:rsidRPr="00701CD3">
        <w:rPr>
          <w:lang w:val="hr-HR"/>
        </w:rPr>
        <w:fldChar w:fldCharType="begin"/>
      </w:r>
      <w:r w:rsidR="00DE532E">
        <w:rPr>
          <w:lang w:val="hr-HR"/>
        </w:rPr>
        <w:instrText xml:space="preserve"> ADDIN EN.CITE &lt;EndNote&gt;&lt;Cite&gt;&lt;Author&gt;Honarbari&lt;/Author&gt;&lt;Year&gt;2020&lt;/Year&gt;&lt;RecNum&gt;123&lt;/RecNum&gt;&lt;DisplayText&gt;[83]&lt;/DisplayText&gt;&lt;record&gt;&lt;rec-number&gt;123&lt;/rec-number&gt;&lt;foreign-keys&gt;&lt;key app="EN" db-id="pswa0pzavws0pgefsz5pvawev2tddtx2sfa5" timestamp="1619002057"&gt;123&lt;/key&gt;&lt;/foreign-keys&gt;&lt;ref-type name="Journal Article"&gt;17&lt;/ref-type&gt;&lt;contributors&gt;&lt;authors&gt;&lt;author&gt;Honarbari, S.&lt;/author&gt;&lt;author&gt;Alizadeh Bidgoli, M.&lt;/author&gt;&lt;/authors&gt;&lt;/contributors&gt;&lt;titles&gt;&lt;title&gt;Designing a Quasi-Z-Source Inverter with Energy Storage to Improve Grid Power Quality&lt;/title&gt;&lt;secondary-title&gt;IETE Journal of Research&lt;/secondary-title&gt;&lt;/titles&gt;&lt;periodical&gt;&lt;full-title&gt;IETE Journal of Research&lt;/full-title&gt;&lt;/periodical&gt;&lt;pages&gt;1-9&lt;/pages&gt;&lt;dates&gt;&lt;year&gt;2020&lt;/year&gt;&lt;/dates&gt;&lt;publisher&gt;Taylor &amp;amp; Francis&lt;/publisher&gt;&lt;isbn&gt;0377-2063&lt;/isbn&gt;&lt;urls&gt;&lt;related-urls&gt;&lt;url&gt;https://doi.org/10.1080/03772063.2019.1709571&lt;/url&gt;&lt;/related-urls&gt;&lt;/urls&gt;&lt;electronic-resource-num&gt;10.1080/03772063.2019.1709571&lt;/electronic-resource-num&gt;&lt;/record&gt;&lt;/Cite&gt;&lt;/EndNote&gt;</w:instrText>
      </w:r>
      <w:r w:rsidRPr="00701CD3">
        <w:rPr>
          <w:lang w:val="hr-HR"/>
        </w:rPr>
        <w:fldChar w:fldCharType="separate"/>
      </w:r>
      <w:r w:rsidR="00DE532E">
        <w:rPr>
          <w:noProof/>
          <w:lang w:val="hr-HR"/>
        </w:rPr>
        <w:t>[83]</w:t>
      </w:r>
      <w:r w:rsidRPr="00701CD3">
        <w:rPr>
          <w:lang w:val="hr-HR"/>
        </w:rPr>
        <w:fldChar w:fldCharType="end"/>
      </w:r>
    </w:p>
    <w:p w14:paraId="6E7448E4" w14:textId="475CC8D1" w:rsidR="00F325DB" w:rsidRPr="001B4150" w:rsidRDefault="00F325DB" w:rsidP="00F325DB">
      <w:pPr>
        <w:spacing w:after="120"/>
        <w:rPr>
          <w:lang w:val="hr-HR"/>
        </w:rPr>
      </w:pPr>
      <w:r>
        <w:rPr>
          <w:lang w:val="hr-HR"/>
        </w:rPr>
        <w:tab/>
      </w:r>
      <w:r w:rsidRPr="00D619F6">
        <w:rPr>
          <w:lang w:val="hr-HR"/>
        </w:rPr>
        <w:t>Sustavi s d</w:t>
      </w:r>
      <w:r w:rsidR="00B77324" w:rsidRPr="00D619F6">
        <w:rPr>
          <w:lang w:val="hr-HR"/>
        </w:rPr>
        <w:t>vjema</w:t>
      </w:r>
      <w:r w:rsidRPr="00D619F6">
        <w:rPr>
          <w:lang w:val="hr-HR"/>
        </w:rPr>
        <w:t xml:space="preserve"> baterijama imaju veću autonomiju u odnosu na sustave s jednom baterijom te veću dostupnu snagu iz baterija. </w:t>
      </w:r>
      <w:r w:rsidR="00770A20" w:rsidRPr="00D619F6">
        <w:rPr>
          <w:lang w:val="hr-HR"/>
        </w:rPr>
        <w:t xml:space="preserve">Međutim, postavlja se pitanje implementacije regulacijskog sustava u ovakvim sustavima </w:t>
      </w:r>
      <w:r w:rsidR="00B83F54" w:rsidRPr="00D619F6">
        <w:rPr>
          <w:lang w:val="hr-HR"/>
        </w:rPr>
        <w:t>jer</w:t>
      </w:r>
      <w:r w:rsidR="00770A20" w:rsidRPr="00D619F6">
        <w:rPr>
          <w:lang w:val="hr-HR"/>
        </w:rPr>
        <w:t xml:space="preserve"> se gubi jedan stupanj slobode</w:t>
      </w:r>
      <w:r w:rsidR="00833BC2" w:rsidRPr="00D619F6">
        <w:rPr>
          <w:lang w:val="hr-HR"/>
        </w:rPr>
        <w:t xml:space="preserve"> unutar regulacijskog sustava</w:t>
      </w:r>
      <w:r w:rsidR="004F4719" w:rsidRPr="00D619F6">
        <w:rPr>
          <w:lang w:val="hr-HR"/>
        </w:rPr>
        <w:t xml:space="preserve"> </w:t>
      </w:r>
      <w:r w:rsidR="00F611A2" w:rsidRPr="00D619F6">
        <w:rPr>
          <w:lang w:val="hr-HR"/>
        </w:rPr>
        <w:t>kada</w:t>
      </w:r>
      <w:r w:rsidR="00770A20" w:rsidRPr="00D619F6">
        <w:rPr>
          <w:lang w:val="hr-HR"/>
        </w:rPr>
        <w:t xml:space="preserve"> se baterije spoje paralelno s kondenzatorima </w:t>
      </w:r>
      <w:r w:rsidR="00770A20" w:rsidRPr="00D619F6">
        <w:rPr>
          <w:i/>
          <w:iCs/>
          <w:lang w:val="hr-HR"/>
        </w:rPr>
        <w:t>C</w:t>
      </w:r>
      <w:r w:rsidR="00770A20" w:rsidRPr="00D619F6">
        <w:rPr>
          <w:vertAlign w:val="subscript"/>
          <w:lang w:val="hr-HR"/>
        </w:rPr>
        <w:t>1</w:t>
      </w:r>
      <w:r w:rsidR="00770A20" w:rsidRPr="00D619F6">
        <w:rPr>
          <w:lang w:val="hr-HR"/>
        </w:rPr>
        <w:t xml:space="preserve"> i </w:t>
      </w:r>
      <w:r w:rsidR="00770A20" w:rsidRPr="00D619F6">
        <w:rPr>
          <w:i/>
          <w:iCs/>
          <w:lang w:val="hr-HR"/>
        </w:rPr>
        <w:t>C</w:t>
      </w:r>
      <w:r w:rsidR="00770A20" w:rsidRPr="00D619F6">
        <w:rPr>
          <w:vertAlign w:val="subscript"/>
          <w:lang w:val="hr-HR"/>
        </w:rPr>
        <w:t>2</w:t>
      </w:r>
      <w:r w:rsidR="00770A20" w:rsidRPr="00D619F6">
        <w:rPr>
          <w:lang w:val="hr-HR"/>
        </w:rPr>
        <w:t xml:space="preserve">. </w:t>
      </w:r>
      <w:r w:rsidR="0044290B" w:rsidRPr="00D619F6">
        <w:rPr>
          <w:lang w:val="hr-HR"/>
        </w:rPr>
        <w:t>Isto tako, i</w:t>
      </w:r>
      <w:r w:rsidRPr="00D619F6">
        <w:rPr>
          <w:lang w:val="hr-HR"/>
        </w:rPr>
        <w:t xml:space="preserve">mplementacija ovakvih sustava je skupa </w:t>
      </w:r>
      <w:r w:rsidR="00ED0CA8" w:rsidRPr="00D619F6">
        <w:rPr>
          <w:lang w:val="hr-HR"/>
        </w:rPr>
        <w:t xml:space="preserve">zbog postojanja dvaju </w:t>
      </w:r>
      <w:r w:rsidRPr="00D619F6">
        <w:rPr>
          <w:lang w:val="hr-HR"/>
        </w:rPr>
        <w:t>baterijs</w:t>
      </w:r>
      <w:r w:rsidR="00ED0CA8" w:rsidRPr="00D619F6">
        <w:rPr>
          <w:lang w:val="hr-HR"/>
        </w:rPr>
        <w:t>kih</w:t>
      </w:r>
      <w:r w:rsidRPr="00D619F6">
        <w:rPr>
          <w:lang w:val="hr-HR"/>
        </w:rPr>
        <w:t xml:space="preserve"> sustava i dodatni</w:t>
      </w:r>
      <w:r w:rsidR="00B00199" w:rsidRPr="00D619F6">
        <w:rPr>
          <w:lang w:val="hr-HR"/>
        </w:rPr>
        <w:t>h</w:t>
      </w:r>
      <w:r w:rsidRPr="00D619F6">
        <w:rPr>
          <w:lang w:val="hr-HR"/>
        </w:rPr>
        <w:t xml:space="preserve"> naponski</w:t>
      </w:r>
      <w:r w:rsidR="00CF2DAA" w:rsidRPr="00D619F6">
        <w:rPr>
          <w:lang w:val="hr-HR"/>
        </w:rPr>
        <w:t>h</w:t>
      </w:r>
      <w:r w:rsidRPr="00D619F6">
        <w:rPr>
          <w:lang w:val="hr-HR"/>
        </w:rPr>
        <w:t xml:space="preserve"> i strujni</w:t>
      </w:r>
      <w:r w:rsidR="00CF2DAA" w:rsidRPr="00D619F6">
        <w:rPr>
          <w:lang w:val="hr-HR"/>
        </w:rPr>
        <w:t>h</w:t>
      </w:r>
      <w:r w:rsidRPr="00D619F6">
        <w:rPr>
          <w:lang w:val="hr-HR"/>
        </w:rPr>
        <w:t xml:space="preserve"> mjerni</w:t>
      </w:r>
      <w:r w:rsidR="00CF2DAA" w:rsidRPr="00D619F6">
        <w:rPr>
          <w:lang w:val="hr-HR"/>
        </w:rPr>
        <w:t>h</w:t>
      </w:r>
      <w:r w:rsidRPr="00D619F6">
        <w:rPr>
          <w:lang w:val="hr-HR"/>
        </w:rPr>
        <w:t xml:space="preserve"> članov</w:t>
      </w:r>
      <w:r w:rsidR="00CF2DAA" w:rsidRPr="00D619F6">
        <w:rPr>
          <w:lang w:val="hr-HR"/>
        </w:rPr>
        <w:t>a</w:t>
      </w:r>
      <w:r w:rsidRPr="00D619F6">
        <w:rPr>
          <w:lang w:val="hr-HR"/>
        </w:rPr>
        <w:t xml:space="preserve"> potrebni</w:t>
      </w:r>
      <w:r w:rsidR="000C1B45" w:rsidRPr="00D619F6">
        <w:rPr>
          <w:lang w:val="hr-HR"/>
        </w:rPr>
        <w:t>h</w:t>
      </w:r>
      <w:r w:rsidRPr="00D619F6">
        <w:rPr>
          <w:lang w:val="hr-HR"/>
        </w:rPr>
        <w:t xml:space="preserve"> za realizaciju regulacijskog sustava.</w:t>
      </w:r>
    </w:p>
    <w:p w14:paraId="7E1D4637" w14:textId="77777777" w:rsidR="00F325DB" w:rsidRDefault="00F325DB" w:rsidP="00F325DB">
      <w:pPr>
        <w:tabs>
          <w:tab w:val="clear" w:pos="454"/>
          <w:tab w:val="clear" w:pos="907"/>
          <w:tab w:val="clear" w:pos="1361"/>
          <w:tab w:val="clear" w:pos="4536"/>
          <w:tab w:val="clear" w:pos="9072"/>
        </w:tabs>
        <w:spacing w:after="160" w:line="259" w:lineRule="auto"/>
        <w:jc w:val="left"/>
        <w:rPr>
          <w:rFonts w:eastAsia="Times New Roman" w:cstheme="majorBidi"/>
          <w:b/>
          <w:color w:val="000000" w:themeColor="text1"/>
          <w:sz w:val="28"/>
          <w:szCs w:val="32"/>
          <w:lang w:val="hr-HR"/>
        </w:rPr>
      </w:pPr>
      <w:r>
        <w:rPr>
          <w:lang w:val="hr-HR"/>
        </w:rPr>
        <w:br w:type="page"/>
      </w:r>
    </w:p>
    <w:p w14:paraId="441BA1B1" w14:textId="77777777" w:rsidR="00F325DB" w:rsidRDefault="00F325DB" w:rsidP="00F325DB">
      <w:pPr>
        <w:pStyle w:val="Heading1"/>
        <w:rPr>
          <w:lang w:val="hr-HR"/>
        </w:rPr>
      </w:pPr>
      <w:bookmarkStart w:id="147" w:name="_Toc70600082"/>
      <w:bookmarkStart w:id="148" w:name="_Toc70600274"/>
      <w:bookmarkStart w:id="149" w:name="_Toc70600315"/>
      <w:bookmarkStart w:id="150" w:name="_Toc70601082"/>
      <w:bookmarkStart w:id="151" w:name="_Toc70602505"/>
      <w:bookmarkStart w:id="152" w:name="_Toc73431911"/>
      <w:r>
        <w:rPr>
          <w:lang w:val="hr-HR"/>
        </w:rPr>
        <w:t>ZAKLJUČAK</w:t>
      </w:r>
      <w:bookmarkEnd w:id="147"/>
      <w:bookmarkEnd w:id="148"/>
      <w:bookmarkEnd w:id="149"/>
      <w:bookmarkEnd w:id="150"/>
      <w:bookmarkEnd w:id="151"/>
      <w:bookmarkEnd w:id="152"/>
    </w:p>
    <w:p w14:paraId="416F98AE" w14:textId="1109141D" w:rsidR="00640CC1" w:rsidRDefault="00F325DB" w:rsidP="00F325DB">
      <w:pPr>
        <w:spacing w:after="120"/>
        <w:rPr>
          <w:lang w:val="hr-HR"/>
        </w:rPr>
      </w:pPr>
      <w:r>
        <w:rPr>
          <w:lang w:val="hr-HR"/>
        </w:rPr>
        <w:tab/>
      </w:r>
      <w:r w:rsidR="007D0E36">
        <w:rPr>
          <w:lang w:val="hr-HR"/>
        </w:rPr>
        <w:t>O ovom kvalifikacijskom radu razmatrani su regulacijski sustavi izmjenjivača kvazi Z</w:t>
      </w:r>
      <w:r w:rsidR="007D0E36">
        <w:rPr>
          <w:lang w:val="hr-HR"/>
        </w:rPr>
        <w:noBreakHyphen/>
        <w:t xml:space="preserve">tipa </w:t>
      </w:r>
      <w:r w:rsidR="00676EE2">
        <w:rPr>
          <w:lang w:val="hr-HR"/>
        </w:rPr>
        <w:t xml:space="preserve">napajanog </w:t>
      </w:r>
      <w:r w:rsidR="007D0E36">
        <w:rPr>
          <w:lang w:val="hr-HR"/>
        </w:rPr>
        <w:t>iz fotonaponskog</w:t>
      </w:r>
      <w:r w:rsidR="00BF5914">
        <w:rPr>
          <w:lang w:val="hr-HR"/>
        </w:rPr>
        <w:t xml:space="preserve"> izvora</w:t>
      </w:r>
      <w:r w:rsidR="00CB17F2">
        <w:rPr>
          <w:lang w:val="hr-HR"/>
        </w:rPr>
        <w:t>.</w:t>
      </w:r>
      <w:r w:rsidR="00E82C0D">
        <w:rPr>
          <w:lang w:val="hr-HR"/>
        </w:rPr>
        <w:t xml:space="preserve"> </w:t>
      </w:r>
      <w:r w:rsidR="001034E8">
        <w:rPr>
          <w:lang w:val="hr-HR"/>
        </w:rPr>
        <w:t>Izmjenjivač kvazi Z</w:t>
      </w:r>
      <w:r w:rsidR="001034E8">
        <w:rPr>
          <w:lang w:val="hr-HR"/>
        </w:rPr>
        <w:noBreakHyphen/>
        <w:t xml:space="preserve">tipa </w:t>
      </w:r>
      <w:r w:rsidR="00540232">
        <w:rPr>
          <w:lang w:val="hr-HR"/>
        </w:rPr>
        <w:t>pokazao</w:t>
      </w:r>
      <w:r w:rsidR="001034E8">
        <w:rPr>
          <w:lang w:val="hr-HR"/>
        </w:rPr>
        <w:t xml:space="preserve"> se kao dobra alternativa konvencionalnom rješenju sa standardnim izmjenjivačem u kombinaciji s uzlaznim istosmjernim pretvaračem. Kod izmjenjivača kvazi Z</w:t>
      </w:r>
      <w:r w:rsidR="001034E8">
        <w:rPr>
          <w:lang w:val="hr-HR"/>
        </w:rPr>
        <w:noBreakHyphen/>
        <w:t>tipa napon u istosmjernom krugu se podiže bez korištenja dodatnog tranzistora što pojednostavljuje upravljački algoritam i smanjuje broj potrebnih pobudnih sklopova u sustavu. Ulazni istosmjerni napon se podiže utiskivanjem prostrijelnog stanja, za vrijeme kojeg svi tranzistori u mostu vode istovremeno, tijekom trajanja nultih stanja. Budući da je za vrijeme nultog stanja izmjenična strana izmjenjivača odvojena od istosmjerne strane</w:t>
      </w:r>
      <w:r w:rsidR="00CD569B">
        <w:rPr>
          <w:lang w:val="hr-HR"/>
        </w:rPr>
        <w:t>,</w:t>
      </w:r>
      <w:r w:rsidR="001034E8">
        <w:rPr>
          <w:lang w:val="hr-HR"/>
        </w:rPr>
        <w:t xml:space="preserve"> prostrijelna stanja nemaju utjecaj na harmonijski spektar izlaznih struja i napona izmjenjivača. </w:t>
      </w:r>
    </w:p>
    <w:p w14:paraId="04ED2BC8" w14:textId="61FFA7E5" w:rsidR="00927B7E" w:rsidRDefault="00640CC1" w:rsidP="00F325DB">
      <w:pPr>
        <w:spacing w:after="120"/>
        <w:rPr>
          <w:rFonts w:cs="Times New Roman"/>
          <w:lang w:val="hr-HR"/>
        </w:rPr>
      </w:pPr>
      <w:r>
        <w:rPr>
          <w:lang w:val="hr-HR"/>
        </w:rPr>
        <w:tab/>
      </w:r>
      <w:r w:rsidR="00927B7E">
        <w:rPr>
          <w:lang w:val="hr-HR"/>
        </w:rPr>
        <w:t>Regulacijski sustav izmjenjivača</w:t>
      </w:r>
      <w:r w:rsidR="00A51492">
        <w:rPr>
          <w:lang w:val="hr-HR"/>
        </w:rPr>
        <w:t xml:space="preserve"> kvazi Z</w:t>
      </w:r>
      <w:r w:rsidR="00A51492">
        <w:rPr>
          <w:lang w:val="hr-HR"/>
        </w:rPr>
        <w:noBreakHyphen/>
        <w:t>tipa</w:t>
      </w:r>
      <w:r w:rsidR="00927B7E">
        <w:rPr>
          <w:lang w:val="hr-HR"/>
        </w:rPr>
        <w:t xml:space="preserve"> u spoju s električnom mrežom koji je napajan iz fotonaponskog </w:t>
      </w:r>
      <w:r w:rsidR="00775920">
        <w:rPr>
          <w:lang w:val="hr-HR"/>
        </w:rPr>
        <w:t>izvora</w:t>
      </w:r>
      <w:r w:rsidR="00927B7E">
        <w:rPr>
          <w:lang w:val="hr-HR"/>
        </w:rPr>
        <w:t xml:space="preserve"> ima dva zadatka. Prvi je osigurati regulirani tok snage od izmjenjivača prema mreži koji se realizira pomoću regulacijskog sustava izmjenične strane koji je najčešće izveden u mirujućem </w:t>
      </w:r>
      <w:r w:rsidR="00927B7E">
        <w:rPr>
          <w:rFonts w:cs="Times New Roman"/>
          <w:lang w:val="hr-HR"/>
        </w:rPr>
        <w:t>αβ</w:t>
      </w:r>
      <w:r w:rsidR="00927B7E">
        <w:rPr>
          <w:lang w:val="hr-HR"/>
        </w:rPr>
        <w:t xml:space="preserve"> ili sinkrono rotirajućem </w:t>
      </w:r>
      <w:r w:rsidR="00927B7E" w:rsidRPr="00500644">
        <w:rPr>
          <w:i/>
          <w:iCs/>
          <w:lang w:val="hr-HR"/>
        </w:rPr>
        <w:t>dq</w:t>
      </w:r>
      <w:r w:rsidR="00927B7E">
        <w:rPr>
          <w:lang w:val="hr-HR"/>
        </w:rPr>
        <w:t xml:space="preserve"> koordinatnom sustavu. Izvedba u </w:t>
      </w:r>
      <w:r w:rsidR="00927B7E">
        <w:rPr>
          <w:rFonts w:cs="Times New Roman"/>
          <w:lang w:val="hr-HR"/>
        </w:rPr>
        <w:t xml:space="preserve">αβ sustavu znači veću otpornost sustava na smetnju, ali i kompleksnije određivanje parametara regulatora. S druge strane, u </w:t>
      </w:r>
      <w:r w:rsidR="00927B7E" w:rsidRPr="004E5303">
        <w:rPr>
          <w:rFonts w:cs="Times New Roman"/>
          <w:i/>
          <w:iCs/>
          <w:lang w:val="hr-HR"/>
        </w:rPr>
        <w:t>dq</w:t>
      </w:r>
      <w:r w:rsidR="00927B7E">
        <w:rPr>
          <w:rFonts w:cs="Times New Roman"/>
          <w:lang w:val="hr-HR"/>
        </w:rPr>
        <w:t xml:space="preserve"> koordinatnom sustavu veličine su istosmjerne pa je pronalaženje idealnih parametara regulatora jednostavnije jer se mogu koristiti standardni PI regulatori kao i pripadajuće metode određivanja parametara. Drugi zadatak regulacijskog sustava izmjenjivača u spoju s mrežom je osigurati da </w:t>
      </w:r>
      <w:r w:rsidR="007E1BD8">
        <w:rPr>
          <w:rFonts w:cs="Times New Roman"/>
          <w:lang w:val="hr-HR"/>
        </w:rPr>
        <w:t xml:space="preserve">fotonaponski izvor </w:t>
      </w:r>
      <w:r w:rsidR="00927B7E">
        <w:rPr>
          <w:rFonts w:cs="Times New Roman"/>
          <w:lang w:val="hr-HR"/>
        </w:rPr>
        <w:t xml:space="preserve">radi u točki maksimalne snage. </w:t>
      </w:r>
      <w:r w:rsidR="00927B7E" w:rsidRPr="0084625F">
        <w:rPr>
          <w:rFonts w:cs="Times New Roman"/>
          <w:lang w:val="hr-HR"/>
        </w:rPr>
        <w:t>To se postiže implementacijom algoritma za traženje točke maksimalne snage koji promjenom faktora trajanja prostrijelnog stanja</w:t>
      </w:r>
      <w:r w:rsidR="00C36658" w:rsidRPr="0084625F">
        <w:rPr>
          <w:rFonts w:cs="Times New Roman"/>
          <w:lang w:val="hr-HR"/>
        </w:rPr>
        <w:t xml:space="preserve"> ili</w:t>
      </w:r>
      <w:r w:rsidR="00EE46FC" w:rsidRPr="0084625F">
        <w:rPr>
          <w:rFonts w:cs="Times New Roman"/>
          <w:lang w:val="hr-HR"/>
        </w:rPr>
        <w:t xml:space="preserve"> rjeđe promjenom</w:t>
      </w:r>
      <w:r w:rsidR="00C36658" w:rsidRPr="0084625F">
        <w:rPr>
          <w:rFonts w:cs="Times New Roman"/>
          <w:lang w:val="hr-HR"/>
        </w:rPr>
        <w:t xml:space="preserve"> komponente struje</w:t>
      </w:r>
      <w:r w:rsidR="00E05DCF" w:rsidRPr="0084625F">
        <w:rPr>
          <w:rFonts w:cs="Times New Roman"/>
          <w:lang w:val="hr-HR"/>
        </w:rPr>
        <w:t xml:space="preserve"> koja definira</w:t>
      </w:r>
      <w:r w:rsidR="007605E6" w:rsidRPr="0084625F">
        <w:rPr>
          <w:rFonts w:cs="Times New Roman"/>
          <w:lang w:val="hr-HR"/>
        </w:rPr>
        <w:t xml:space="preserve"> iznos</w:t>
      </w:r>
      <w:r w:rsidR="00E05DCF" w:rsidRPr="0084625F">
        <w:rPr>
          <w:rFonts w:cs="Times New Roman"/>
          <w:lang w:val="hr-HR"/>
        </w:rPr>
        <w:t xml:space="preserve"> radn</w:t>
      </w:r>
      <w:r w:rsidR="007605E6" w:rsidRPr="0084625F">
        <w:rPr>
          <w:rFonts w:cs="Times New Roman"/>
          <w:lang w:val="hr-HR"/>
        </w:rPr>
        <w:t>e</w:t>
      </w:r>
      <w:r w:rsidR="00E05DCF" w:rsidRPr="0084625F">
        <w:rPr>
          <w:rFonts w:cs="Times New Roman"/>
          <w:lang w:val="hr-HR"/>
        </w:rPr>
        <w:t xml:space="preserve"> snag</w:t>
      </w:r>
      <w:r w:rsidR="007605E6" w:rsidRPr="0084625F">
        <w:rPr>
          <w:rFonts w:cs="Times New Roman"/>
          <w:lang w:val="hr-HR"/>
        </w:rPr>
        <w:t>e koja se predaje u mrežu</w:t>
      </w:r>
      <w:r w:rsidR="00927B7E" w:rsidRPr="0084625F">
        <w:rPr>
          <w:rFonts w:cs="Times New Roman"/>
          <w:lang w:val="hr-HR"/>
        </w:rPr>
        <w:t xml:space="preserve"> traži točku maksimalne snage.</w:t>
      </w:r>
      <w:r w:rsidR="00927B7E">
        <w:rPr>
          <w:rFonts w:cs="Times New Roman"/>
          <w:lang w:val="hr-HR"/>
        </w:rPr>
        <w:t xml:space="preserve"> Kada izmjenjivač kvazi Z</w:t>
      </w:r>
      <w:r w:rsidR="00927B7E">
        <w:rPr>
          <w:rFonts w:cs="Times New Roman"/>
          <w:lang w:val="hr-HR"/>
        </w:rPr>
        <w:noBreakHyphen/>
        <w:t xml:space="preserve">tipa napaja trošilo u otočnom režimu rada regulira se istosmjerni napon stoga nije potrebno implementirati algoritam za praćenje točke maksimalne snage. Regulacijski sustav izmjenične strane u ovom režimu regulira napone na trošilu. Prelazak iz spoja s mrežom u otočni režim rada ili obrnuto nije do sada razmatran u literaturi. Pored toga, važno je napomenuti da je u većini dosadašnjih istraživanja efektivna vrijednost izlaznog napona izmjenjivača bila 110 V. Stoga, vršna vrijednost ulaznog napona u most izmjenjivača nije prelazila 500 V tako da su pojedini efekti kao što su elektromagnetske smetnje ili valno izobličenje izlaze struje izmjenjivača bili puno manje izraženi. </w:t>
      </w:r>
      <w:r w:rsidR="006E7A9F" w:rsidRPr="007030F9">
        <w:rPr>
          <w:rFonts w:cs="Times New Roman"/>
          <w:lang w:val="hr-HR"/>
        </w:rPr>
        <w:t>Z</w:t>
      </w:r>
      <w:r w:rsidR="00927B7E" w:rsidRPr="007030F9">
        <w:rPr>
          <w:rFonts w:cs="Times New Roman"/>
          <w:lang w:val="hr-HR"/>
        </w:rPr>
        <w:t xml:space="preserve">a veće izlazne napone </w:t>
      </w:r>
      <w:r w:rsidR="006E7A9F" w:rsidRPr="007030F9">
        <w:rPr>
          <w:rFonts w:cs="Times New Roman"/>
          <w:lang w:val="hr-HR"/>
        </w:rPr>
        <w:t xml:space="preserve">elektromagnetske smetnje </w:t>
      </w:r>
      <w:r w:rsidR="00B72BEC" w:rsidRPr="007030F9">
        <w:rPr>
          <w:rFonts w:cs="Times New Roman"/>
          <w:lang w:val="hr-HR"/>
        </w:rPr>
        <w:t>su</w:t>
      </w:r>
      <w:r w:rsidR="006E7A9F" w:rsidRPr="007030F9">
        <w:rPr>
          <w:rFonts w:cs="Times New Roman"/>
          <w:lang w:val="hr-HR"/>
        </w:rPr>
        <w:t xml:space="preserve"> puno izraženije te </w:t>
      </w:r>
      <w:r w:rsidR="009927C3" w:rsidRPr="007030F9">
        <w:rPr>
          <w:rFonts w:cs="Times New Roman"/>
          <w:lang w:val="hr-HR"/>
        </w:rPr>
        <w:t xml:space="preserve">ih je </w:t>
      </w:r>
      <w:r w:rsidR="006E7A9F" w:rsidRPr="007030F9">
        <w:rPr>
          <w:rFonts w:cs="Times New Roman"/>
          <w:lang w:val="hr-HR"/>
        </w:rPr>
        <w:t>potrebno</w:t>
      </w:r>
      <w:r w:rsidR="009927C3" w:rsidRPr="007030F9">
        <w:rPr>
          <w:rFonts w:cs="Times New Roman"/>
          <w:lang w:val="hr-HR"/>
        </w:rPr>
        <w:t xml:space="preserve"> prigušiti kako ne bi remetile normalan rad izmjenjivača.</w:t>
      </w:r>
      <w:r w:rsidR="006E7A9F" w:rsidRPr="007030F9">
        <w:rPr>
          <w:rFonts w:cs="Times New Roman"/>
          <w:lang w:val="hr-HR"/>
        </w:rPr>
        <w:t xml:space="preserve"> </w:t>
      </w:r>
      <w:r w:rsidR="00152AA9" w:rsidRPr="007030F9">
        <w:rPr>
          <w:rFonts w:cs="Times New Roman"/>
          <w:lang w:val="hr-HR"/>
        </w:rPr>
        <w:t>Osim toga, valno izobličenje</w:t>
      </w:r>
      <w:r w:rsidR="005E0FA3" w:rsidRPr="007030F9">
        <w:rPr>
          <w:rFonts w:cs="Times New Roman"/>
          <w:lang w:val="hr-HR"/>
        </w:rPr>
        <w:t xml:space="preserve"> izlaznih</w:t>
      </w:r>
      <w:r w:rsidR="00152AA9" w:rsidRPr="007030F9">
        <w:rPr>
          <w:rFonts w:cs="Times New Roman"/>
          <w:lang w:val="hr-HR"/>
        </w:rPr>
        <w:t xml:space="preserve"> struja</w:t>
      </w:r>
      <w:r w:rsidR="005E0FA3" w:rsidRPr="007030F9">
        <w:rPr>
          <w:rFonts w:cs="Times New Roman"/>
          <w:lang w:val="hr-HR"/>
        </w:rPr>
        <w:t xml:space="preserve"> izmjenjivača</w:t>
      </w:r>
      <w:r w:rsidR="00152AA9" w:rsidRPr="007030F9">
        <w:rPr>
          <w:rFonts w:cs="Times New Roman"/>
          <w:lang w:val="hr-HR"/>
        </w:rPr>
        <w:t xml:space="preserve"> raste s porastom napona</w:t>
      </w:r>
      <w:r w:rsidR="005E0FA3" w:rsidRPr="007030F9">
        <w:rPr>
          <w:rFonts w:cs="Times New Roman"/>
          <w:lang w:val="hr-HR"/>
        </w:rPr>
        <w:t xml:space="preserve"> te je za veće napone potrebno korigirati parametre izlaznog filtra kako bi valno izobličenje struje bilo u dozvoljenim granicama.</w:t>
      </w:r>
    </w:p>
    <w:p w14:paraId="7316EAEC" w14:textId="36419061" w:rsidR="00F325DB" w:rsidRDefault="00927B7E" w:rsidP="00F325DB">
      <w:pPr>
        <w:spacing w:after="120"/>
        <w:rPr>
          <w:lang w:val="hr-HR"/>
        </w:rPr>
      </w:pPr>
      <w:r>
        <w:rPr>
          <w:rFonts w:cs="Times New Roman"/>
          <w:lang w:val="hr-HR"/>
        </w:rPr>
        <w:tab/>
      </w:r>
      <w:r w:rsidR="00387E0C">
        <w:rPr>
          <w:rFonts w:cs="Times New Roman"/>
          <w:lang w:val="hr-HR"/>
        </w:rPr>
        <w:t xml:space="preserve">Simulacijski model sustava može se koristiti za analizu rada sustava ili sintezu regulatora koji se koriste unutar sustava. </w:t>
      </w:r>
      <w:r w:rsidR="00F325DB">
        <w:rPr>
          <w:lang w:val="hr-HR"/>
        </w:rPr>
        <w:t>Izrada simulacijskog modela zahtijeva poznavanje nadomjesne sheme</w:t>
      </w:r>
      <w:r w:rsidR="00594918">
        <w:rPr>
          <w:lang w:val="hr-HR"/>
        </w:rPr>
        <w:t xml:space="preserve"> svih komponenti unutar</w:t>
      </w:r>
      <w:r w:rsidR="00F325DB">
        <w:rPr>
          <w:lang w:val="hr-HR"/>
        </w:rPr>
        <w:t xml:space="preserve"> sustava.</w:t>
      </w:r>
      <w:r w:rsidR="00244320">
        <w:rPr>
          <w:lang w:val="hr-HR"/>
        </w:rPr>
        <w:t xml:space="preserve"> N</w:t>
      </w:r>
      <w:r w:rsidR="00F325DB">
        <w:rPr>
          <w:lang w:val="hr-HR"/>
        </w:rPr>
        <w:t>elinearn</w:t>
      </w:r>
      <w:r w:rsidR="00244320">
        <w:rPr>
          <w:lang w:val="hr-HR"/>
        </w:rPr>
        <w:t>a</w:t>
      </w:r>
      <w:r w:rsidR="00F325DB">
        <w:rPr>
          <w:lang w:val="hr-HR"/>
        </w:rPr>
        <w:t xml:space="preserve"> strujno</w:t>
      </w:r>
      <w:r w:rsidR="00F325DB">
        <w:rPr>
          <w:lang w:val="hr-HR"/>
        </w:rPr>
        <w:noBreakHyphen/>
        <w:t>naponsk</w:t>
      </w:r>
      <w:r w:rsidR="00244320">
        <w:rPr>
          <w:lang w:val="hr-HR"/>
        </w:rPr>
        <w:t>a</w:t>
      </w:r>
      <w:r w:rsidR="00F325DB">
        <w:rPr>
          <w:lang w:val="hr-HR"/>
        </w:rPr>
        <w:t xml:space="preserve"> karakteristik</w:t>
      </w:r>
      <w:r w:rsidR="00244320">
        <w:rPr>
          <w:lang w:val="hr-HR"/>
        </w:rPr>
        <w:t xml:space="preserve">a fotonaponskog </w:t>
      </w:r>
      <w:r w:rsidR="0055272C">
        <w:rPr>
          <w:lang w:val="hr-HR"/>
        </w:rPr>
        <w:t xml:space="preserve">izvora </w:t>
      </w:r>
      <w:r w:rsidR="00244320">
        <w:rPr>
          <w:lang w:val="hr-HR"/>
        </w:rPr>
        <w:t>modelira se s jednom ili dvije diode</w:t>
      </w:r>
      <w:r w:rsidR="00F325DB">
        <w:rPr>
          <w:lang w:val="hr-HR"/>
        </w:rPr>
        <w:t xml:space="preserve"> u nadomjesnoj shemi</w:t>
      </w:r>
      <w:r w:rsidR="00244320">
        <w:rPr>
          <w:lang w:val="hr-HR"/>
        </w:rPr>
        <w:t>.</w:t>
      </w:r>
      <w:r w:rsidR="00F325DB">
        <w:rPr>
          <w:lang w:val="hr-HR"/>
        </w:rPr>
        <w:t xml:space="preserve"> Najčešće se koristi model s jednom diodom razmatran u ovom radu. Ovaj model ima visoku točnost u području visokih osunčanosti fotonaponskog panela. </w:t>
      </w:r>
      <w:r w:rsidR="006E490D">
        <w:rPr>
          <w:lang w:val="hr-HR"/>
        </w:rPr>
        <w:t>Model s dvije diode ima bolju</w:t>
      </w:r>
      <w:r w:rsidR="00F325DB">
        <w:rPr>
          <w:lang w:val="hr-HR"/>
        </w:rPr>
        <w:t xml:space="preserve"> točnost u području niskih osunčanosti,</w:t>
      </w:r>
      <w:r w:rsidR="00C303D5">
        <w:rPr>
          <w:lang w:val="hr-HR"/>
        </w:rPr>
        <w:t xml:space="preserve"> ali i veći broj potrebnih ulaznih parametara u odnosu na model s jednom diodom.</w:t>
      </w:r>
      <w:r w:rsidR="00F325DB">
        <w:rPr>
          <w:lang w:val="hr-HR"/>
        </w:rPr>
        <w:t xml:space="preserve"> </w:t>
      </w:r>
      <w:r w:rsidR="00140C3F">
        <w:rPr>
          <w:lang w:val="hr-HR"/>
        </w:rPr>
        <w:t>D</w:t>
      </w:r>
      <w:r w:rsidR="00F325DB">
        <w:rPr>
          <w:lang w:val="hr-HR"/>
        </w:rPr>
        <w:t>odavanjem kondenzatora koji predstavljaju parazitne kapacitete</w:t>
      </w:r>
      <w:r w:rsidR="00051C0F">
        <w:rPr>
          <w:lang w:val="hr-HR"/>
        </w:rPr>
        <w:t xml:space="preserve"> </w:t>
      </w:r>
      <w:r w:rsidR="00C82152">
        <w:rPr>
          <w:lang w:val="hr-HR"/>
        </w:rPr>
        <w:t>fotonaponskog</w:t>
      </w:r>
      <w:r w:rsidR="00051C0F">
        <w:rPr>
          <w:lang w:val="hr-HR"/>
        </w:rPr>
        <w:t xml:space="preserve"> </w:t>
      </w:r>
      <w:r w:rsidR="009E6302">
        <w:rPr>
          <w:lang w:val="hr-HR"/>
        </w:rPr>
        <w:t>izvora</w:t>
      </w:r>
      <w:r w:rsidR="00D82E94">
        <w:rPr>
          <w:lang w:val="hr-HR"/>
        </w:rPr>
        <w:t xml:space="preserve"> u nadomjesnu shemu</w:t>
      </w:r>
      <w:r w:rsidR="00F325DB">
        <w:rPr>
          <w:lang w:val="hr-HR"/>
        </w:rPr>
        <w:t xml:space="preserve"> modelira</w:t>
      </w:r>
      <w:r w:rsidR="007E3CEE">
        <w:rPr>
          <w:lang w:val="hr-HR"/>
        </w:rPr>
        <w:t xml:space="preserve"> se</w:t>
      </w:r>
      <w:r w:rsidR="00F325DB">
        <w:rPr>
          <w:lang w:val="hr-HR"/>
        </w:rPr>
        <w:t xml:space="preserve"> dinamika </w:t>
      </w:r>
      <w:r w:rsidR="002F6211">
        <w:rPr>
          <w:lang w:val="hr-HR"/>
        </w:rPr>
        <w:t>izvora</w:t>
      </w:r>
      <w:r w:rsidR="00F325DB">
        <w:rPr>
          <w:lang w:val="hr-HR"/>
        </w:rPr>
        <w:t>. Zbog nelinearne strujno</w:t>
      </w:r>
      <w:r w:rsidR="00F325DB">
        <w:rPr>
          <w:lang w:val="hr-HR"/>
        </w:rPr>
        <w:noBreakHyphen/>
        <w:t>naponske karakteristike postoji točka maksimalne snage u kojoj fotonaponsk</w:t>
      </w:r>
      <w:r w:rsidR="00414274">
        <w:rPr>
          <w:lang w:val="hr-HR"/>
        </w:rPr>
        <w:t>i izvor</w:t>
      </w:r>
      <w:r w:rsidR="00F325DB">
        <w:rPr>
          <w:lang w:val="hr-HR"/>
        </w:rPr>
        <w:t xml:space="preserve"> daje najveću moguću snagu. Razvijeni su mnogi algoritmi za praćenje točke maksimalne snage. Jednostavniji algoritmi osiguravaju rad fotonaponskog </w:t>
      </w:r>
      <w:r w:rsidR="00F95602">
        <w:rPr>
          <w:lang w:val="hr-HR"/>
        </w:rPr>
        <w:t>izvora</w:t>
      </w:r>
      <w:r w:rsidR="00F325DB">
        <w:rPr>
          <w:lang w:val="hr-HR"/>
        </w:rPr>
        <w:t xml:space="preserve"> u blizini točke maksimalne snage, ali ne i kontinuirani rad u točki maksimalne snage. Njihova prednost je jednostavnost izvedbe što uključuje i manji broj potrebnih strujnih</w:t>
      </w:r>
      <w:r w:rsidR="00145E01">
        <w:rPr>
          <w:lang w:val="hr-HR"/>
        </w:rPr>
        <w:t xml:space="preserve"> </w:t>
      </w:r>
      <w:r w:rsidR="00F325DB">
        <w:rPr>
          <w:lang w:val="hr-HR"/>
        </w:rPr>
        <w:t>mjernih članova. S druge strane, kompleksniji algoritmi osiguravaju kontinuirani rad sustava u točki maksimalne snage, međutim njihova je izvedba složenija.</w:t>
      </w:r>
    </w:p>
    <w:p w14:paraId="0883DE2D" w14:textId="576D6FE4" w:rsidR="00F325DB" w:rsidRPr="009130A0" w:rsidRDefault="00F325DB" w:rsidP="00F325DB">
      <w:pPr>
        <w:spacing w:after="120"/>
        <w:rPr>
          <w:lang w:val="hr-HR"/>
        </w:rPr>
      </w:pPr>
      <w:r>
        <w:rPr>
          <w:lang w:val="hr-HR"/>
        </w:rPr>
        <w:tab/>
      </w:r>
      <w:r w:rsidR="0005704A">
        <w:rPr>
          <w:lang w:val="hr-HR"/>
        </w:rPr>
        <w:t>Izrada s</w:t>
      </w:r>
      <w:r w:rsidR="00152D58">
        <w:rPr>
          <w:lang w:val="hr-HR"/>
        </w:rPr>
        <w:t>imulacijsk</w:t>
      </w:r>
      <w:r w:rsidR="0005704A">
        <w:rPr>
          <w:lang w:val="hr-HR"/>
        </w:rPr>
        <w:t>og</w:t>
      </w:r>
      <w:r w:rsidR="00152D58">
        <w:rPr>
          <w:lang w:val="hr-HR"/>
        </w:rPr>
        <w:t xml:space="preserve"> model</w:t>
      </w:r>
      <w:r w:rsidR="0005704A">
        <w:rPr>
          <w:lang w:val="hr-HR"/>
        </w:rPr>
        <w:t>a</w:t>
      </w:r>
      <w:r w:rsidR="00152D58">
        <w:rPr>
          <w:lang w:val="hr-HR"/>
        </w:rPr>
        <w:t xml:space="preserve"> i</w:t>
      </w:r>
      <w:r>
        <w:rPr>
          <w:lang w:val="hr-HR"/>
        </w:rPr>
        <w:t>zmjenjivač</w:t>
      </w:r>
      <w:r w:rsidR="00152D58">
        <w:rPr>
          <w:lang w:val="hr-HR"/>
        </w:rPr>
        <w:t>a kvazi Z</w:t>
      </w:r>
      <w:r w:rsidR="00152D58">
        <w:rPr>
          <w:lang w:val="hr-HR"/>
        </w:rPr>
        <w:noBreakHyphen/>
        <w:t xml:space="preserve">tipa </w:t>
      </w:r>
      <w:r w:rsidR="0005704A">
        <w:rPr>
          <w:lang w:val="hr-HR"/>
        </w:rPr>
        <w:t>provodi se</w:t>
      </w:r>
      <w:r w:rsidR="00152D58">
        <w:rPr>
          <w:lang w:val="hr-HR"/>
        </w:rPr>
        <w:t xml:space="preserve"> na temelju </w:t>
      </w:r>
      <w:r w:rsidR="0058131E">
        <w:rPr>
          <w:lang w:val="hr-HR"/>
        </w:rPr>
        <w:t xml:space="preserve">dvije </w:t>
      </w:r>
      <w:r w:rsidR="00152D58">
        <w:rPr>
          <w:lang w:val="hr-HR"/>
        </w:rPr>
        <w:t>nadomjesn</w:t>
      </w:r>
      <w:r w:rsidR="0058131E">
        <w:rPr>
          <w:lang w:val="hr-HR"/>
        </w:rPr>
        <w:t>e</w:t>
      </w:r>
      <w:r w:rsidR="00152D58">
        <w:rPr>
          <w:lang w:val="hr-HR"/>
        </w:rPr>
        <w:t xml:space="preserve"> shem</w:t>
      </w:r>
      <w:r w:rsidR="0058131E">
        <w:rPr>
          <w:lang w:val="hr-HR"/>
        </w:rPr>
        <w:t>e izmjenjivača. Prva vrijedi za vrijeme trajanja aktivnih ili nultih stanja izmjenjivača, dok druga vrijedi za vrijeme trajanja prostrijelnog stanja.</w:t>
      </w:r>
      <w:r w:rsidR="00B04AED">
        <w:rPr>
          <w:lang w:val="hr-HR"/>
        </w:rPr>
        <w:t xml:space="preserve"> </w:t>
      </w:r>
      <w:r w:rsidR="008E392F">
        <w:rPr>
          <w:lang w:val="hr-HR"/>
        </w:rPr>
        <w:t>Pomoću</w:t>
      </w:r>
      <w:r w:rsidR="00B04AED">
        <w:rPr>
          <w:lang w:val="hr-HR"/>
        </w:rPr>
        <w:t xml:space="preserve"> ovih nadomjesnih shema dolazi se do </w:t>
      </w:r>
      <w:r w:rsidR="004D3C8C">
        <w:rPr>
          <w:lang w:val="hr-HR"/>
        </w:rPr>
        <w:t>diferencijalnih</w:t>
      </w:r>
      <w:r w:rsidR="00B04AED">
        <w:rPr>
          <w:lang w:val="hr-HR"/>
        </w:rPr>
        <w:t xml:space="preserve"> jednadžbi koje povezuju veličine unutar izmjenjivača. </w:t>
      </w:r>
      <w:r w:rsidR="003823B6">
        <w:rPr>
          <w:lang w:val="hr-HR"/>
        </w:rPr>
        <w:t xml:space="preserve">Iz </w:t>
      </w:r>
      <w:r w:rsidR="00DB0A28">
        <w:rPr>
          <w:lang w:val="hr-HR"/>
        </w:rPr>
        <w:t>ovih</w:t>
      </w:r>
      <w:r w:rsidR="003823B6">
        <w:rPr>
          <w:lang w:val="hr-HR"/>
        </w:rPr>
        <w:t xml:space="preserve"> jednadžbi može se doći do </w:t>
      </w:r>
      <w:r w:rsidR="002C5A3C">
        <w:rPr>
          <w:lang w:val="hr-HR"/>
        </w:rPr>
        <w:t>dinamičkog modela i statičkog modela sustava</w:t>
      </w:r>
      <w:r w:rsidR="00A97767">
        <w:rPr>
          <w:lang w:val="hr-HR"/>
        </w:rPr>
        <w:t xml:space="preserve">. Na temelju drugog se dobiju stacionarne vrijednosti struja i napona izmjenjivača, dok se </w:t>
      </w:r>
      <w:r w:rsidR="00CF53E6">
        <w:rPr>
          <w:lang w:val="hr-HR"/>
        </w:rPr>
        <w:t>pomoću</w:t>
      </w:r>
      <w:r w:rsidR="00A97767">
        <w:rPr>
          <w:lang w:val="hr-HR"/>
        </w:rPr>
        <w:t xml:space="preserve"> dinamičkog modela može dobiti linearizirani model izmjenjivača. Ovaj model nastaje linearizacijom dinamičkog modela u okolini radne točke i </w:t>
      </w:r>
      <w:r w:rsidR="00165524">
        <w:rPr>
          <w:lang w:val="hr-HR"/>
        </w:rPr>
        <w:t>pomoću</w:t>
      </w:r>
      <w:r w:rsidR="00052E9B">
        <w:rPr>
          <w:lang w:val="hr-HR"/>
        </w:rPr>
        <w:t xml:space="preserve"> njega se mogu dobiti karakteristične prijenosne funkcije izmjenjivača kvazi Z</w:t>
      </w:r>
      <w:r w:rsidR="00052E9B">
        <w:rPr>
          <w:lang w:val="hr-HR"/>
        </w:rPr>
        <w:noBreakHyphen/>
        <w:t>tipa. Tako dobivene prijenosne funkcije mogu se koristiti kod analize i sinteze regulatora koji se koriste u sustavu.</w:t>
      </w:r>
      <w:r w:rsidR="00150C8C">
        <w:rPr>
          <w:lang w:val="hr-HR"/>
        </w:rPr>
        <w:t xml:space="preserve"> Međutim, treba napomenuti da se točnost lineariziranog modela značajno smanji ako</w:t>
      </w:r>
      <w:r w:rsidR="00CF31B0">
        <w:rPr>
          <w:lang w:val="hr-HR"/>
        </w:rPr>
        <w:t xml:space="preserve"> se</w:t>
      </w:r>
      <w:r w:rsidR="00150C8C">
        <w:rPr>
          <w:lang w:val="hr-HR"/>
        </w:rPr>
        <w:t xml:space="preserve"> radna točka značajno </w:t>
      </w:r>
      <w:r w:rsidR="0093281C">
        <w:rPr>
          <w:lang w:val="hr-HR"/>
        </w:rPr>
        <w:t>odmakne</w:t>
      </w:r>
      <w:r w:rsidR="00150C8C">
        <w:rPr>
          <w:lang w:val="hr-HR"/>
        </w:rPr>
        <w:t xml:space="preserve"> od točke </w:t>
      </w:r>
      <w:r w:rsidR="00735FA8">
        <w:rPr>
          <w:lang w:val="hr-HR"/>
        </w:rPr>
        <w:t>u kojoj</w:t>
      </w:r>
      <w:r w:rsidR="00150C8C">
        <w:rPr>
          <w:lang w:val="hr-HR"/>
        </w:rPr>
        <w:t xml:space="preserve"> je </w:t>
      </w:r>
      <w:r w:rsidR="004C33DB">
        <w:rPr>
          <w:lang w:val="hr-HR"/>
        </w:rPr>
        <w:t>provedena</w:t>
      </w:r>
      <w:r w:rsidR="00150C8C">
        <w:rPr>
          <w:lang w:val="hr-HR"/>
        </w:rPr>
        <w:t xml:space="preserve"> linearizacija.</w:t>
      </w:r>
      <w:r w:rsidR="00052E9B">
        <w:rPr>
          <w:lang w:val="hr-HR"/>
        </w:rPr>
        <w:t xml:space="preserve"> </w:t>
      </w:r>
      <w:r>
        <w:rPr>
          <w:lang w:val="hr-HR"/>
        </w:rPr>
        <w:t xml:space="preserve">Analizom prijenosnih funkcija dobivenih na temelju lineariziranog modela izmjenjivača utvrđeno je da vlastita frekvencija izmjenjivača i faktor prigušenja ovise o konstrukcijskim parametrima izmjenjivača, ali i o faktoru </w:t>
      </w:r>
      <w:r w:rsidR="00BC1628">
        <w:rPr>
          <w:lang w:val="hr-HR"/>
        </w:rPr>
        <w:t>trajanja prostrijelnog stanja</w:t>
      </w:r>
      <w:r>
        <w:rPr>
          <w:lang w:val="hr-HR"/>
        </w:rPr>
        <w:t xml:space="preserve"> izmjenjivača. O prethodno navedenim parametrima i impedanciji trošila ovisi i pojava dodatnih radnih stanja izmjenjivača. Ova radna stanja uzrokuju porast napona u istosmjernom krugu izmjenjivača i mogu rezultirati kvarnim stanjem, zbog toga ih je potrebno izbjegavati.</w:t>
      </w:r>
    </w:p>
    <w:p w14:paraId="45EF125B" w14:textId="086C46D3" w:rsidR="00F325DB" w:rsidRPr="00917E8F" w:rsidRDefault="00F325DB" w:rsidP="00F325DB">
      <w:pPr>
        <w:rPr>
          <w:rFonts w:cs="Times New Roman"/>
          <w:lang w:val="hr-HR"/>
        </w:rPr>
      </w:pPr>
      <w:r>
        <w:rPr>
          <w:rFonts w:cs="Times New Roman"/>
          <w:lang w:val="hr-HR"/>
        </w:rPr>
        <w:tab/>
        <w:t>Područje rada izmjenjivača kvazi Z</w:t>
      </w:r>
      <w:r>
        <w:rPr>
          <w:rFonts w:cs="Times New Roman"/>
          <w:lang w:val="hr-HR"/>
        </w:rPr>
        <w:noBreakHyphen/>
        <w:t xml:space="preserve">tipa koji se napaja iz fotonaponskog </w:t>
      </w:r>
      <w:r w:rsidR="0040756E">
        <w:rPr>
          <w:rFonts w:cs="Times New Roman"/>
          <w:lang w:val="hr-HR"/>
        </w:rPr>
        <w:t>izvora</w:t>
      </w:r>
      <w:r>
        <w:rPr>
          <w:rFonts w:cs="Times New Roman"/>
          <w:lang w:val="hr-HR"/>
        </w:rPr>
        <w:t xml:space="preserve"> može se proši</w:t>
      </w:r>
      <w:r w:rsidR="0055272C">
        <w:rPr>
          <w:rFonts w:cs="Times New Roman"/>
          <w:lang w:val="hr-HR"/>
        </w:rPr>
        <w:t>ri</w:t>
      </w:r>
      <w:r>
        <w:rPr>
          <w:rFonts w:cs="Times New Roman"/>
          <w:lang w:val="hr-HR"/>
        </w:rPr>
        <w:t>ti dodavanjem baterija u istosmjerni krug izmjenjivača. Na taj način osigurava se rad sustava za vrijeme niskih osunčanosti kada je</w:t>
      </w:r>
      <w:r w:rsidR="003A4513">
        <w:rPr>
          <w:rFonts w:cs="Times New Roman"/>
          <w:lang w:val="hr-HR"/>
        </w:rPr>
        <w:t xml:space="preserve"> generirana električna energija iz</w:t>
      </w:r>
      <w:r>
        <w:rPr>
          <w:rFonts w:cs="Times New Roman"/>
          <w:lang w:val="hr-HR"/>
        </w:rPr>
        <w:t xml:space="preserve"> </w:t>
      </w:r>
      <w:r w:rsidR="003A4513">
        <w:rPr>
          <w:rFonts w:cs="Times New Roman"/>
          <w:lang w:val="hr-HR"/>
        </w:rPr>
        <w:t xml:space="preserve">fotonaponskog </w:t>
      </w:r>
      <w:r w:rsidR="001866D8">
        <w:rPr>
          <w:rFonts w:cs="Times New Roman"/>
          <w:lang w:val="hr-HR"/>
        </w:rPr>
        <w:t>izvora</w:t>
      </w:r>
      <w:r w:rsidR="003A4513">
        <w:rPr>
          <w:rFonts w:cs="Times New Roman"/>
          <w:lang w:val="hr-HR"/>
        </w:rPr>
        <w:t xml:space="preserve"> </w:t>
      </w:r>
      <w:r>
        <w:rPr>
          <w:rFonts w:cs="Times New Roman"/>
          <w:lang w:val="hr-HR"/>
        </w:rPr>
        <w:t>mala</w:t>
      </w:r>
      <w:r w:rsidR="003A4513">
        <w:rPr>
          <w:rFonts w:cs="Times New Roman"/>
          <w:lang w:val="hr-HR"/>
        </w:rPr>
        <w:t>.</w:t>
      </w:r>
      <w:r>
        <w:rPr>
          <w:rFonts w:cs="Times New Roman"/>
          <w:lang w:val="hr-HR"/>
        </w:rPr>
        <w:t xml:space="preserve"> Prednost spajanja baterija paralelno s</w:t>
      </w:r>
      <w:r w:rsidR="00B332FB">
        <w:rPr>
          <w:rFonts w:cs="Times New Roman"/>
          <w:lang w:val="hr-HR"/>
        </w:rPr>
        <w:t xml:space="preserve"> uzdužnim</w:t>
      </w:r>
      <w:r>
        <w:rPr>
          <w:rFonts w:cs="Times New Roman"/>
          <w:lang w:val="hr-HR"/>
        </w:rPr>
        <w:t xml:space="preserve"> kondenzatorom koji ima niži naponski nivo je manji zahtijevani napon baterija, međutim manja je i najveća snaga koja se može dobiti iz baterija u odnosu na slučaj kad su baterije spojene paralelno s</w:t>
      </w:r>
      <w:r w:rsidR="009D7EA8">
        <w:rPr>
          <w:rFonts w:cs="Times New Roman"/>
          <w:lang w:val="hr-HR"/>
        </w:rPr>
        <w:t xml:space="preserve"> poprečnim</w:t>
      </w:r>
      <w:r>
        <w:rPr>
          <w:rFonts w:cs="Times New Roman"/>
          <w:lang w:val="hr-HR"/>
        </w:rPr>
        <w:t xml:space="preserve"> kondenzatorom koji ima viši naponski nivo. U novije vrijeme</w:t>
      </w:r>
      <w:r w:rsidR="00BB061F">
        <w:rPr>
          <w:rFonts w:cs="Times New Roman"/>
          <w:lang w:val="hr-HR"/>
        </w:rPr>
        <w:t xml:space="preserve"> na simulacijskoj razini</w:t>
      </w:r>
      <w:r>
        <w:rPr>
          <w:rFonts w:cs="Times New Roman"/>
          <w:lang w:val="hr-HR"/>
        </w:rPr>
        <w:t xml:space="preserve"> </w:t>
      </w:r>
      <w:r w:rsidR="004F285E">
        <w:rPr>
          <w:rFonts w:cs="Times New Roman"/>
          <w:lang w:val="hr-HR"/>
        </w:rPr>
        <w:t xml:space="preserve">analiziran je sustav </w:t>
      </w:r>
      <w:r>
        <w:rPr>
          <w:rFonts w:cs="Times New Roman"/>
          <w:lang w:val="hr-HR"/>
        </w:rPr>
        <w:t>s d</w:t>
      </w:r>
      <w:r w:rsidR="00E9133D">
        <w:rPr>
          <w:rFonts w:cs="Times New Roman"/>
          <w:lang w:val="hr-HR"/>
        </w:rPr>
        <w:t>vjema</w:t>
      </w:r>
      <w:r>
        <w:rPr>
          <w:rFonts w:cs="Times New Roman"/>
          <w:lang w:val="hr-HR"/>
        </w:rPr>
        <w:t xml:space="preserve"> baterijama koje su spojene paralelno dvama kondenzatorima. Na taj način osigurava se </w:t>
      </w:r>
      <w:r w:rsidR="00800F42">
        <w:rPr>
          <w:rFonts w:cs="Times New Roman"/>
          <w:lang w:val="hr-HR"/>
        </w:rPr>
        <w:t>veća autonomija sustava</w:t>
      </w:r>
      <w:r>
        <w:rPr>
          <w:rFonts w:cs="Times New Roman"/>
          <w:lang w:val="hr-HR"/>
        </w:rPr>
        <w:t>. Međutim, dva sustava baterija značajno podižu cijenu implementacije sustava.</w:t>
      </w:r>
    </w:p>
    <w:p w14:paraId="58E714A8" w14:textId="77777777" w:rsidR="005B1AED" w:rsidRDefault="005B1AED">
      <w:pPr>
        <w:tabs>
          <w:tab w:val="clear" w:pos="454"/>
          <w:tab w:val="clear" w:pos="907"/>
          <w:tab w:val="clear" w:pos="1361"/>
          <w:tab w:val="clear" w:pos="4536"/>
          <w:tab w:val="clear" w:pos="9072"/>
        </w:tabs>
        <w:spacing w:after="160" w:line="259" w:lineRule="auto"/>
        <w:jc w:val="left"/>
        <w:rPr>
          <w:rFonts w:eastAsia="Times New Roman" w:cstheme="majorBidi"/>
          <w:b/>
          <w:color w:val="000000" w:themeColor="text1"/>
          <w:sz w:val="28"/>
          <w:szCs w:val="32"/>
          <w:lang w:val="hr-HR"/>
        </w:rPr>
      </w:pPr>
      <w:r>
        <w:rPr>
          <w:lang w:val="hr-HR"/>
        </w:rPr>
        <w:br w:type="page"/>
      </w:r>
    </w:p>
    <w:p w14:paraId="1D427898" w14:textId="6925597E" w:rsidR="009549E8" w:rsidRPr="00C4198A" w:rsidRDefault="009549E8" w:rsidP="008C6DAE">
      <w:pPr>
        <w:pStyle w:val="Heading1"/>
        <w:numPr>
          <w:ilvl w:val="0"/>
          <w:numId w:val="0"/>
        </w:numPr>
        <w:rPr>
          <w:lang w:val="hr-HR"/>
        </w:rPr>
      </w:pPr>
      <w:bookmarkStart w:id="153" w:name="_Toc73431912"/>
      <w:r w:rsidRPr="00C4198A">
        <w:rPr>
          <w:lang w:val="hr-HR"/>
        </w:rPr>
        <w:t>LITERATURA</w:t>
      </w:r>
      <w:bookmarkEnd w:id="50"/>
      <w:bookmarkEnd w:id="51"/>
      <w:bookmarkEnd w:id="52"/>
      <w:bookmarkEnd w:id="53"/>
      <w:bookmarkEnd w:id="54"/>
      <w:bookmarkEnd w:id="153"/>
    </w:p>
    <w:p w14:paraId="5BCA1B79" w14:textId="160B0964" w:rsidR="007C2A1D" w:rsidRPr="007C2A1D" w:rsidRDefault="009549E8" w:rsidP="007C2A1D">
      <w:pPr>
        <w:pStyle w:val="EndNoteBibliography"/>
        <w:spacing w:after="240"/>
        <w:ind w:left="900" w:hanging="900"/>
      </w:pPr>
      <w:r w:rsidRPr="00C4198A">
        <w:rPr>
          <w:lang w:val="hr-HR"/>
        </w:rPr>
        <w:fldChar w:fldCharType="begin"/>
      </w:r>
      <w:r w:rsidRPr="00C4198A">
        <w:rPr>
          <w:lang w:val="hr-HR"/>
        </w:rPr>
        <w:instrText xml:space="preserve"> ADDIN EN.REFLIST </w:instrText>
      </w:r>
      <w:r w:rsidRPr="00C4198A">
        <w:rPr>
          <w:lang w:val="hr-HR"/>
        </w:rPr>
        <w:fldChar w:fldCharType="separate"/>
      </w:r>
      <w:r w:rsidR="007C2A1D" w:rsidRPr="007C2A1D">
        <w:t>[1]</w:t>
      </w:r>
      <w:r w:rsidR="007C2A1D" w:rsidRPr="007C2A1D">
        <w:tab/>
      </w:r>
      <w:r w:rsidR="007C2A1D" w:rsidRPr="007C2A1D">
        <w:tab/>
        <w:t xml:space="preserve">Hemetsberger, W.; Beauvais, A.; Schmela, M.: "SolarPower Europe’s EU Market Outlook for Solar Power 2020–2024.", s Interneta,  </w:t>
      </w:r>
      <w:hyperlink r:id="rId457" w:history="1">
        <w:r w:rsidR="007C2A1D" w:rsidRPr="007C2A1D">
          <w:rPr>
            <w:rStyle w:val="Hyperlink"/>
          </w:rPr>
          <w:t>https://www.solarpowereurope.org/european-market-outlook-for-solar-power-2020-2024/</w:t>
        </w:r>
      </w:hyperlink>
      <w:r w:rsidR="007C2A1D" w:rsidRPr="007C2A1D">
        <w:t>, 30.4.2021.</w:t>
      </w:r>
    </w:p>
    <w:p w14:paraId="05EF976E" w14:textId="77777777" w:rsidR="007C2A1D" w:rsidRPr="007C2A1D" w:rsidRDefault="007C2A1D" w:rsidP="007C2A1D">
      <w:pPr>
        <w:pStyle w:val="EndNoteBibliography"/>
        <w:spacing w:after="240"/>
        <w:ind w:left="900" w:hanging="900"/>
      </w:pPr>
      <w:r w:rsidRPr="007C2A1D">
        <w:t>[2]</w:t>
      </w:r>
      <w:r w:rsidRPr="007C2A1D">
        <w:tab/>
      </w:r>
      <w:r w:rsidRPr="007C2A1D">
        <w:tab/>
        <w:t>Chatterjee, A.; Keyhani, A.; Kapoor, D.: "Identification of Photovoltaic Source Models", IEEE Transactions on Energy Conversion, Vol. 26, No. 3, pp. 883-889, 2011.</w:t>
      </w:r>
    </w:p>
    <w:p w14:paraId="45BBA8F9" w14:textId="77777777" w:rsidR="007C2A1D" w:rsidRPr="007C2A1D" w:rsidRDefault="007C2A1D" w:rsidP="007C2A1D">
      <w:pPr>
        <w:pStyle w:val="EndNoteBibliography"/>
        <w:spacing w:after="240"/>
        <w:ind w:left="900" w:hanging="900"/>
      </w:pPr>
      <w:r w:rsidRPr="007C2A1D">
        <w:t>[3]</w:t>
      </w:r>
      <w:r w:rsidRPr="007C2A1D">
        <w:tab/>
      </w:r>
      <w:r w:rsidRPr="007C2A1D">
        <w:tab/>
        <w:t>De Soto, W.; Klein, S. A.; Beckman, W. A.: "Improvement and validation of a model for photovoltaic array performance", Solar Energy, Vol. 80, No. 1, pp. 78-88, 2006.</w:t>
      </w:r>
    </w:p>
    <w:p w14:paraId="0F7F7B38" w14:textId="77777777" w:rsidR="007C2A1D" w:rsidRPr="007C2A1D" w:rsidRDefault="007C2A1D" w:rsidP="007C2A1D">
      <w:pPr>
        <w:pStyle w:val="EndNoteBibliography"/>
        <w:spacing w:after="240"/>
        <w:ind w:left="900" w:hanging="900"/>
      </w:pPr>
      <w:r w:rsidRPr="007C2A1D">
        <w:t>[4]</w:t>
      </w:r>
      <w:r w:rsidRPr="007C2A1D">
        <w:tab/>
      </w:r>
      <w:r w:rsidRPr="007C2A1D">
        <w:tab/>
        <w:t>Jadli, U.; Thakur, P.; Shukla, R. D.: "A New Parameter Estimation Method of Solar Photovoltaic", IEEE Journal of Photovoltaics, Vol. 8, No. 1, pp. 239-247, 2018.</w:t>
      </w:r>
    </w:p>
    <w:p w14:paraId="09323B0C" w14:textId="77777777" w:rsidR="007C2A1D" w:rsidRPr="007C2A1D" w:rsidRDefault="007C2A1D" w:rsidP="007C2A1D">
      <w:pPr>
        <w:pStyle w:val="EndNoteBibliography"/>
        <w:spacing w:after="240"/>
        <w:ind w:left="900" w:hanging="900"/>
      </w:pPr>
      <w:r w:rsidRPr="007C2A1D">
        <w:t>[5]</w:t>
      </w:r>
      <w:r w:rsidRPr="007C2A1D">
        <w:tab/>
      </w:r>
      <w:r w:rsidRPr="007C2A1D">
        <w:tab/>
        <w:t xml:space="preserve">Nakanishi, F. i dr.: "Modeling and operation of a 10 kW photovoltaic power generator using equivalent electric circuit method", </w:t>
      </w:r>
      <w:r w:rsidRPr="007C2A1D">
        <w:rPr>
          <w:i/>
        </w:rPr>
        <w:t>Conference Record of the Twenty-Eighth IEEE Photovoltaic Specialists Conference - 2000 (Cat. No.00CH37036)</w:t>
      </w:r>
      <w:r w:rsidRPr="007C2A1D">
        <w:t>, pp. 1703-1706, 2000.</w:t>
      </w:r>
    </w:p>
    <w:p w14:paraId="25A5DA40" w14:textId="77777777" w:rsidR="007C2A1D" w:rsidRPr="007C2A1D" w:rsidRDefault="007C2A1D" w:rsidP="007C2A1D">
      <w:pPr>
        <w:pStyle w:val="EndNoteBibliography"/>
        <w:spacing w:after="240"/>
        <w:ind w:left="900" w:hanging="900"/>
      </w:pPr>
      <w:r w:rsidRPr="007C2A1D">
        <w:t>[6]</w:t>
      </w:r>
      <w:r w:rsidRPr="007C2A1D">
        <w:tab/>
      </w:r>
      <w:r w:rsidRPr="007C2A1D">
        <w:tab/>
        <w:t xml:space="preserve">Paul, P. S. i dr.: "Modeling combined effect of temperature and irradiance on solar cell parameters by MATLAB/ simulink", </w:t>
      </w:r>
      <w:r w:rsidRPr="007C2A1D">
        <w:rPr>
          <w:i/>
        </w:rPr>
        <w:t>8th International Conference on Electrical and Computer Engineering</w:t>
      </w:r>
      <w:r w:rsidRPr="007C2A1D">
        <w:t>, pp. 512-515, 2014.</w:t>
      </w:r>
    </w:p>
    <w:p w14:paraId="1740F6AF" w14:textId="77777777" w:rsidR="007C2A1D" w:rsidRPr="007C2A1D" w:rsidRDefault="007C2A1D" w:rsidP="007C2A1D">
      <w:pPr>
        <w:pStyle w:val="EndNoteBibliography"/>
        <w:spacing w:after="240"/>
        <w:ind w:left="900" w:hanging="900"/>
      </w:pPr>
      <w:r w:rsidRPr="007C2A1D">
        <w:t>[7]</w:t>
      </w:r>
      <w:r w:rsidRPr="007C2A1D">
        <w:tab/>
      </w:r>
      <w:r w:rsidRPr="007C2A1D">
        <w:tab/>
        <w:t xml:space="preserve">Sera, D.; Teodorescu, R.; Rodriguez, P.: "PV panel model based on datasheet values", </w:t>
      </w:r>
      <w:r w:rsidRPr="007C2A1D">
        <w:rPr>
          <w:i/>
        </w:rPr>
        <w:t>2007 IEEE International Symposium on Industrial Electronics</w:t>
      </w:r>
      <w:r w:rsidRPr="007C2A1D">
        <w:t>, pp. 2392-2396, 2007.</w:t>
      </w:r>
    </w:p>
    <w:p w14:paraId="390610B0" w14:textId="77777777" w:rsidR="007C2A1D" w:rsidRPr="007C2A1D" w:rsidRDefault="007C2A1D" w:rsidP="007C2A1D">
      <w:pPr>
        <w:pStyle w:val="EndNoteBibliography"/>
        <w:spacing w:after="240"/>
        <w:ind w:left="900" w:hanging="900"/>
      </w:pPr>
      <w:r w:rsidRPr="007C2A1D">
        <w:t>[8]</w:t>
      </w:r>
      <w:r w:rsidRPr="007C2A1D">
        <w:tab/>
      </w:r>
      <w:r w:rsidRPr="007C2A1D">
        <w:tab/>
        <w:t xml:space="preserve">Villalva, M. G.; Gazoli, J. R.; Filho, E. R.: "Modeling and circuit-based simulation of photovoltaic arrays", </w:t>
      </w:r>
      <w:r w:rsidRPr="007C2A1D">
        <w:rPr>
          <w:i/>
        </w:rPr>
        <w:t>2009 Brazilian Power Electronics Conference</w:t>
      </w:r>
      <w:r w:rsidRPr="007C2A1D">
        <w:t>, pp. 1244-1254, 2009.</w:t>
      </w:r>
    </w:p>
    <w:p w14:paraId="7711AFE4" w14:textId="77777777" w:rsidR="007C2A1D" w:rsidRPr="007C2A1D" w:rsidRDefault="007C2A1D" w:rsidP="007C2A1D">
      <w:pPr>
        <w:pStyle w:val="EndNoteBibliography"/>
        <w:spacing w:after="240"/>
        <w:ind w:left="900" w:hanging="900"/>
      </w:pPr>
      <w:r w:rsidRPr="007C2A1D">
        <w:t>[9]</w:t>
      </w:r>
      <w:r w:rsidRPr="007C2A1D">
        <w:tab/>
      </w:r>
      <w:r w:rsidRPr="007C2A1D">
        <w:tab/>
        <w:t>Babu, B. C.; Gurjar, S.: "A Novel Simplified Two-Diode Model of Photovoltaic (PV) Module", IEEE Journal of Photovoltaics, Vol. 4, No. 4, pp. 1156-1161, 2014.</w:t>
      </w:r>
    </w:p>
    <w:p w14:paraId="2B39212C" w14:textId="77777777" w:rsidR="007C2A1D" w:rsidRPr="007C2A1D" w:rsidRDefault="007C2A1D" w:rsidP="007C2A1D">
      <w:pPr>
        <w:pStyle w:val="EndNoteBibliography"/>
        <w:spacing w:after="240"/>
        <w:ind w:left="900" w:hanging="900"/>
      </w:pPr>
      <w:r w:rsidRPr="007C2A1D">
        <w:t>[10]</w:t>
      </w:r>
      <w:r w:rsidRPr="007C2A1D">
        <w:tab/>
      </w:r>
      <w:r w:rsidRPr="007C2A1D">
        <w:tab/>
        <w:t>Chin, V. J.; Salam, Z.; Ishaque, K.: "An Accurate and Fast Computational Algorithm for the Two-diode Model of PV Module Based on a Hybrid Method", IEEE Transactions on Industrial Electronics, Vol. 64, No. 8, pp. 6212-6222, 2017.</w:t>
      </w:r>
    </w:p>
    <w:p w14:paraId="3DAA6214" w14:textId="77777777" w:rsidR="007C2A1D" w:rsidRPr="007C2A1D" w:rsidRDefault="007C2A1D" w:rsidP="007C2A1D">
      <w:pPr>
        <w:pStyle w:val="EndNoteBibliography"/>
        <w:spacing w:after="240"/>
        <w:ind w:left="900" w:hanging="900"/>
      </w:pPr>
      <w:r w:rsidRPr="007C2A1D">
        <w:t>[11]</w:t>
      </w:r>
      <w:r w:rsidRPr="007C2A1D">
        <w:tab/>
      </w:r>
      <w:r w:rsidRPr="007C2A1D">
        <w:tab/>
        <w:t>Ishaque, K.; Salam, Z.; Taheri, H.: "Simple, fast and accurate two-diode model for photovoltaic modules", Solar Energy Materials and Solar Cells, Vol. 95, No. 2, pp. 586-594, 2011.</w:t>
      </w:r>
    </w:p>
    <w:p w14:paraId="1E7F4BC4" w14:textId="77777777" w:rsidR="007C2A1D" w:rsidRPr="007C2A1D" w:rsidRDefault="007C2A1D" w:rsidP="007C2A1D">
      <w:pPr>
        <w:pStyle w:val="EndNoteBibliography"/>
        <w:spacing w:after="240"/>
        <w:ind w:left="900" w:hanging="900"/>
      </w:pPr>
      <w:r w:rsidRPr="007C2A1D">
        <w:t>[12]</w:t>
      </w:r>
      <w:r w:rsidRPr="007C2A1D">
        <w:tab/>
      </w:r>
      <w:r w:rsidRPr="007C2A1D">
        <w:tab/>
        <w:t xml:space="preserve">Salam, Z.; Ishaque, K.; Taheri, H.: "An improved two-diode photovoltaic (PV) model for PV system", </w:t>
      </w:r>
      <w:r w:rsidRPr="007C2A1D">
        <w:rPr>
          <w:i/>
        </w:rPr>
        <w:t>2010 Joint International Conference on Power Electronics, Drives and Energy Systems &amp; 2010 Power India</w:t>
      </w:r>
      <w:r w:rsidRPr="007C2A1D">
        <w:t>, pp. 1-5, 2010.</w:t>
      </w:r>
    </w:p>
    <w:p w14:paraId="577135E4" w14:textId="77777777" w:rsidR="007C2A1D" w:rsidRPr="007C2A1D" w:rsidRDefault="007C2A1D" w:rsidP="007C2A1D">
      <w:pPr>
        <w:pStyle w:val="EndNoteBibliography"/>
        <w:spacing w:after="240"/>
        <w:ind w:left="900" w:hanging="900"/>
      </w:pPr>
      <w:r w:rsidRPr="007C2A1D">
        <w:t>[13]</w:t>
      </w:r>
      <w:r w:rsidRPr="007C2A1D">
        <w:tab/>
      </w:r>
      <w:r w:rsidRPr="007C2A1D">
        <w:tab/>
        <w:t xml:space="preserve">Gupta, S. i dr.: "Development of a Two Diode Model for Photovoltaic Modules Suitable for Use in Simulation Studies", </w:t>
      </w:r>
      <w:r w:rsidRPr="007C2A1D">
        <w:rPr>
          <w:i/>
        </w:rPr>
        <w:t>2012 Asia-Pacific Power and Energy Engineering Conference</w:t>
      </w:r>
      <w:r w:rsidRPr="007C2A1D">
        <w:t>, pp. 1-4, 2012.</w:t>
      </w:r>
    </w:p>
    <w:p w14:paraId="3C3B49C7" w14:textId="3C6725C4" w:rsidR="007C2A1D" w:rsidRPr="007C2A1D" w:rsidRDefault="007C2A1D" w:rsidP="007C2A1D">
      <w:pPr>
        <w:pStyle w:val="EndNoteBibliography"/>
        <w:spacing w:after="240"/>
        <w:ind w:left="900" w:hanging="900"/>
      </w:pPr>
      <w:r w:rsidRPr="007C2A1D">
        <w:t>[14]</w:t>
      </w:r>
      <w:r w:rsidRPr="007C2A1D">
        <w:tab/>
      </w:r>
      <w:r w:rsidRPr="007C2A1D">
        <w:tab/>
        <w:t>Kasap, S. O.: "Optoelectronics and Photonics: Principles and Practices", Harlow, England, Pearson, 2013.</w:t>
      </w:r>
    </w:p>
    <w:p w14:paraId="66448E60" w14:textId="77777777" w:rsidR="007C2A1D" w:rsidRPr="007C2A1D" w:rsidRDefault="007C2A1D" w:rsidP="007C2A1D">
      <w:pPr>
        <w:pStyle w:val="EndNoteBibliography"/>
        <w:spacing w:after="240"/>
        <w:ind w:left="900" w:hanging="900"/>
      </w:pPr>
      <w:r w:rsidRPr="007C2A1D">
        <w:t>[15]</w:t>
      </w:r>
      <w:r w:rsidRPr="007C2A1D">
        <w:tab/>
      </w:r>
      <w:r w:rsidRPr="007C2A1D">
        <w:tab/>
        <w:t xml:space="preserve">Grgic, I. i dr.: "Novel Dynamic Model of a Photovoltaic Module", </w:t>
      </w:r>
      <w:r w:rsidRPr="007C2A1D">
        <w:rPr>
          <w:i/>
        </w:rPr>
        <w:t>2018 3rd International Conference on Smart and Sustainable Technologies (SpliTech)</w:t>
      </w:r>
      <w:r w:rsidRPr="007C2A1D">
        <w:t>, pp. 1-6, 2018.</w:t>
      </w:r>
    </w:p>
    <w:p w14:paraId="5D503D9A" w14:textId="77777777" w:rsidR="007C2A1D" w:rsidRPr="007C2A1D" w:rsidRDefault="007C2A1D" w:rsidP="007C2A1D">
      <w:pPr>
        <w:pStyle w:val="EndNoteBibliography"/>
        <w:spacing w:after="240"/>
        <w:ind w:left="900" w:hanging="900"/>
      </w:pPr>
      <w:r w:rsidRPr="007C2A1D">
        <w:t>[16]</w:t>
      </w:r>
      <w:r w:rsidRPr="007C2A1D">
        <w:tab/>
      </w:r>
      <w:r w:rsidRPr="007C2A1D">
        <w:tab/>
        <w:t>Kim, K. A. i dr.: "Photovoltaic Hot-Spot Detection for Solar Panel Substrings Using AC Parameter Characterization", IEEE Transactions on Power Electronics, Vol. 31, No. 2, pp. 1121-1130, 2016.</w:t>
      </w:r>
    </w:p>
    <w:p w14:paraId="4E192964" w14:textId="77777777" w:rsidR="007C2A1D" w:rsidRPr="007C2A1D" w:rsidRDefault="007C2A1D" w:rsidP="007C2A1D">
      <w:pPr>
        <w:pStyle w:val="EndNoteBibliography"/>
        <w:spacing w:after="240"/>
        <w:ind w:left="900" w:hanging="900"/>
      </w:pPr>
      <w:r w:rsidRPr="007C2A1D">
        <w:t>[17]</w:t>
      </w:r>
      <w:r w:rsidRPr="007C2A1D">
        <w:tab/>
      </w:r>
      <w:r w:rsidRPr="007C2A1D">
        <w:tab/>
        <w:t>Kim, K. A. i dr.: "A Dynamic Photovoltaic Model Incorporating Capacitive and Reverse-Bias Characteristics", IEEE Journal of Photovoltaics, Vol. 3, No. 4, pp. 1334-1341, 2013.</w:t>
      </w:r>
    </w:p>
    <w:p w14:paraId="6BE16E06" w14:textId="77777777" w:rsidR="007C2A1D" w:rsidRPr="007C2A1D" w:rsidRDefault="007C2A1D" w:rsidP="007C2A1D">
      <w:pPr>
        <w:pStyle w:val="EndNoteBibliography"/>
        <w:spacing w:after="240"/>
        <w:ind w:left="900" w:hanging="900"/>
      </w:pPr>
      <w:r w:rsidRPr="007C2A1D">
        <w:t>[18]</w:t>
      </w:r>
      <w:r w:rsidRPr="007C2A1D">
        <w:tab/>
      </w:r>
      <w:r w:rsidRPr="007C2A1D">
        <w:tab/>
        <w:t>Babaa, S. E.; Armstrong, M.; Pickert, V.: "Overview of Maximum Power Point Tracking Control Methods for PV Systems", Journal of Power and Energy Engineering, Vol. 2, pp. 59-72, 2014.</w:t>
      </w:r>
    </w:p>
    <w:p w14:paraId="7E089595" w14:textId="77777777" w:rsidR="007C2A1D" w:rsidRPr="007C2A1D" w:rsidRDefault="007C2A1D" w:rsidP="007C2A1D">
      <w:pPr>
        <w:pStyle w:val="EndNoteBibliography"/>
        <w:spacing w:after="240"/>
        <w:ind w:left="900" w:hanging="900"/>
      </w:pPr>
      <w:r w:rsidRPr="007C2A1D">
        <w:t>[19]</w:t>
      </w:r>
      <w:r w:rsidRPr="007C2A1D">
        <w:tab/>
      </w:r>
      <w:r w:rsidRPr="007C2A1D">
        <w:tab/>
        <w:t>Eltawil, M. A.; Zhao, Z.: "MPPT techniques for photovoltaic applications", Renewable and Sustainable Energy Reviews, Vol. 25, pp. 793-813, 2013.</w:t>
      </w:r>
    </w:p>
    <w:p w14:paraId="28A12C99" w14:textId="77777777" w:rsidR="007C2A1D" w:rsidRPr="007C2A1D" w:rsidRDefault="007C2A1D" w:rsidP="007C2A1D">
      <w:pPr>
        <w:pStyle w:val="EndNoteBibliography"/>
        <w:spacing w:after="240"/>
        <w:ind w:left="900" w:hanging="900"/>
      </w:pPr>
      <w:r w:rsidRPr="007C2A1D">
        <w:t>[20]</w:t>
      </w:r>
      <w:r w:rsidRPr="007C2A1D">
        <w:tab/>
      </w:r>
      <w:r w:rsidRPr="007C2A1D">
        <w:tab/>
        <w:t>Hohm, D. P.; Ropp, M. E.: "Comparative Study of Maximum Power Point Tracking Algorithms", Progress in Photovoltaics: Research and Applications, Vol. 11, pp. 47-62, 2003.</w:t>
      </w:r>
    </w:p>
    <w:p w14:paraId="242829A4" w14:textId="77777777" w:rsidR="007C2A1D" w:rsidRPr="007C2A1D" w:rsidRDefault="007C2A1D" w:rsidP="007C2A1D">
      <w:pPr>
        <w:pStyle w:val="EndNoteBibliography"/>
        <w:spacing w:after="240"/>
        <w:ind w:left="900" w:hanging="900"/>
      </w:pPr>
      <w:r w:rsidRPr="007C2A1D">
        <w:t>[21]</w:t>
      </w:r>
      <w:r w:rsidRPr="007C2A1D">
        <w:tab/>
      </w:r>
      <w:r w:rsidRPr="007C2A1D">
        <w:tab/>
        <w:t>Tofoli, F. L.; de Castro Pereira, D.; de Paula, W. J.: "Comparative Study of Maximum Power Point Tracking Techniques for Photovoltaic Systems", International Journal of Photoenergy, Vol. 2015, pp. 812582, 2015.</w:t>
      </w:r>
    </w:p>
    <w:p w14:paraId="5DD779C2" w14:textId="77777777" w:rsidR="007C2A1D" w:rsidRPr="007C2A1D" w:rsidRDefault="007C2A1D" w:rsidP="007C2A1D">
      <w:pPr>
        <w:pStyle w:val="EndNoteBibliography"/>
        <w:spacing w:after="240"/>
        <w:ind w:left="900" w:hanging="900"/>
      </w:pPr>
      <w:r w:rsidRPr="007C2A1D">
        <w:t>[22]</w:t>
      </w:r>
      <w:r w:rsidRPr="007C2A1D">
        <w:tab/>
      </w:r>
      <w:r w:rsidRPr="007C2A1D">
        <w:tab/>
        <w:t>Cristaldi, L. i dr.: "An Improved Model-Based Maximum Power Point Tracker for Photovoltaic Panels", IEEE Transactions on Instrumentation and Measurement, Vol. 63, No. 1, pp. 63-71, 2014.</w:t>
      </w:r>
    </w:p>
    <w:p w14:paraId="1E9004CD" w14:textId="77777777" w:rsidR="007C2A1D" w:rsidRPr="007C2A1D" w:rsidRDefault="007C2A1D" w:rsidP="007C2A1D">
      <w:pPr>
        <w:pStyle w:val="EndNoteBibliography"/>
        <w:spacing w:after="240"/>
        <w:ind w:left="900" w:hanging="900"/>
      </w:pPr>
      <w:r w:rsidRPr="007C2A1D">
        <w:t>[23]</w:t>
      </w:r>
      <w:r w:rsidRPr="007C2A1D">
        <w:tab/>
      </w:r>
      <w:r w:rsidRPr="007C2A1D">
        <w:tab/>
        <w:t>Gonzalez-Espin, F. i dr.: "An Adaptive Control System for Three-Phase Photovoltaic Inverters Working in a Polluted and Variable Frequency Electric Grid", IEEE Transactions on Power Electronics, Vol. 27, No. 10, pp. 4248-4261, 2012.</w:t>
      </w:r>
    </w:p>
    <w:p w14:paraId="3CED4046" w14:textId="77777777" w:rsidR="007C2A1D" w:rsidRPr="007C2A1D" w:rsidRDefault="007C2A1D" w:rsidP="007C2A1D">
      <w:pPr>
        <w:pStyle w:val="EndNoteBibliography"/>
        <w:spacing w:after="240"/>
        <w:ind w:left="900" w:hanging="900"/>
      </w:pPr>
      <w:r w:rsidRPr="007C2A1D">
        <w:t>[24]</w:t>
      </w:r>
      <w:r w:rsidRPr="007C2A1D">
        <w:tab/>
      </w:r>
      <w:r w:rsidRPr="007C2A1D">
        <w:tab/>
        <w:t>Herran, M. A. i dr.: "Adaptive Dead-Time Compensation for Grid-Connected PWM Inverters of Single-Stage PV Systems", IEEE Transactions on Power Electronics, Vol. 28, No. 6, pp. 2816-2825, 2013.</w:t>
      </w:r>
    </w:p>
    <w:p w14:paraId="2839A148" w14:textId="77777777" w:rsidR="007C2A1D" w:rsidRPr="007C2A1D" w:rsidRDefault="007C2A1D" w:rsidP="007C2A1D">
      <w:pPr>
        <w:pStyle w:val="EndNoteBibliography"/>
        <w:spacing w:after="240"/>
        <w:ind w:left="900" w:hanging="900"/>
      </w:pPr>
      <w:r w:rsidRPr="007C2A1D">
        <w:t>[25]</w:t>
      </w:r>
      <w:r w:rsidRPr="007C2A1D">
        <w:tab/>
      </w:r>
      <w:r w:rsidRPr="007C2A1D">
        <w:tab/>
        <w:t>Miret, J. i dr.: "Control Scheme for Photovoltaic Three-Phase Inverters to Minimize Peak Currents During Unbalanced Grid-Voltage Sags", IEEE Transactions on Power Electronics, Vol. 27, No. 10, pp. 4262-4271, 2012.</w:t>
      </w:r>
    </w:p>
    <w:p w14:paraId="3479F6EF" w14:textId="77777777" w:rsidR="007C2A1D" w:rsidRPr="007C2A1D" w:rsidRDefault="007C2A1D" w:rsidP="007C2A1D">
      <w:pPr>
        <w:pStyle w:val="EndNoteBibliography"/>
        <w:spacing w:after="240"/>
        <w:ind w:left="900" w:hanging="900"/>
      </w:pPr>
      <w:r w:rsidRPr="007C2A1D">
        <w:t>[26]</w:t>
      </w:r>
      <w:r w:rsidRPr="007C2A1D">
        <w:tab/>
      </w:r>
      <w:r w:rsidRPr="007C2A1D">
        <w:tab/>
        <w:t>Bianconi, E. i dr.: "A Fast Current-Based MPPT Technique Employing Sliding Mode Control", IEEE Transactions on Industrial Electronics, Vol. 60, No. 3, pp. 1168-1178, 2013.</w:t>
      </w:r>
    </w:p>
    <w:p w14:paraId="100DF984" w14:textId="77777777" w:rsidR="007C2A1D" w:rsidRPr="007C2A1D" w:rsidRDefault="007C2A1D" w:rsidP="007C2A1D">
      <w:pPr>
        <w:pStyle w:val="EndNoteBibliography"/>
        <w:spacing w:after="240"/>
        <w:ind w:left="900" w:hanging="900"/>
      </w:pPr>
      <w:r w:rsidRPr="007C2A1D">
        <w:t>[27]</w:t>
      </w:r>
      <w:r w:rsidRPr="007C2A1D">
        <w:tab/>
      </w:r>
      <w:r w:rsidRPr="007C2A1D">
        <w:tab/>
        <w:t>Errouissi, R.; Al-Durra, A.; Muyeen, S. M.: "A Robust Continuous-Time MPC of a DC–DC Boost Converter Interfaced With a Grid-Connected Photovoltaic System", IEEE Journal of Photovoltaics, Vol. 6, No. 6, pp. 1619-1629, 2016.</w:t>
      </w:r>
    </w:p>
    <w:p w14:paraId="5C3B560E" w14:textId="77777777" w:rsidR="007C2A1D" w:rsidRPr="007C2A1D" w:rsidRDefault="007C2A1D" w:rsidP="007C2A1D">
      <w:pPr>
        <w:pStyle w:val="EndNoteBibliography"/>
        <w:spacing w:after="240"/>
        <w:ind w:left="900" w:hanging="900"/>
      </w:pPr>
      <w:r w:rsidRPr="007C2A1D">
        <w:t>[28]</w:t>
      </w:r>
      <w:r w:rsidRPr="007C2A1D">
        <w:tab/>
      </w:r>
      <w:r w:rsidRPr="007C2A1D">
        <w:tab/>
        <w:t>Jain, C.; Singh, B.: "A Three-Phase Grid Tied SPV System With Adaptive DC Link Voltage for CPI Voltage Variations", IEEE Transactions on Sustainable Energy, Vol. 7, No. 1, pp. 337-344, 2016.</w:t>
      </w:r>
    </w:p>
    <w:p w14:paraId="3D61CF8B" w14:textId="77777777" w:rsidR="007C2A1D" w:rsidRPr="007C2A1D" w:rsidRDefault="007C2A1D" w:rsidP="007C2A1D">
      <w:pPr>
        <w:pStyle w:val="EndNoteBibliography"/>
        <w:spacing w:after="240"/>
        <w:ind w:left="900" w:hanging="900"/>
      </w:pPr>
      <w:r w:rsidRPr="007C2A1D">
        <w:t>[29]</w:t>
      </w:r>
      <w:r w:rsidRPr="007C2A1D">
        <w:tab/>
      </w:r>
      <w:r w:rsidRPr="007C2A1D">
        <w:tab/>
        <w:t>Kakosimos, P. E.; Kladas, A. G.; Manias, S. N.: "Fast Photovoltaic-System Voltage- or Current-Oriented MPPT Employing a Predictive Digital Current-Controlled Converter", IEEE Transactions on Industrial Electronics, Vol. 60, No. 12, pp. 5673-5685, 2013.</w:t>
      </w:r>
    </w:p>
    <w:p w14:paraId="5FC92741" w14:textId="77777777" w:rsidR="007C2A1D" w:rsidRPr="007C2A1D" w:rsidRDefault="007C2A1D" w:rsidP="007C2A1D">
      <w:pPr>
        <w:pStyle w:val="EndNoteBibliography"/>
        <w:spacing w:after="240"/>
        <w:ind w:left="900" w:hanging="900"/>
      </w:pPr>
      <w:r w:rsidRPr="007C2A1D">
        <w:t>[30]</w:t>
      </w:r>
      <w:r w:rsidRPr="007C2A1D">
        <w:tab/>
      </w:r>
      <w:r w:rsidRPr="007C2A1D">
        <w:tab/>
        <w:t>Mamarelis, E.; Petrone, G.; Spagnuolo, G.: "An Hybrid Digital-Analog Sliding Mode Controller for Photovoltaic Applications", IEEE Transactions on Industrial Informatics, Vol. 9, No. 2, pp. 1094-1103, 2013.</w:t>
      </w:r>
    </w:p>
    <w:p w14:paraId="216B54C8" w14:textId="77777777" w:rsidR="007C2A1D" w:rsidRPr="007C2A1D" w:rsidRDefault="007C2A1D" w:rsidP="007C2A1D">
      <w:pPr>
        <w:pStyle w:val="EndNoteBibliography"/>
        <w:spacing w:after="240"/>
        <w:ind w:left="900" w:hanging="900"/>
      </w:pPr>
      <w:r w:rsidRPr="007C2A1D">
        <w:t>[31]</w:t>
      </w:r>
      <w:r w:rsidRPr="007C2A1D">
        <w:tab/>
      </w:r>
      <w:r w:rsidRPr="007C2A1D">
        <w:tab/>
        <w:t>Fang Zheng, P.: "Z-source inverter", IEEE Transactions on Industry Applications, Vol. 39, No. 2, pp. 504-510, 2003.</w:t>
      </w:r>
    </w:p>
    <w:p w14:paraId="3025BD21" w14:textId="77777777" w:rsidR="007C2A1D" w:rsidRPr="007C2A1D" w:rsidRDefault="007C2A1D" w:rsidP="007C2A1D">
      <w:pPr>
        <w:pStyle w:val="EndNoteBibliography"/>
        <w:spacing w:after="240"/>
        <w:ind w:left="900" w:hanging="900"/>
      </w:pPr>
      <w:r w:rsidRPr="007C2A1D">
        <w:t>[32]</w:t>
      </w:r>
      <w:r w:rsidRPr="007C2A1D">
        <w:tab/>
      </w:r>
      <w:r w:rsidRPr="007C2A1D">
        <w:tab/>
        <w:t>Roomi, M. M.: "An Overview of Carrier-based Modulation Methods for Z-Source Inverter", Power Electronics and Drives, Vol. 4, No. 1, pp. 15-31, 2019.</w:t>
      </w:r>
    </w:p>
    <w:p w14:paraId="2CF1D003" w14:textId="77777777" w:rsidR="007C2A1D" w:rsidRPr="007C2A1D" w:rsidRDefault="007C2A1D" w:rsidP="007C2A1D">
      <w:pPr>
        <w:pStyle w:val="EndNoteBibliography"/>
        <w:spacing w:after="240"/>
        <w:ind w:left="900" w:hanging="900"/>
      </w:pPr>
      <w:r w:rsidRPr="007C2A1D">
        <w:t>[33]</w:t>
      </w:r>
      <w:r w:rsidRPr="007C2A1D">
        <w:tab/>
      </w:r>
      <w:r w:rsidRPr="007C2A1D">
        <w:tab/>
        <w:t>Siwakoti, Y. P. i dr.: "Impedance-Source Networks for Electric Power Conversion Part II: Review of Control and Modulation Techniques", IEEE Transactions on Power Electronics, Vol. 30, No. 4, pp. 1887-1906, 2015.</w:t>
      </w:r>
    </w:p>
    <w:p w14:paraId="663864F8" w14:textId="77777777" w:rsidR="007C2A1D" w:rsidRPr="007C2A1D" w:rsidRDefault="007C2A1D" w:rsidP="007C2A1D">
      <w:pPr>
        <w:pStyle w:val="EndNoteBibliography"/>
        <w:spacing w:after="240"/>
        <w:ind w:left="900" w:hanging="900"/>
      </w:pPr>
      <w:r w:rsidRPr="007C2A1D">
        <w:t>[34]</w:t>
      </w:r>
      <w:r w:rsidRPr="007C2A1D">
        <w:tab/>
      </w:r>
      <w:r w:rsidRPr="007C2A1D">
        <w:tab/>
        <w:t>Ellabban, O.; Van Mierlo, J.; Lataire, P.: "Experimental Study of the Shoot-Through Boost Control Methods for the Z-Source Inverter", EPE Journal, Vol. 21, No. 2, pp. 18-29, 2011.</w:t>
      </w:r>
    </w:p>
    <w:p w14:paraId="3F65D3B8" w14:textId="77777777" w:rsidR="007C2A1D" w:rsidRPr="007C2A1D" w:rsidRDefault="007C2A1D" w:rsidP="007C2A1D">
      <w:pPr>
        <w:pStyle w:val="EndNoteBibliography"/>
        <w:spacing w:after="240"/>
        <w:ind w:left="900" w:hanging="900"/>
      </w:pPr>
      <w:r w:rsidRPr="007C2A1D">
        <w:t>[35]</w:t>
      </w:r>
      <w:r w:rsidRPr="007C2A1D">
        <w:tab/>
      </w:r>
      <w:r w:rsidRPr="007C2A1D">
        <w:tab/>
        <w:t>Miaosen, S. i dr.: "Constant boost control of the Z-source inverter to minimize current ripple and voltage stress", IEEE Transactions on Industry Applications, Vol. 42, No. 3, pp. 770-778, 2006.</w:t>
      </w:r>
    </w:p>
    <w:p w14:paraId="7AB11D13" w14:textId="77777777" w:rsidR="007C2A1D" w:rsidRPr="007C2A1D" w:rsidRDefault="007C2A1D" w:rsidP="007C2A1D">
      <w:pPr>
        <w:pStyle w:val="EndNoteBibliography"/>
        <w:spacing w:after="240"/>
        <w:ind w:left="900" w:hanging="900"/>
      </w:pPr>
      <w:r w:rsidRPr="007C2A1D">
        <w:t>[36]</w:t>
      </w:r>
      <w:r w:rsidRPr="007C2A1D">
        <w:tab/>
      </w:r>
      <w:r w:rsidRPr="007C2A1D">
        <w:tab/>
        <w:t>Mohammadi, M.; Moghani, J. S.; Milimonfared, J.: "A Novel Dual Switching Frequency Modulation for Z-Source and Quasi-Z-Source Inverters", IEEE Transactions on Industrial Electronics, Vol. 65, No. 6, pp. 5167-5176, 2018.</w:t>
      </w:r>
    </w:p>
    <w:p w14:paraId="33164A29" w14:textId="77777777" w:rsidR="007C2A1D" w:rsidRPr="007C2A1D" w:rsidRDefault="007C2A1D" w:rsidP="007C2A1D">
      <w:pPr>
        <w:pStyle w:val="EndNoteBibliography"/>
        <w:spacing w:after="240"/>
        <w:ind w:left="900" w:hanging="900"/>
      </w:pPr>
      <w:r w:rsidRPr="007C2A1D">
        <w:t>[37]</w:t>
      </w:r>
      <w:r w:rsidRPr="007C2A1D">
        <w:tab/>
      </w:r>
      <w:r w:rsidRPr="007C2A1D">
        <w:tab/>
        <w:t>Roasto, I. i dr.: "New Shoot-Through Control Methods for qZSI-Based DC/DC Converters", IEEE Transactions on Industrial Informatics, Vol. 9, No. 2, pp. 640-647, 2013.</w:t>
      </w:r>
    </w:p>
    <w:p w14:paraId="0844A7BA" w14:textId="77777777" w:rsidR="007C2A1D" w:rsidRPr="007C2A1D" w:rsidRDefault="007C2A1D" w:rsidP="007C2A1D">
      <w:pPr>
        <w:pStyle w:val="EndNoteBibliography"/>
        <w:spacing w:after="240"/>
        <w:ind w:left="900" w:hanging="900"/>
      </w:pPr>
      <w:r w:rsidRPr="007C2A1D">
        <w:t>[38]</w:t>
      </w:r>
      <w:r w:rsidRPr="007C2A1D">
        <w:tab/>
      </w:r>
      <w:r w:rsidRPr="007C2A1D">
        <w:tab/>
        <w:t xml:space="preserve">Shen, M. i dr.: "Maximum constant boost control of the Z-source inverter", </w:t>
      </w:r>
      <w:r w:rsidRPr="007C2A1D">
        <w:rPr>
          <w:i/>
        </w:rPr>
        <w:t>Conference Record of the 2004 IEEE Industry Applications Conference, 2004. 39th IAS Annual Meeting.</w:t>
      </w:r>
      <w:r w:rsidRPr="007C2A1D">
        <w:t>, Vol. 1, pp. 1-147, 2004.</w:t>
      </w:r>
    </w:p>
    <w:p w14:paraId="5E389DED" w14:textId="77777777" w:rsidR="007C2A1D" w:rsidRPr="007C2A1D" w:rsidRDefault="007C2A1D" w:rsidP="007C2A1D">
      <w:pPr>
        <w:pStyle w:val="EndNoteBibliography"/>
        <w:spacing w:after="240"/>
        <w:ind w:left="900" w:hanging="900"/>
      </w:pPr>
      <w:r w:rsidRPr="007C2A1D">
        <w:t>[39]</w:t>
      </w:r>
      <w:r w:rsidRPr="007C2A1D">
        <w:tab/>
      </w:r>
      <w:r w:rsidRPr="007C2A1D">
        <w:tab/>
        <w:t>Vinnikov, D. i dr.: "Four Novel PWM Shoot-Through Control Methods for Impedance Source DC-DC Converters", Journal of Power Electronics, Vol. 15, No. 2, pp. 299-308, 2015.</w:t>
      </w:r>
    </w:p>
    <w:p w14:paraId="28911E66" w14:textId="77777777" w:rsidR="007C2A1D" w:rsidRPr="007C2A1D" w:rsidRDefault="007C2A1D" w:rsidP="007C2A1D">
      <w:pPr>
        <w:pStyle w:val="EndNoteBibliography"/>
        <w:spacing w:after="240"/>
        <w:ind w:left="900" w:hanging="900"/>
      </w:pPr>
      <w:r w:rsidRPr="007C2A1D">
        <w:t>[40]</w:t>
      </w:r>
      <w:r w:rsidRPr="007C2A1D">
        <w:tab/>
      </w:r>
      <w:r w:rsidRPr="007C2A1D">
        <w:tab/>
        <w:t>Xu, W. i dr.: "A Low-Harmonic Control Method of Bidirectional Three-Phase Z-Source Converters for Vehicle-to-Grid Applications", IEEE Transactions on Transportation Electrification, Vol. 6, No. 2, pp. 464-477, 2020.</w:t>
      </w:r>
    </w:p>
    <w:p w14:paraId="0871B803" w14:textId="77777777" w:rsidR="007C2A1D" w:rsidRPr="007C2A1D" w:rsidRDefault="007C2A1D" w:rsidP="007C2A1D">
      <w:pPr>
        <w:pStyle w:val="EndNoteBibliography"/>
        <w:spacing w:after="240"/>
        <w:ind w:left="900" w:hanging="900"/>
      </w:pPr>
      <w:r w:rsidRPr="007C2A1D">
        <w:t>[41]</w:t>
      </w:r>
      <w:r w:rsidRPr="007C2A1D">
        <w:tab/>
      </w:r>
      <w:r w:rsidRPr="007C2A1D">
        <w:tab/>
        <w:t>Xu, W. i dr.: "A Series of New Control Methods for Single-Phase Z-Source Inverters and the Optimized Operation", IEEE Access, Vol. 7, pp. 113786-113800, 2019.</w:t>
      </w:r>
    </w:p>
    <w:p w14:paraId="3E926AA9" w14:textId="77777777" w:rsidR="007C2A1D" w:rsidRPr="007C2A1D" w:rsidRDefault="007C2A1D" w:rsidP="007C2A1D">
      <w:pPr>
        <w:pStyle w:val="EndNoteBibliography"/>
        <w:spacing w:after="240"/>
        <w:ind w:left="900" w:hanging="900"/>
      </w:pPr>
      <w:r w:rsidRPr="007C2A1D">
        <w:t>[42]</w:t>
      </w:r>
      <w:r w:rsidRPr="007C2A1D">
        <w:tab/>
      </w:r>
      <w:r w:rsidRPr="007C2A1D">
        <w:tab/>
        <w:t>Marei, M. I.; Allam, M. A.; Abd El-Sattar, A.: "A Simple Control Scheme for the High Performance Z-Source Inverter", Electric Power Components and Systems, Vol. 42, No. 14, pp. 1623-1631, 2014.</w:t>
      </w:r>
    </w:p>
    <w:p w14:paraId="397E50B5" w14:textId="77777777" w:rsidR="007C2A1D" w:rsidRPr="007C2A1D" w:rsidRDefault="007C2A1D" w:rsidP="007C2A1D">
      <w:pPr>
        <w:pStyle w:val="EndNoteBibliography"/>
        <w:spacing w:after="240"/>
        <w:ind w:left="900" w:hanging="900"/>
      </w:pPr>
      <w:r w:rsidRPr="007C2A1D">
        <w:t>[43]</w:t>
      </w:r>
      <w:r w:rsidRPr="007C2A1D">
        <w:tab/>
      </w:r>
      <w:r w:rsidRPr="007C2A1D">
        <w:tab/>
        <w:t>Kadwane, S. G. i dr.: "Symmetrical Shoot-Through Based Decoupled Control of Z-Source Inverter", IEEE Access, Vol. 5, pp. 11298-11306, 2017.</w:t>
      </w:r>
    </w:p>
    <w:p w14:paraId="2BF33AA6" w14:textId="77777777" w:rsidR="007C2A1D" w:rsidRPr="007C2A1D" w:rsidRDefault="007C2A1D" w:rsidP="007C2A1D">
      <w:pPr>
        <w:pStyle w:val="EndNoteBibliography"/>
        <w:spacing w:after="240"/>
        <w:ind w:left="900" w:hanging="900"/>
      </w:pPr>
      <w:r w:rsidRPr="007C2A1D">
        <w:t>[44]</w:t>
      </w:r>
      <w:r w:rsidRPr="007C2A1D">
        <w:tab/>
      </w:r>
      <w:r w:rsidRPr="007C2A1D">
        <w:tab/>
        <w:t>Fang Zheng, P.; Miaosen, S.; Zhaoming, Q.: "Maximum boost control of the Z-source inverter", IEEE Transactions on Power Electronics, Vol. 20, No. 4, pp. 833-838, 2005.</w:t>
      </w:r>
    </w:p>
    <w:p w14:paraId="684AA6F3" w14:textId="77777777" w:rsidR="007C2A1D" w:rsidRPr="007C2A1D" w:rsidRDefault="007C2A1D" w:rsidP="007C2A1D">
      <w:pPr>
        <w:pStyle w:val="EndNoteBibliography"/>
        <w:spacing w:after="240"/>
        <w:ind w:left="900" w:hanging="900"/>
      </w:pPr>
      <w:r w:rsidRPr="007C2A1D">
        <w:t>[45]</w:t>
      </w:r>
      <w:r w:rsidRPr="007C2A1D">
        <w:tab/>
      </w:r>
      <w:r w:rsidRPr="007C2A1D">
        <w:tab/>
        <w:t>Diab, M. S. i dr.: "A Pulsewidth Modulation Technique for High-Voltage Gain Operation of Three-Phase Z-Source Inverters", IEEE Journal of Emerging and Selected Topics in Power Electronics, Vol. 4, No. 2, pp. 521-533, 2016.</w:t>
      </w:r>
    </w:p>
    <w:p w14:paraId="28CE5151" w14:textId="77777777" w:rsidR="007C2A1D" w:rsidRPr="007C2A1D" w:rsidRDefault="007C2A1D" w:rsidP="007C2A1D">
      <w:pPr>
        <w:pStyle w:val="EndNoteBibliography"/>
        <w:spacing w:after="240"/>
        <w:ind w:left="900" w:hanging="900"/>
      </w:pPr>
      <w:r w:rsidRPr="007C2A1D">
        <w:t>[46]</w:t>
      </w:r>
      <w:r w:rsidRPr="007C2A1D">
        <w:tab/>
      </w:r>
      <w:r w:rsidRPr="007C2A1D">
        <w:tab/>
        <w:t>Adle, R. i dr.: "Photovoltaic Based Series Z-source Inverter fed Induction Motor Drive with Improved Shoot through Technique", Energy Procedia, Vol. 117, pp. 329-335, 2017.</w:t>
      </w:r>
    </w:p>
    <w:p w14:paraId="7E2509E5" w14:textId="77777777" w:rsidR="007C2A1D" w:rsidRPr="007C2A1D" w:rsidRDefault="007C2A1D" w:rsidP="007C2A1D">
      <w:pPr>
        <w:pStyle w:val="EndNoteBibliography"/>
        <w:spacing w:after="240"/>
        <w:ind w:left="900" w:hanging="900"/>
      </w:pPr>
      <w:r w:rsidRPr="007C2A1D">
        <w:t>[47]</w:t>
      </w:r>
      <w:r w:rsidRPr="007C2A1D">
        <w:tab/>
      </w:r>
      <w:r w:rsidRPr="007C2A1D">
        <w:tab/>
        <w:t>Liu, Y.; Abu-Rub, H.; Ge, B.: "Z-Source\/Quasi-Z-Source Inverters: Derived Networks, Modulations, Controls, and Emerging Applications to Photovoltaic Conversion", IEEE Industrial Electronics Magazine, Vol. 8, No. 4, pp. 32-44, 2014.</w:t>
      </w:r>
    </w:p>
    <w:p w14:paraId="541A9A10" w14:textId="77777777" w:rsidR="007C2A1D" w:rsidRPr="007C2A1D" w:rsidRDefault="007C2A1D" w:rsidP="007C2A1D">
      <w:pPr>
        <w:pStyle w:val="EndNoteBibliography"/>
        <w:spacing w:after="240"/>
        <w:ind w:left="900" w:hanging="900"/>
      </w:pPr>
      <w:r w:rsidRPr="007C2A1D">
        <w:t>[48]</w:t>
      </w:r>
      <w:r w:rsidRPr="007C2A1D">
        <w:tab/>
      </w:r>
      <w:r w:rsidRPr="007C2A1D">
        <w:tab/>
        <w:t>Abdelhakim, A. i dr.: "Switching Loss Reduction in the Three-Phase Quasi-Z-Source Inverters Utilizing Modified Space Vector Modulation Strategies", IEEE Transactions on Power Electronics, Vol. 33, No. 5, pp. 4045-4060, 2018.</w:t>
      </w:r>
    </w:p>
    <w:p w14:paraId="7DC2497B" w14:textId="77777777" w:rsidR="007C2A1D" w:rsidRPr="007C2A1D" w:rsidRDefault="007C2A1D" w:rsidP="007C2A1D">
      <w:pPr>
        <w:pStyle w:val="EndNoteBibliography"/>
        <w:spacing w:after="240"/>
        <w:ind w:left="900" w:hanging="900"/>
      </w:pPr>
      <w:r w:rsidRPr="007C2A1D">
        <w:t>[49]</w:t>
      </w:r>
      <w:r w:rsidRPr="007C2A1D">
        <w:tab/>
      </w:r>
      <w:r w:rsidRPr="007C2A1D">
        <w:tab/>
        <w:t>Battiston, A. i dr.: "Comparison Criteria for Electric Traction System Using Z-Source/Quasi Z-Source Inverter and Conventional Architectures", IEEE Journal of Emerging and Selected Topics in Power Electronics, Vol. 2, No. 3, pp. 467-476, 2014.</w:t>
      </w:r>
    </w:p>
    <w:p w14:paraId="51C7E75A" w14:textId="77777777" w:rsidR="007C2A1D" w:rsidRPr="007C2A1D" w:rsidRDefault="007C2A1D" w:rsidP="007C2A1D">
      <w:pPr>
        <w:pStyle w:val="EndNoteBibliography"/>
        <w:spacing w:after="240"/>
        <w:ind w:left="900" w:hanging="900"/>
      </w:pPr>
      <w:r w:rsidRPr="007C2A1D">
        <w:t>[50]</w:t>
      </w:r>
      <w:r w:rsidRPr="007C2A1D">
        <w:tab/>
      </w:r>
      <w:r w:rsidRPr="007C2A1D">
        <w:tab/>
        <w:t>Duong, T. D. i dr.: "Modulation Techniques for a Modified Three-Phase Quasi-Switched Boost Inverter With Common-Mode Voltage Reduction", IEEE Access, Vol. 8, pp. 160670-160683, 2020.</w:t>
      </w:r>
    </w:p>
    <w:p w14:paraId="0A3F494C" w14:textId="77777777" w:rsidR="007C2A1D" w:rsidRPr="007C2A1D" w:rsidRDefault="007C2A1D" w:rsidP="007C2A1D">
      <w:pPr>
        <w:pStyle w:val="EndNoteBibliography"/>
        <w:spacing w:after="240"/>
        <w:ind w:left="900" w:hanging="900"/>
      </w:pPr>
      <w:r w:rsidRPr="007C2A1D">
        <w:t>[51]</w:t>
      </w:r>
      <w:r w:rsidRPr="007C2A1D">
        <w:tab/>
      </w:r>
      <w:r w:rsidRPr="007C2A1D">
        <w:tab/>
        <w:t>Liu, Y. i dr.: "Overview of Space Vector Modulations for Three-Phase Z-Source/Quasi-Z-Source Inverters", IEEE Transactions on Power Electronics, Vol. 29, No. 4, pp. 2098-2108, 2014.</w:t>
      </w:r>
    </w:p>
    <w:p w14:paraId="417C6D6A" w14:textId="77777777" w:rsidR="007C2A1D" w:rsidRPr="007C2A1D" w:rsidRDefault="007C2A1D" w:rsidP="007C2A1D">
      <w:pPr>
        <w:pStyle w:val="EndNoteBibliography"/>
        <w:spacing w:after="240"/>
        <w:ind w:left="900" w:hanging="900"/>
      </w:pPr>
      <w:r w:rsidRPr="007C2A1D">
        <w:t>[52]</w:t>
      </w:r>
      <w:r w:rsidRPr="007C2A1D">
        <w:tab/>
      </w:r>
      <w:r w:rsidRPr="007C2A1D">
        <w:tab/>
        <w:t>Poh Chiang, L. i dr.: "Pulse-width modulation of Z-source inverters", IEEE Transactions on Power Electronics, Vol. 20, No. 6, pp. 1346-1355, 2005.</w:t>
      </w:r>
    </w:p>
    <w:p w14:paraId="420330F5" w14:textId="77777777" w:rsidR="007C2A1D" w:rsidRPr="007C2A1D" w:rsidRDefault="007C2A1D" w:rsidP="007C2A1D">
      <w:pPr>
        <w:pStyle w:val="EndNoteBibliography"/>
        <w:spacing w:after="240"/>
        <w:ind w:left="900" w:hanging="900"/>
      </w:pPr>
      <w:r w:rsidRPr="007C2A1D">
        <w:t>[53]</w:t>
      </w:r>
      <w:r w:rsidRPr="007C2A1D">
        <w:tab/>
      </w:r>
      <w:r w:rsidRPr="007C2A1D">
        <w:tab/>
        <w:t>Singh, S.; Sonar, S.: "A New SVPWM Technique to Reduce the Inductor Current Ripple of Three-Phase Z-Source Inverter", IEEE Transactions on Industrial Electronics, Vol. 67, No. 5, pp. 3540-3550, 2020.</w:t>
      </w:r>
    </w:p>
    <w:p w14:paraId="4AA82E71" w14:textId="77777777" w:rsidR="007C2A1D" w:rsidRPr="007C2A1D" w:rsidRDefault="007C2A1D" w:rsidP="007C2A1D">
      <w:pPr>
        <w:pStyle w:val="EndNoteBibliography"/>
        <w:spacing w:after="240"/>
        <w:ind w:left="900" w:hanging="900"/>
      </w:pPr>
      <w:r w:rsidRPr="007C2A1D">
        <w:t>[54]</w:t>
      </w:r>
      <w:r w:rsidRPr="007C2A1D">
        <w:tab/>
      </w:r>
      <w:r w:rsidRPr="007C2A1D">
        <w:tab/>
        <w:t>Siwakoti, Y. P. i dr.: "Impedance-Source Networks for Electric Power Conversion Part I: A Topological Review", IEEE Transactions on Power Electronics, Vol. 30, No. 2, pp. 699-716, 2015.</w:t>
      </w:r>
    </w:p>
    <w:p w14:paraId="796271A1" w14:textId="77777777" w:rsidR="007C2A1D" w:rsidRPr="007C2A1D" w:rsidRDefault="007C2A1D" w:rsidP="007C2A1D">
      <w:pPr>
        <w:pStyle w:val="EndNoteBibliography"/>
        <w:spacing w:after="240"/>
        <w:ind w:left="900" w:hanging="900"/>
      </w:pPr>
      <w:r w:rsidRPr="007C2A1D">
        <w:t>[55]</w:t>
      </w:r>
      <w:r w:rsidRPr="007C2A1D">
        <w:tab/>
      </w:r>
      <w:r w:rsidRPr="007C2A1D">
        <w:tab/>
        <w:t xml:space="preserve">Anderson, J.; Peng, F. Z.: "Four quasi-Z-Source inverters", </w:t>
      </w:r>
      <w:r w:rsidRPr="007C2A1D">
        <w:rPr>
          <w:i/>
        </w:rPr>
        <w:t>2008 IEEE Power Electronics Specialists Conference</w:t>
      </w:r>
      <w:r w:rsidRPr="007C2A1D">
        <w:t>, pp. 2743-2749, 2008.</w:t>
      </w:r>
    </w:p>
    <w:p w14:paraId="09F134AB" w14:textId="77777777" w:rsidR="007C2A1D" w:rsidRPr="007C2A1D" w:rsidRDefault="007C2A1D" w:rsidP="007C2A1D">
      <w:pPr>
        <w:pStyle w:val="EndNoteBibliography"/>
        <w:spacing w:after="240"/>
        <w:ind w:left="900" w:hanging="900"/>
      </w:pPr>
      <w:r w:rsidRPr="007C2A1D">
        <w:t>[56]</w:t>
      </w:r>
      <w:r w:rsidRPr="007C2A1D">
        <w:tab/>
      </w:r>
      <w:r w:rsidRPr="007C2A1D">
        <w:tab/>
        <w:t>Grgić, I.; Bašić, M.; Vukadinović, D.: "Optimization of electricity production in a grid-tied solar power system with a three-phase quasi-Z-source inverter", Journal of Cleaner Production, Vol. 221, pp. 656-666, 2019.</w:t>
      </w:r>
    </w:p>
    <w:p w14:paraId="44CAEA1B" w14:textId="77777777" w:rsidR="007C2A1D" w:rsidRPr="007C2A1D" w:rsidRDefault="007C2A1D" w:rsidP="007C2A1D">
      <w:pPr>
        <w:pStyle w:val="EndNoteBibliography"/>
        <w:spacing w:after="240"/>
        <w:ind w:left="900" w:hanging="900"/>
      </w:pPr>
      <w:r w:rsidRPr="007C2A1D">
        <w:t>[57]</w:t>
      </w:r>
      <w:r w:rsidRPr="007C2A1D">
        <w:tab/>
      </w:r>
      <w:r w:rsidRPr="007C2A1D">
        <w:tab/>
        <w:t xml:space="preserve">Hanafiah, S. i dr.: "A hybrid MPPT for quasi-Z-source inverters in PV applications under partial shading condition", </w:t>
      </w:r>
      <w:r w:rsidRPr="007C2A1D">
        <w:rPr>
          <w:i/>
        </w:rPr>
        <w:t>2017 11th IEEE International Conference on Compatibility, Power Electronics and Power Engineering (CPE-POWERENG)</w:t>
      </w:r>
      <w:r w:rsidRPr="007C2A1D">
        <w:t>, pp. 418-423, 2017.</w:t>
      </w:r>
    </w:p>
    <w:p w14:paraId="594C14A2" w14:textId="77777777" w:rsidR="007C2A1D" w:rsidRPr="007C2A1D" w:rsidRDefault="007C2A1D" w:rsidP="007C2A1D">
      <w:pPr>
        <w:pStyle w:val="EndNoteBibliography"/>
        <w:spacing w:after="240"/>
        <w:ind w:left="900" w:hanging="900"/>
      </w:pPr>
      <w:r w:rsidRPr="007C2A1D">
        <w:t>[58]</w:t>
      </w:r>
      <w:r w:rsidRPr="007C2A1D">
        <w:tab/>
      </w:r>
      <w:r w:rsidRPr="007C2A1D">
        <w:tab/>
        <w:t>Hou, T.; Zhang, C.-Y.; Niu, H.-X.: "Quasi-Z source inverter control of PV grid-connected based on fuzzy PCI", Journal of Electronic Science and Technology, pp. 100021, 2020.</w:t>
      </w:r>
    </w:p>
    <w:p w14:paraId="25CAA5EA" w14:textId="77777777" w:rsidR="007C2A1D" w:rsidRPr="007C2A1D" w:rsidRDefault="007C2A1D" w:rsidP="007C2A1D">
      <w:pPr>
        <w:pStyle w:val="EndNoteBibliography"/>
        <w:spacing w:after="240"/>
        <w:ind w:left="900" w:hanging="900"/>
      </w:pPr>
      <w:r w:rsidRPr="007C2A1D">
        <w:t>[59]</w:t>
      </w:r>
      <w:r w:rsidRPr="007C2A1D">
        <w:tab/>
      </w:r>
      <w:r w:rsidRPr="007C2A1D">
        <w:tab/>
        <w:t>Li, Y. i dr.: "Modeling and Control of Quasi-Z-Source Inverter for Distributed Generation Applications", IEEE Transactions on Industrial Electronics, Vol. 60, No. 4, pp. 1532-1541, 2013.</w:t>
      </w:r>
    </w:p>
    <w:p w14:paraId="20AB4B84" w14:textId="77777777" w:rsidR="007C2A1D" w:rsidRPr="007C2A1D" w:rsidRDefault="007C2A1D" w:rsidP="007C2A1D">
      <w:pPr>
        <w:pStyle w:val="EndNoteBibliography"/>
        <w:spacing w:after="240"/>
        <w:ind w:left="900" w:hanging="900"/>
      </w:pPr>
      <w:r w:rsidRPr="007C2A1D">
        <w:t>[60]</w:t>
      </w:r>
      <w:r w:rsidRPr="007C2A1D">
        <w:tab/>
      </w:r>
      <w:r w:rsidRPr="007C2A1D">
        <w:tab/>
        <w:t xml:space="preserve">Liu, W.; Yang, Y.; Kerekes, T.: "Characteristic Analysis of the Grid-Connected Impedance-Source Inverter for PV Applications", </w:t>
      </w:r>
      <w:r w:rsidRPr="007C2A1D">
        <w:rPr>
          <w:i/>
        </w:rPr>
        <w:t>2019 IEEE 10th International Symposium on Power Electronics for Distributed Generation Systems (PEDG)</w:t>
      </w:r>
      <w:r w:rsidRPr="007C2A1D">
        <w:t>, pp. 874-880, 2019.</w:t>
      </w:r>
    </w:p>
    <w:p w14:paraId="5A705AFA" w14:textId="77777777" w:rsidR="007C2A1D" w:rsidRPr="007C2A1D" w:rsidRDefault="007C2A1D" w:rsidP="007C2A1D">
      <w:pPr>
        <w:pStyle w:val="EndNoteBibliography"/>
        <w:spacing w:after="240"/>
        <w:ind w:left="900" w:hanging="900"/>
      </w:pPr>
      <w:r w:rsidRPr="007C2A1D">
        <w:t>[61]</w:t>
      </w:r>
      <w:r w:rsidRPr="007C2A1D">
        <w:tab/>
      </w:r>
      <w:r w:rsidRPr="007C2A1D">
        <w:tab/>
        <w:t xml:space="preserve">Liu, W. i dr.: "Impedance Network Impact on the Controller Design of the QZSI for PV Applications", </w:t>
      </w:r>
      <w:r w:rsidRPr="007C2A1D">
        <w:rPr>
          <w:i/>
        </w:rPr>
        <w:t>2020 IEEE 21st Workshop on Control and Modeling for Power Electronics (COMPEL)</w:t>
      </w:r>
      <w:r w:rsidRPr="007C2A1D">
        <w:t>, pp. 1-6, 2020.</w:t>
      </w:r>
    </w:p>
    <w:p w14:paraId="3E890DC9" w14:textId="77777777" w:rsidR="007C2A1D" w:rsidRPr="007C2A1D" w:rsidRDefault="007C2A1D" w:rsidP="007C2A1D">
      <w:pPr>
        <w:pStyle w:val="EndNoteBibliography"/>
        <w:spacing w:after="240"/>
        <w:ind w:left="900" w:hanging="900"/>
      </w:pPr>
      <w:r w:rsidRPr="007C2A1D">
        <w:t>[62]</w:t>
      </w:r>
      <w:r w:rsidRPr="007C2A1D">
        <w:tab/>
      </w:r>
      <w:r w:rsidRPr="007C2A1D">
        <w:tab/>
        <w:t xml:space="preserve">Liu, Y. i dr.: "An improved MPPT method for quasi-Z-source inverter based grid-connected photovoltaic power system", </w:t>
      </w:r>
      <w:r w:rsidRPr="007C2A1D">
        <w:rPr>
          <w:i/>
        </w:rPr>
        <w:t>2012 IEEE International Symposium on Industrial Electronics</w:t>
      </w:r>
      <w:r w:rsidRPr="007C2A1D">
        <w:t>, pp. 1754-1758, 2012.</w:t>
      </w:r>
    </w:p>
    <w:p w14:paraId="22E7BBAA" w14:textId="77777777" w:rsidR="007C2A1D" w:rsidRPr="007C2A1D" w:rsidRDefault="007C2A1D" w:rsidP="007C2A1D">
      <w:pPr>
        <w:pStyle w:val="EndNoteBibliography"/>
        <w:spacing w:after="240"/>
        <w:ind w:left="900" w:hanging="900"/>
      </w:pPr>
      <w:r w:rsidRPr="007C2A1D">
        <w:t>[63]</w:t>
      </w:r>
      <w:r w:rsidRPr="007C2A1D">
        <w:tab/>
      </w:r>
      <w:r w:rsidRPr="007C2A1D">
        <w:tab/>
        <w:t xml:space="preserve">Meraj, M. i dr.: "Virtual Flux Oriented Sensorless Direct Power Control of QZS Inverter Connected to Grid for Solar PV Applications", </w:t>
      </w:r>
      <w:r w:rsidRPr="007C2A1D">
        <w:rPr>
          <w:i/>
        </w:rPr>
        <w:t>2019 IEEE International Conference on Industrial Technology (ICIT)</w:t>
      </w:r>
      <w:r w:rsidRPr="007C2A1D">
        <w:t>, pp. 1417-1422, 2019.</w:t>
      </w:r>
    </w:p>
    <w:p w14:paraId="214AB02D" w14:textId="77777777" w:rsidR="007C2A1D" w:rsidRPr="007C2A1D" w:rsidRDefault="007C2A1D" w:rsidP="007C2A1D">
      <w:pPr>
        <w:pStyle w:val="EndNoteBibliography"/>
        <w:spacing w:after="240"/>
        <w:ind w:left="900" w:hanging="900"/>
      </w:pPr>
      <w:r w:rsidRPr="007C2A1D">
        <w:t>[64]</w:t>
      </w:r>
      <w:r w:rsidRPr="007C2A1D">
        <w:tab/>
      </w:r>
      <w:r w:rsidRPr="007C2A1D">
        <w:tab/>
        <w:t xml:space="preserve">Oliveira-Assis, L. d. i dr.: "Large-Scale Grid Connected Quasi-Z-Source Inverter-Based PV Power Plant", </w:t>
      </w:r>
      <w:r w:rsidRPr="007C2A1D">
        <w:rPr>
          <w:i/>
        </w:rPr>
        <w:t>2020 IEEE International Conference on Environment and Electrical Engineering and 2020 IEEE Industrial and Commercial Power Systems Europe (EEEIC / I&amp;CPS Europe)</w:t>
      </w:r>
      <w:r w:rsidRPr="007C2A1D">
        <w:t>, pp. 1-6, 2020.</w:t>
      </w:r>
    </w:p>
    <w:p w14:paraId="66696272" w14:textId="77777777" w:rsidR="007C2A1D" w:rsidRPr="007C2A1D" w:rsidRDefault="007C2A1D" w:rsidP="007C2A1D">
      <w:pPr>
        <w:pStyle w:val="EndNoteBibliography"/>
        <w:spacing w:after="240"/>
        <w:ind w:left="900" w:hanging="900"/>
      </w:pPr>
      <w:r w:rsidRPr="007C2A1D">
        <w:t>[65]</w:t>
      </w:r>
      <w:r w:rsidRPr="007C2A1D">
        <w:tab/>
      </w:r>
      <w:r w:rsidRPr="007C2A1D">
        <w:tab/>
        <w:t>Park, J.-H.; Kim, H.-G.; Nho, E.-C.: "Power Conditioning System for a Grid Connected PV Power Generation Using a Quasi-Z-Source Inverter", Journal of Power Electronics, Vol. 10, No. 1, pp. 79-84, 2010.</w:t>
      </w:r>
    </w:p>
    <w:p w14:paraId="43FFEC41" w14:textId="77777777" w:rsidR="007C2A1D" w:rsidRPr="007C2A1D" w:rsidRDefault="007C2A1D" w:rsidP="007C2A1D">
      <w:pPr>
        <w:pStyle w:val="EndNoteBibliography"/>
        <w:spacing w:after="240"/>
        <w:ind w:left="900" w:hanging="900"/>
      </w:pPr>
      <w:r w:rsidRPr="007C2A1D">
        <w:t>[66]</w:t>
      </w:r>
      <w:r w:rsidRPr="007C2A1D">
        <w:tab/>
      </w:r>
      <w:r w:rsidRPr="007C2A1D">
        <w:tab/>
        <w:t>Singh, N.; Jain, S. K.: "A novel strategy for indirect control of peak dc-link voltage of grid-connected qZS inverter fed through renewable energy sources", Electrical Engineering, Vol. 102, No. 2, pp. 611-625, 2020.</w:t>
      </w:r>
    </w:p>
    <w:p w14:paraId="61BD1081" w14:textId="77777777" w:rsidR="007C2A1D" w:rsidRPr="007C2A1D" w:rsidRDefault="007C2A1D" w:rsidP="007C2A1D">
      <w:pPr>
        <w:pStyle w:val="EndNoteBibliography"/>
        <w:spacing w:after="240"/>
        <w:ind w:left="900" w:hanging="900"/>
      </w:pPr>
      <w:r w:rsidRPr="007C2A1D">
        <w:t>[67]</w:t>
      </w:r>
      <w:r w:rsidRPr="007C2A1D">
        <w:tab/>
      </w:r>
      <w:r w:rsidRPr="007C2A1D">
        <w:tab/>
        <w:t xml:space="preserve">Wongyai, P.; Areerak, K.; Areerak, K.: "PI Controller Design Using root-locus For Quasi-Z-Source Inverter", </w:t>
      </w:r>
      <w:r w:rsidRPr="007C2A1D">
        <w:rPr>
          <w:i/>
        </w:rPr>
        <w:t>2019 16th International Conference on Electrical Engineering/Electronics, Computer, Telecommunications and Information Technology (ECTI-CON)</w:t>
      </w:r>
      <w:r w:rsidRPr="007C2A1D">
        <w:t>, pp. 549-552, 2019.</w:t>
      </w:r>
    </w:p>
    <w:p w14:paraId="7FC846E5" w14:textId="77777777" w:rsidR="007C2A1D" w:rsidRPr="007C2A1D" w:rsidRDefault="007C2A1D" w:rsidP="007C2A1D">
      <w:pPr>
        <w:pStyle w:val="EndNoteBibliography"/>
        <w:spacing w:after="240"/>
        <w:ind w:left="900" w:hanging="900"/>
      </w:pPr>
      <w:r w:rsidRPr="007C2A1D">
        <w:t>[68]</w:t>
      </w:r>
      <w:r w:rsidRPr="007C2A1D">
        <w:tab/>
      </w:r>
      <w:r w:rsidRPr="007C2A1D">
        <w:tab/>
        <w:t xml:space="preserve">AsSakka, A. O.; Hassan, M. A. M.; Senjyu, T.: "Small signal modeling and control of PV based QZSI for grid connected applications", </w:t>
      </w:r>
      <w:r w:rsidRPr="007C2A1D">
        <w:rPr>
          <w:i/>
        </w:rPr>
        <w:t>2017 International Conference on Modern Electrical and Energy Systems (MEES)</w:t>
      </w:r>
      <w:r w:rsidRPr="007C2A1D">
        <w:t>, pp. 240-243, 2017.</w:t>
      </w:r>
    </w:p>
    <w:p w14:paraId="55C554BD" w14:textId="77777777" w:rsidR="007C2A1D" w:rsidRPr="007C2A1D" w:rsidRDefault="007C2A1D" w:rsidP="007C2A1D">
      <w:pPr>
        <w:pStyle w:val="EndNoteBibliography"/>
        <w:spacing w:after="240"/>
        <w:ind w:left="900" w:hanging="900"/>
      </w:pPr>
      <w:r w:rsidRPr="007C2A1D">
        <w:t>[69]</w:t>
      </w:r>
      <w:r w:rsidRPr="007C2A1D">
        <w:tab/>
      </w:r>
      <w:r w:rsidRPr="007C2A1D">
        <w:tab/>
        <w:t>Ayad, A.: "Advanced Control Techniques of Impedance Source Inverters for Distributed Generation Applications", doktorska disertacija, Dept. Electrical Drive Systems and Power Electronics, Technischen Universität München, München, 2017.</w:t>
      </w:r>
    </w:p>
    <w:p w14:paraId="2F6556E1" w14:textId="77777777" w:rsidR="007C2A1D" w:rsidRPr="007C2A1D" w:rsidRDefault="007C2A1D" w:rsidP="007C2A1D">
      <w:pPr>
        <w:pStyle w:val="EndNoteBibliography"/>
        <w:spacing w:after="240"/>
        <w:ind w:left="900" w:hanging="900"/>
      </w:pPr>
      <w:r w:rsidRPr="007C2A1D">
        <w:t>[70]</w:t>
      </w:r>
      <w:r w:rsidRPr="007C2A1D">
        <w:tab/>
      </w:r>
      <w:r w:rsidRPr="007C2A1D">
        <w:tab/>
        <w:t xml:space="preserve">Ayad, A. i dr.: "Proportional-resonant controller design for quasi-Z-source inverters with LC filters", </w:t>
      </w:r>
      <w:r w:rsidRPr="007C2A1D">
        <w:rPr>
          <w:i/>
        </w:rPr>
        <w:t>IECON 2016 - 42nd Annual Conference of the IEEE Industrial Electronics Society</w:t>
      </w:r>
      <w:r w:rsidRPr="007C2A1D">
        <w:t>, pp. 3558-3563, 2016.</w:t>
      </w:r>
    </w:p>
    <w:p w14:paraId="1388AAA0" w14:textId="77777777" w:rsidR="007C2A1D" w:rsidRPr="007C2A1D" w:rsidRDefault="007C2A1D" w:rsidP="007C2A1D">
      <w:pPr>
        <w:pStyle w:val="EndNoteBibliography"/>
        <w:spacing w:after="240"/>
        <w:ind w:left="900" w:hanging="900"/>
      </w:pPr>
      <w:r w:rsidRPr="007C2A1D">
        <w:t>[71]</w:t>
      </w:r>
      <w:r w:rsidRPr="007C2A1D">
        <w:tab/>
      </w:r>
      <w:r w:rsidRPr="007C2A1D">
        <w:tab/>
        <w:t>Ayad, A.; Kennel, R.: "A comparison of quasi-Z-source inverters and conventional two-stage inverters for PV applications", EPE Journal, Vol. 27, No. 2, pp. 43-59, 2017.</w:t>
      </w:r>
    </w:p>
    <w:p w14:paraId="52E70099" w14:textId="77777777" w:rsidR="007C2A1D" w:rsidRPr="007C2A1D" w:rsidRDefault="007C2A1D" w:rsidP="007C2A1D">
      <w:pPr>
        <w:pStyle w:val="EndNoteBibliography"/>
        <w:spacing w:after="240"/>
        <w:ind w:left="900" w:hanging="900"/>
      </w:pPr>
      <w:r w:rsidRPr="007C2A1D">
        <w:t>[72]</w:t>
      </w:r>
      <w:r w:rsidRPr="007C2A1D">
        <w:tab/>
      </w:r>
      <w:r w:rsidRPr="007C2A1D">
        <w:tab/>
        <w:t>Abu-Rub, H. i dr.: "Quasi-Z-Source Inverter-Based Photovoltaic Generation System With Maximum Power Tracking Control Using ANFIS", IEEE Transactions on Sustainable Energy, Vol. 4, No. 1, pp. 11-20, 2013.</w:t>
      </w:r>
    </w:p>
    <w:p w14:paraId="44194A06" w14:textId="77777777" w:rsidR="007C2A1D" w:rsidRPr="007C2A1D" w:rsidRDefault="007C2A1D" w:rsidP="007C2A1D">
      <w:pPr>
        <w:pStyle w:val="EndNoteBibliography"/>
        <w:spacing w:after="240"/>
        <w:ind w:left="900" w:hanging="900"/>
      </w:pPr>
      <w:r w:rsidRPr="007C2A1D">
        <w:t>[73]</w:t>
      </w:r>
      <w:r w:rsidRPr="007C2A1D">
        <w:tab/>
      </w:r>
      <w:r w:rsidRPr="007C2A1D">
        <w:tab/>
        <w:t xml:space="preserve">Grgić, I. i dr.: "Fixed-Duty-Cycle Control of a Quasi-Z-Source Inverter in a Battery-Assisted Photovoltaic System", </w:t>
      </w:r>
      <w:r w:rsidRPr="007C2A1D">
        <w:rPr>
          <w:i/>
        </w:rPr>
        <w:t>2019 20th International Symposium on Power Electronics (Ee)</w:t>
      </w:r>
      <w:r w:rsidRPr="007C2A1D">
        <w:t>, pp. 1-6, 2019.</w:t>
      </w:r>
    </w:p>
    <w:p w14:paraId="27DDE5E3" w14:textId="77777777" w:rsidR="007C2A1D" w:rsidRPr="007C2A1D" w:rsidRDefault="007C2A1D" w:rsidP="007C2A1D">
      <w:pPr>
        <w:pStyle w:val="EndNoteBibliography"/>
        <w:spacing w:after="240"/>
        <w:ind w:left="900" w:hanging="900"/>
      </w:pPr>
      <w:r w:rsidRPr="007C2A1D">
        <w:t>[74]</w:t>
      </w:r>
      <w:r w:rsidRPr="007C2A1D">
        <w:tab/>
      </w:r>
      <w:r w:rsidRPr="007C2A1D">
        <w:tab/>
        <w:t>Khajesalehi, J. i dr.: "High-performance hybrid photovoltaic -battery system based on quasi-Z-source inverter: application in microgrids", IET Generation, Transmission &amp; Distribution, Vol. 9, No. 10, pp. 895-902, 2015.</w:t>
      </w:r>
    </w:p>
    <w:p w14:paraId="4E67D488" w14:textId="77777777" w:rsidR="007C2A1D" w:rsidRPr="007C2A1D" w:rsidRDefault="007C2A1D" w:rsidP="007C2A1D">
      <w:pPr>
        <w:pStyle w:val="EndNoteBibliography"/>
        <w:spacing w:after="240"/>
        <w:ind w:left="900" w:hanging="900"/>
      </w:pPr>
      <w:r w:rsidRPr="007C2A1D">
        <w:t>[75]</w:t>
      </w:r>
      <w:r w:rsidRPr="007C2A1D">
        <w:tab/>
      </w:r>
      <w:r w:rsidRPr="007C2A1D">
        <w:tab/>
        <w:t xml:space="preserve">Li, F. i dr.: "Quasi-Z source inverter with battery based PV power generation system", </w:t>
      </w:r>
      <w:r w:rsidRPr="007C2A1D">
        <w:rPr>
          <w:i/>
        </w:rPr>
        <w:t>2011 International Conference on Electrical Machines and Systems</w:t>
      </w:r>
      <w:r w:rsidRPr="007C2A1D">
        <w:t>, pp. 1-5, 2011.</w:t>
      </w:r>
    </w:p>
    <w:p w14:paraId="49CB9059" w14:textId="77777777" w:rsidR="007C2A1D" w:rsidRPr="007C2A1D" w:rsidRDefault="007C2A1D" w:rsidP="007C2A1D">
      <w:pPr>
        <w:pStyle w:val="EndNoteBibliography"/>
        <w:spacing w:after="240"/>
        <w:ind w:left="900" w:hanging="900"/>
      </w:pPr>
      <w:r w:rsidRPr="007C2A1D">
        <w:t>[76]</w:t>
      </w:r>
      <w:r w:rsidRPr="007C2A1D">
        <w:tab/>
      </w:r>
      <w:r w:rsidRPr="007C2A1D">
        <w:tab/>
        <w:t xml:space="preserve">Liu, Y. i dr.: "Modeling and controller design of quasi-Z-Source inverter with battery based photovoltaic power system", </w:t>
      </w:r>
      <w:r w:rsidRPr="007C2A1D">
        <w:rPr>
          <w:i/>
        </w:rPr>
        <w:t>2012 IEEE Energy Conversion Congress and Exposition (ECCE)</w:t>
      </w:r>
      <w:r w:rsidRPr="007C2A1D">
        <w:t>, pp. 3119-3124, 2012.</w:t>
      </w:r>
    </w:p>
    <w:p w14:paraId="43AD29D1" w14:textId="77777777" w:rsidR="007C2A1D" w:rsidRPr="007C2A1D" w:rsidRDefault="007C2A1D" w:rsidP="007C2A1D">
      <w:pPr>
        <w:pStyle w:val="EndNoteBibliography"/>
        <w:spacing w:after="240"/>
        <w:ind w:left="900" w:hanging="900"/>
      </w:pPr>
      <w:r w:rsidRPr="007C2A1D">
        <w:t>[77]</w:t>
      </w:r>
      <w:r w:rsidRPr="007C2A1D">
        <w:tab/>
      </w:r>
      <w:r w:rsidRPr="007C2A1D">
        <w:tab/>
        <w:t>Liu, Y. i dr.: "Control System Design of Battery-Assisted Quasi-Z-Source Inverter for Grid-Tie Photovoltaic Power Generation", IEEE Transactions on Sustainable Energy, Vol. 4, No. 4, pp. 994-1001, 2013.</w:t>
      </w:r>
    </w:p>
    <w:p w14:paraId="3BBD951C" w14:textId="77777777" w:rsidR="007C2A1D" w:rsidRPr="007C2A1D" w:rsidRDefault="007C2A1D" w:rsidP="007C2A1D">
      <w:pPr>
        <w:pStyle w:val="EndNoteBibliography"/>
        <w:spacing w:after="240"/>
        <w:ind w:left="900" w:hanging="900"/>
      </w:pPr>
      <w:r w:rsidRPr="007C2A1D">
        <w:t>[78]</w:t>
      </w:r>
      <w:r w:rsidRPr="007C2A1D">
        <w:tab/>
      </w:r>
      <w:r w:rsidRPr="007C2A1D">
        <w:tab/>
        <w:t>Liu, Y. i dr.: "Modelling and controller design of quasi-Z-source inverter with battery-based photovoltaic power system", IET Power Electronics, Vol. 7, No. 7, pp. 1665-1674, 2014.</w:t>
      </w:r>
    </w:p>
    <w:p w14:paraId="0EF00548" w14:textId="77777777" w:rsidR="007C2A1D" w:rsidRPr="007C2A1D" w:rsidRDefault="007C2A1D" w:rsidP="007C2A1D">
      <w:pPr>
        <w:pStyle w:val="EndNoteBibliography"/>
        <w:spacing w:after="240"/>
        <w:ind w:left="900" w:hanging="900"/>
      </w:pPr>
      <w:r w:rsidRPr="007C2A1D">
        <w:t>[79]</w:t>
      </w:r>
      <w:r w:rsidRPr="007C2A1D">
        <w:tab/>
      </w:r>
      <w:r w:rsidRPr="007C2A1D">
        <w:tab/>
        <w:t>Sun, D. i dr.: "Analysis and control of quasi-Z source inverter with battery for grid-connected PV system", International Journal of Electrical Power &amp; Energy Systems, Vol. 46, pp. 234-240, 2013.</w:t>
      </w:r>
    </w:p>
    <w:p w14:paraId="1677C483" w14:textId="77777777" w:rsidR="007C2A1D" w:rsidRPr="007C2A1D" w:rsidRDefault="007C2A1D" w:rsidP="007C2A1D">
      <w:pPr>
        <w:pStyle w:val="EndNoteBibliography"/>
        <w:spacing w:after="240"/>
        <w:ind w:left="900" w:hanging="900"/>
      </w:pPr>
      <w:r w:rsidRPr="007C2A1D">
        <w:t>[80]</w:t>
      </w:r>
      <w:r w:rsidRPr="007C2A1D">
        <w:tab/>
      </w:r>
      <w:r w:rsidRPr="007C2A1D">
        <w:tab/>
        <w:t xml:space="preserve">Sun, D. i dr.: "Power flow control for quasi-Z source inverter with battery based PV power generation system", </w:t>
      </w:r>
      <w:r w:rsidRPr="007C2A1D">
        <w:rPr>
          <w:i/>
        </w:rPr>
        <w:t>2011 IEEE Energy Conversion Congress and Exposition</w:t>
      </w:r>
      <w:r w:rsidRPr="007C2A1D">
        <w:t>, pp. 1051-1056, 2011.</w:t>
      </w:r>
    </w:p>
    <w:p w14:paraId="7E5FAA39" w14:textId="77777777" w:rsidR="007C2A1D" w:rsidRPr="007C2A1D" w:rsidRDefault="007C2A1D" w:rsidP="007C2A1D">
      <w:pPr>
        <w:pStyle w:val="EndNoteBibliography"/>
        <w:spacing w:after="240"/>
        <w:ind w:left="900" w:hanging="900"/>
      </w:pPr>
      <w:r w:rsidRPr="007C2A1D">
        <w:t>[81]</w:t>
      </w:r>
      <w:r w:rsidRPr="007C2A1D">
        <w:tab/>
      </w:r>
      <w:r w:rsidRPr="007C2A1D">
        <w:tab/>
        <w:t>Ge, B. i dr.: "An Energy-Stored Quasi-Z-Source Inverter for Application to Photovoltaic Power System", IEEE Transactions on Industrial Electronics, Vol. 60, No. 10, pp. 4468-4481, 2013.</w:t>
      </w:r>
    </w:p>
    <w:p w14:paraId="6364C9C4" w14:textId="77777777" w:rsidR="007C2A1D" w:rsidRPr="007C2A1D" w:rsidRDefault="007C2A1D" w:rsidP="007C2A1D">
      <w:pPr>
        <w:pStyle w:val="EndNoteBibliography"/>
        <w:spacing w:after="240"/>
        <w:ind w:left="900" w:hanging="900"/>
      </w:pPr>
      <w:r w:rsidRPr="007C2A1D">
        <w:t>[82]</w:t>
      </w:r>
      <w:r w:rsidRPr="007C2A1D">
        <w:tab/>
      </w:r>
      <w:r w:rsidRPr="007C2A1D">
        <w:tab/>
        <w:t>Ge, B. i dr.: "Novel Energy Stored Single-Stage Photovoltaic Power System With Constant DC-Link Peak Voltage", IEEE Transactions on Sustainable Energy, Vol. 5, No. 1, pp. 28-36, 2014.</w:t>
      </w:r>
    </w:p>
    <w:p w14:paraId="165D363E" w14:textId="77777777" w:rsidR="007C2A1D" w:rsidRPr="007C2A1D" w:rsidRDefault="007C2A1D" w:rsidP="007C2A1D">
      <w:pPr>
        <w:pStyle w:val="EndNoteBibliography"/>
        <w:spacing w:after="240"/>
        <w:ind w:left="900" w:hanging="900"/>
      </w:pPr>
      <w:r w:rsidRPr="007C2A1D">
        <w:t>[83]</w:t>
      </w:r>
      <w:r w:rsidRPr="007C2A1D">
        <w:tab/>
      </w:r>
      <w:r w:rsidRPr="007C2A1D">
        <w:tab/>
        <w:t>Honarbari, S.; Alizadeh Bidgoli, M.: "Designing a Quasi-Z-Source Inverter with Energy Storage to Improve Grid Power Quality", IETE Journal of Research, pp. 1-9, 2020.</w:t>
      </w:r>
    </w:p>
    <w:p w14:paraId="63A67E6B" w14:textId="77777777" w:rsidR="007C2A1D" w:rsidRPr="007C2A1D" w:rsidRDefault="007C2A1D" w:rsidP="007C2A1D">
      <w:pPr>
        <w:pStyle w:val="EndNoteBibliography"/>
        <w:spacing w:after="240"/>
        <w:ind w:left="900" w:hanging="900"/>
      </w:pPr>
      <w:r w:rsidRPr="007C2A1D">
        <w:t>[84]</w:t>
      </w:r>
      <w:r w:rsidRPr="007C2A1D">
        <w:tab/>
      </w:r>
      <w:r w:rsidRPr="007C2A1D">
        <w:tab/>
        <w:t>Hughes, B. R.; Cherisa, N. P. S.; Beg, O.: "Computational Study of Improving the Efficiency of Photovoltaic Panels in the UAE", International Journal of Mechanical and Mechatronics Engineering, Vol. 5, No. 1, pp. 33-42, 2011.</w:t>
      </w:r>
    </w:p>
    <w:p w14:paraId="69139E3C" w14:textId="77777777" w:rsidR="007C2A1D" w:rsidRPr="007C2A1D" w:rsidRDefault="007C2A1D" w:rsidP="007C2A1D">
      <w:pPr>
        <w:pStyle w:val="EndNoteBibliography"/>
        <w:spacing w:after="240"/>
        <w:ind w:left="900" w:hanging="900"/>
      </w:pPr>
      <w:r w:rsidRPr="007C2A1D">
        <w:t>[85]</w:t>
      </w:r>
      <w:r w:rsidRPr="007C2A1D">
        <w:tab/>
      </w:r>
      <w:r w:rsidRPr="007C2A1D">
        <w:tab/>
        <w:t xml:space="preserve">Shannan, N. M. A. A.; Yahaya, N. Z.; Singh, B.: "Single-diode model and two-diode model of PV modules: A comparison", </w:t>
      </w:r>
      <w:r w:rsidRPr="007C2A1D">
        <w:rPr>
          <w:i/>
        </w:rPr>
        <w:t>2013 IEEE International Conference on Control System, Computing and Engineering</w:t>
      </w:r>
      <w:r w:rsidRPr="007C2A1D">
        <w:t>, pp. 210-214, 2013.</w:t>
      </w:r>
    </w:p>
    <w:p w14:paraId="1D155DB7" w14:textId="77777777" w:rsidR="007C2A1D" w:rsidRPr="007C2A1D" w:rsidRDefault="007C2A1D" w:rsidP="007C2A1D">
      <w:pPr>
        <w:pStyle w:val="EndNoteBibliography"/>
        <w:spacing w:after="240"/>
        <w:ind w:left="900" w:hanging="900"/>
      </w:pPr>
      <w:r w:rsidRPr="007C2A1D">
        <w:t>[86]</w:t>
      </w:r>
      <w:r w:rsidRPr="007C2A1D">
        <w:tab/>
      </w:r>
      <w:r w:rsidRPr="007C2A1D">
        <w:tab/>
        <w:t>Tanvir, A.; Sharmin, S.; Faysal, N. M.: "Comparative Analysis between Single Diode and Double Diode Model of PV Cell: Concentrate Different Parameters Effect on Its Efficiency", Journal of Power and Energy Engineering, Vol. 4, No. 1, pp. 31-46, 2016.</w:t>
      </w:r>
    </w:p>
    <w:p w14:paraId="77064969" w14:textId="77777777" w:rsidR="007C2A1D" w:rsidRPr="007C2A1D" w:rsidRDefault="007C2A1D" w:rsidP="007C2A1D">
      <w:pPr>
        <w:pStyle w:val="EndNoteBibliography"/>
        <w:spacing w:after="240"/>
        <w:ind w:left="900" w:hanging="900"/>
      </w:pPr>
      <w:r w:rsidRPr="007C2A1D">
        <w:t>[87]</w:t>
      </w:r>
      <w:r w:rsidRPr="007C2A1D">
        <w:tab/>
      </w:r>
      <w:r w:rsidRPr="007C2A1D">
        <w:tab/>
        <w:t>Tamrakar, V.; Gupta, S. C.; Sawle, Y.: "Single-diode and Two-diode PV Cell modeling using Matlab for studying Characteristics of Solar Cell under varying Conditions", Electrical &amp; Computer Engineering: An International Journal Vol. 4, No. 2, pp. 67-77, 2015.</w:t>
      </w:r>
    </w:p>
    <w:p w14:paraId="69B44B6D" w14:textId="77777777" w:rsidR="007C2A1D" w:rsidRPr="007C2A1D" w:rsidRDefault="007C2A1D" w:rsidP="007C2A1D">
      <w:pPr>
        <w:pStyle w:val="EndNoteBibliography"/>
        <w:spacing w:after="240"/>
        <w:ind w:left="900" w:hanging="900"/>
      </w:pPr>
      <w:r w:rsidRPr="007C2A1D">
        <w:t>[88]</w:t>
      </w:r>
      <w:r w:rsidRPr="007C2A1D">
        <w:tab/>
      </w:r>
      <w:r w:rsidRPr="007C2A1D">
        <w:tab/>
        <w:t>Tamrakar, V.; Gupta, S. C.; Sawle, Y.: "Single-diode PV Cell modeling and Study of Characteristics of Single and Two-diode Equivalent Circuit", Electrical and Electronics Engineering: An International Journal, Vol. 4, No. 3, pp. 13-24, 2015.</w:t>
      </w:r>
    </w:p>
    <w:p w14:paraId="389EB3DC" w14:textId="77777777" w:rsidR="007C2A1D" w:rsidRPr="007C2A1D" w:rsidRDefault="007C2A1D" w:rsidP="007C2A1D">
      <w:pPr>
        <w:pStyle w:val="EndNoteBibliography"/>
        <w:spacing w:after="240"/>
        <w:ind w:left="900" w:hanging="900"/>
      </w:pPr>
      <w:r w:rsidRPr="007C2A1D">
        <w:t>[89]</w:t>
      </w:r>
      <w:r w:rsidRPr="007C2A1D">
        <w:tab/>
      </w:r>
      <w:r w:rsidRPr="007C2A1D">
        <w:tab/>
        <w:t xml:space="preserve">Grgić, I.; Bašić, M.; Vukadinović, D.: "Three phase quasi-Z-source inverter controlled by MicroLabBox system", </w:t>
      </w:r>
      <w:r w:rsidRPr="007C2A1D">
        <w:rPr>
          <w:i/>
        </w:rPr>
        <w:t>2018 17th International Symposium INFOTEH-JAHORINA (INFOTEH)</w:t>
      </w:r>
      <w:r w:rsidRPr="007C2A1D">
        <w:t>, pp. 1-6, 2018.</w:t>
      </w:r>
    </w:p>
    <w:p w14:paraId="25083D18" w14:textId="5C209AE8" w:rsidR="007C2A1D" w:rsidRPr="007C2A1D" w:rsidRDefault="007C2A1D" w:rsidP="007C2A1D">
      <w:pPr>
        <w:pStyle w:val="EndNoteBibliography"/>
        <w:spacing w:after="240"/>
        <w:ind w:left="900" w:hanging="900"/>
      </w:pPr>
      <w:r w:rsidRPr="007C2A1D">
        <w:t>[90]</w:t>
      </w:r>
      <w:r w:rsidRPr="007C2A1D">
        <w:tab/>
      </w:r>
      <w:r w:rsidRPr="007C2A1D">
        <w:tab/>
        <w:t>Liu, Y. i dr.: "Impedance Source Power Electronic Converters", Pondicherry,</w:t>
      </w:r>
      <w:r w:rsidR="00BE2FD7">
        <w:t xml:space="preserve"> </w:t>
      </w:r>
      <w:r w:rsidRPr="007C2A1D">
        <w:t>John Wiley &amp; Sons, 2016.</w:t>
      </w:r>
    </w:p>
    <w:p w14:paraId="250706A7" w14:textId="77777777" w:rsidR="007C2A1D" w:rsidRPr="007C2A1D" w:rsidRDefault="007C2A1D" w:rsidP="007C2A1D">
      <w:pPr>
        <w:pStyle w:val="EndNoteBibliography"/>
        <w:spacing w:after="240"/>
        <w:ind w:left="900" w:hanging="900"/>
      </w:pPr>
      <w:r w:rsidRPr="007C2A1D">
        <w:t>[91]</w:t>
      </w:r>
      <w:r w:rsidRPr="007C2A1D">
        <w:tab/>
      </w:r>
      <w:r w:rsidRPr="007C2A1D">
        <w:tab/>
        <w:t xml:space="preserve">Bašić, M.; Vukadinović, D.; Polić, M.: "Dynamic simulation model of a quasi-Z-Source inverter with parasitic resistances and saturable inductor", </w:t>
      </w:r>
      <w:r w:rsidRPr="007C2A1D">
        <w:rPr>
          <w:i/>
        </w:rPr>
        <w:t>2017 International Symposium on Power Electronics (Ee)</w:t>
      </w:r>
      <w:r w:rsidRPr="007C2A1D">
        <w:t>, pp. 1-6, 2017.</w:t>
      </w:r>
    </w:p>
    <w:p w14:paraId="4F8AEBA3" w14:textId="77777777" w:rsidR="007C2A1D" w:rsidRPr="007C2A1D" w:rsidRDefault="007C2A1D" w:rsidP="007C2A1D">
      <w:pPr>
        <w:pStyle w:val="EndNoteBibliography"/>
        <w:spacing w:after="240"/>
        <w:ind w:left="900" w:hanging="900"/>
      </w:pPr>
      <w:r w:rsidRPr="007C2A1D">
        <w:t>[92]</w:t>
      </w:r>
      <w:r w:rsidRPr="007C2A1D">
        <w:tab/>
      </w:r>
      <w:r w:rsidRPr="007C2A1D">
        <w:tab/>
        <w:t xml:space="preserve">Liu, Y. i dr.: "Modeling and SVPWM control of quasi-Z-source inverter", </w:t>
      </w:r>
      <w:r w:rsidRPr="007C2A1D">
        <w:rPr>
          <w:i/>
        </w:rPr>
        <w:t>11th International Conference on Electrical Power Quality and Utilisation</w:t>
      </w:r>
      <w:r w:rsidRPr="007C2A1D">
        <w:t>, pp. 1-7, 2011.</w:t>
      </w:r>
    </w:p>
    <w:p w14:paraId="64D47398" w14:textId="77777777" w:rsidR="007C2A1D" w:rsidRPr="007C2A1D" w:rsidRDefault="007C2A1D" w:rsidP="007C2A1D">
      <w:pPr>
        <w:pStyle w:val="EndNoteBibliography"/>
        <w:spacing w:after="240"/>
        <w:ind w:left="900" w:hanging="900"/>
      </w:pPr>
      <w:r w:rsidRPr="007C2A1D">
        <w:t>[93]</w:t>
      </w:r>
      <w:r w:rsidRPr="007C2A1D">
        <w:tab/>
      </w:r>
      <w:r w:rsidRPr="007C2A1D">
        <w:tab/>
        <w:t xml:space="preserve">Liu, W.; Pan, Y.; Yang, Y.: "Small-Signal Modeling and Dynamic Analysis of the Quasi-Z-Source Converter", </w:t>
      </w:r>
      <w:r w:rsidRPr="007C2A1D">
        <w:rPr>
          <w:i/>
        </w:rPr>
        <w:t>IECON 2019 - 45th Annual Conference of the IEEE Industrial Electronics Society</w:t>
      </w:r>
      <w:r w:rsidRPr="007C2A1D">
        <w:t>, Vol. 1, pp. 5039-5044, 2019.</w:t>
      </w:r>
    </w:p>
    <w:p w14:paraId="4784B54B" w14:textId="77777777" w:rsidR="007C2A1D" w:rsidRPr="007C2A1D" w:rsidRDefault="007C2A1D" w:rsidP="007C2A1D">
      <w:pPr>
        <w:pStyle w:val="EndNoteBibliography"/>
        <w:spacing w:after="240"/>
        <w:ind w:left="900" w:hanging="900"/>
      </w:pPr>
      <w:r w:rsidRPr="007C2A1D">
        <w:t>[94]</w:t>
      </w:r>
      <w:r w:rsidRPr="007C2A1D">
        <w:tab/>
      </w:r>
      <w:r w:rsidRPr="007C2A1D">
        <w:tab/>
        <w:t>Houldsworth, J. A.; Grant, D. A.: "The Use of Harmonic Distortion to Increase the Output Voltage of a Three-Phase PWM Inverter", IEEE Transactions on Industry Applications, Vol. IA-20, No. 5, pp. 1224-1228, 1984.</w:t>
      </w:r>
    </w:p>
    <w:p w14:paraId="0D5F1F3A" w14:textId="77777777" w:rsidR="007C2A1D" w:rsidRPr="007C2A1D" w:rsidRDefault="007C2A1D" w:rsidP="007C2A1D">
      <w:pPr>
        <w:pStyle w:val="EndNoteBibliography"/>
        <w:spacing w:after="240"/>
        <w:ind w:left="900" w:hanging="900"/>
      </w:pPr>
      <w:r w:rsidRPr="007C2A1D">
        <w:t>[95]</w:t>
      </w:r>
      <w:r w:rsidRPr="007C2A1D">
        <w:tab/>
      </w:r>
      <w:r w:rsidRPr="007C2A1D">
        <w:tab/>
        <w:t>Mirafzal, B.; Saghaleini, M.; Kaviani, A. K.: "An SVPWM-Based Switching Pattern for Stand-Alone and Grid-Connected Three-Phase Single-Stage Boost Inverters", IEEE Transactions on Power Electronics, Vol. 26, No. 4, pp. 1102-1111, 2011.</w:t>
      </w:r>
    </w:p>
    <w:p w14:paraId="496F7823" w14:textId="77777777" w:rsidR="007C2A1D" w:rsidRPr="007C2A1D" w:rsidRDefault="007C2A1D" w:rsidP="007C2A1D">
      <w:pPr>
        <w:pStyle w:val="EndNoteBibliography"/>
        <w:spacing w:after="240"/>
        <w:ind w:left="900" w:hanging="900"/>
      </w:pPr>
      <w:r w:rsidRPr="007C2A1D">
        <w:t>[96]</w:t>
      </w:r>
      <w:r w:rsidRPr="007C2A1D">
        <w:tab/>
      </w:r>
      <w:r w:rsidRPr="007C2A1D">
        <w:tab/>
        <w:t>Liu, J. i dr.: "A Digital Current Control of Quasi-Z-Source Inverter With Battery", IEEE Transactions on Industrial Informatics, Vol. 9, No. 2, pp. 928-937, 2013.</w:t>
      </w:r>
    </w:p>
    <w:p w14:paraId="1D258077" w14:textId="77777777" w:rsidR="007C2A1D" w:rsidRPr="007C2A1D" w:rsidRDefault="007C2A1D" w:rsidP="007C2A1D">
      <w:pPr>
        <w:pStyle w:val="EndNoteBibliography"/>
        <w:spacing w:after="240"/>
        <w:ind w:left="900" w:hanging="900"/>
      </w:pPr>
      <w:r w:rsidRPr="007C2A1D">
        <w:t>[97]</w:t>
      </w:r>
      <w:r w:rsidRPr="007C2A1D">
        <w:tab/>
      </w:r>
      <w:r w:rsidRPr="007C2A1D">
        <w:tab/>
        <w:t>Nguyen, M. K.; Choi, Y. O.: "Maximum Boost Control Method for Single-Phase Quasi-Switched-Boost and Quasi-Z-Source Inverters", Energies, Vol. 10, No. 4, pp. 14, 2017.</w:t>
      </w:r>
    </w:p>
    <w:p w14:paraId="55C6C9B8" w14:textId="77777777" w:rsidR="007C2A1D" w:rsidRPr="007C2A1D" w:rsidRDefault="007C2A1D" w:rsidP="007C2A1D">
      <w:pPr>
        <w:pStyle w:val="EndNoteBibliography"/>
        <w:spacing w:after="240"/>
        <w:ind w:left="900" w:hanging="900"/>
      </w:pPr>
      <w:r w:rsidRPr="007C2A1D">
        <w:t>[98]</w:t>
      </w:r>
      <w:r w:rsidRPr="007C2A1D">
        <w:tab/>
      </w:r>
      <w:r w:rsidRPr="007C2A1D">
        <w:tab/>
        <w:t>Roncero-Clemente, C. i dr.: "Carrier Level-Shifted Based Control Method for the PWM 3L-T-Type qZS Inverter With Capacitor Imbalance Compensation", IEEE Transactions on Industrial Electronics, Vol. 65, No. 10, pp. 8297-8306, 2018.</w:t>
      </w:r>
    </w:p>
    <w:p w14:paraId="118469D4" w14:textId="77777777" w:rsidR="007C2A1D" w:rsidRPr="007C2A1D" w:rsidRDefault="007C2A1D" w:rsidP="007C2A1D">
      <w:pPr>
        <w:pStyle w:val="EndNoteBibliography"/>
        <w:spacing w:after="240"/>
        <w:ind w:left="900" w:hanging="900"/>
      </w:pPr>
      <w:r w:rsidRPr="007C2A1D">
        <w:t>[99]</w:t>
      </w:r>
      <w:r w:rsidRPr="007C2A1D">
        <w:tab/>
      </w:r>
      <w:r w:rsidRPr="007C2A1D">
        <w:tab/>
        <w:t>Vinnikov, D.; Roasto, I.: "Quasi-Z-Source-Based Isolated DC/DC Converters for Distributed Power Generation", IEEE Transactions on Industrial Electronics, Vol. 58, No. 1, pp. 192-201, 2011.</w:t>
      </w:r>
    </w:p>
    <w:p w14:paraId="7FD6237E" w14:textId="77777777" w:rsidR="007C2A1D" w:rsidRPr="007C2A1D" w:rsidRDefault="007C2A1D" w:rsidP="007C2A1D">
      <w:pPr>
        <w:pStyle w:val="EndNoteBibliography"/>
        <w:spacing w:after="240"/>
        <w:ind w:left="900" w:hanging="900"/>
      </w:pPr>
      <w:r w:rsidRPr="007C2A1D">
        <w:t>[100]</w:t>
      </w:r>
      <w:r w:rsidRPr="007C2A1D">
        <w:tab/>
      </w:r>
      <w:r w:rsidRPr="007C2A1D">
        <w:tab/>
        <w:t>Kayiranga, T. i dr.: "Abnormal Operation State Analysis and Control of Asymmetric Impedance Network-Based Quasi-Z-Source PV Inverter (AIN-qZSI)", IEEE Transactions on Power Electronics, Vol. 31, No. 11, pp. 7642-7650, 2016.</w:t>
      </w:r>
    </w:p>
    <w:p w14:paraId="701C2B50" w14:textId="77777777" w:rsidR="007C2A1D" w:rsidRPr="007C2A1D" w:rsidRDefault="007C2A1D" w:rsidP="007C2A1D">
      <w:pPr>
        <w:pStyle w:val="EndNoteBibliography"/>
        <w:spacing w:after="240"/>
        <w:ind w:left="900" w:hanging="900"/>
      </w:pPr>
      <w:r w:rsidRPr="007C2A1D">
        <w:t>[101]</w:t>
      </w:r>
      <w:r w:rsidRPr="007C2A1D">
        <w:tab/>
      </w:r>
      <w:r w:rsidRPr="007C2A1D">
        <w:tab/>
        <w:t xml:space="preserve">Liske, A.; Clos, G.; Braun, M.: "Analysis and modeling of the Quasi-Z-Source-Inverter", </w:t>
      </w:r>
      <w:r w:rsidRPr="007C2A1D">
        <w:rPr>
          <w:i/>
        </w:rPr>
        <w:t>IECON 2011 - 37th Annual Conference of the IEEE Industrial Electronics Society</w:t>
      </w:r>
      <w:r w:rsidRPr="007C2A1D">
        <w:t>, pp. 1197-1202, 2011.</w:t>
      </w:r>
    </w:p>
    <w:p w14:paraId="0F22B3A0" w14:textId="77777777" w:rsidR="007C2A1D" w:rsidRPr="007C2A1D" w:rsidRDefault="007C2A1D" w:rsidP="007C2A1D">
      <w:pPr>
        <w:pStyle w:val="EndNoteBibliography"/>
        <w:spacing w:after="240"/>
        <w:ind w:left="900" w:hanging="900"/>
      </w:pPr>
      <w:r w:rsidRPr="007C2A1D">
        <w:t>[102]</w:t>
      </w:r>
      <w:r w:rsidRPr="007C2A1D">
        <w:tab/>
      </w:r>
      <w:r w:rsidRPr="007C2A1D">
        <w:tab/>
        <w:t xml:space="preserve">Liu, W. i dr.: "Critical Parameter Analysis and Design of the Quasi-Z-Source Inverter", </w:t>
      </w:r>
      <w:r w:rsidRPr="007C2A1D">
        <w:rPr>
          <w:i/>
        </w:rPr>
        <w:t>2019 IEEE 2nd Ukraine Conference on Electrical and Computer Engineering (UKRCON)</w:t>
      </w:r>
      <w:r w:rsidRPr="007C2A1D">
        <w:t>, pp. 474-480, 2019.</w:t>
      </w:r>
    </w:p>
    <w:p w14:paraId="25F3E7A9" w14:textId="77777777" w:rsidR="007C2A1D" w:rsidRPr="007C2A1D" w:rsidRDefault="007C2A1D" w:rsidP="007C2A1D">
      <w:pPr>
        <w:pStyle w:val="EndNoteBibliography"/>
        <w:spacing w:after="240"/>
        <w:ind w:left="900" w:hanging="900"/>
      </w:pPr>
      <w:r w:rsidRPr="007C2A1D">
        <w:t>[103]</w:t>
      </w:r>
      <w:r w:rsidRPr="007C2A1D">
        <w:tab/>
      </w:r>
      <w:r w:rsidRPr="007C2A1D">
        <w:tab/>
        <w:t>Shen, M.; Peng, F. Z.: "Operation Modes and Characteristics of the Z-Source Inverter With Small Inductance or Low Power Factor", IEEE Transactions on Industrial Electronics, Vol. 55, No. 1, pp. 89-96, 2008.</w:t>
      </w:r>
    </w:p>
    <w:p w14:paraId="48C5B637" w14:textId="77777777" w:rsidR="007C2A1D" w:rsidRPr="007C2A1D" w:rsidRDefault="007C2A1D" w:rsidP="007C2A1D">
      <w:pPr>
        <w:pStyle w:val="EndNoteBibliography"/>
        <w:spacing w:after="240"/>
        <w:ind w:left="900" w:hanging="900"/>
      </w:pPr>
      <w:r w:rsidRPr="007C2A1D">
        <w:t>[104]</w:t>
      </w:r>
      <w:r w:rsidRPr="007C2A1D">
        <w:tab/>
      </w:r>
      <w:r w:rsidRPr="007C2A1D">
        <w:tab/>
        <w:t>Liserre, M.; Blaabjerg, F.; Hansen, S.: "Design and control of an LCL-filter-based three-phase active rectifier", IEEE Transactions on Industry Applications, Vol. 41, No. 5, pp. 1281-1291, 2005.</w:t>
      </w:r>
    </w:p>
    <w:p w14:paraId="2113D2F6" w14:textId="69E393CA" w:rsidR="007C2A1D" w:rsidRPr="007C2A1D" w:rsidRDefault="007C2A1D" w:rsidP="007C2A1D">
      <w:pPr>
        <w:pStyle w:val="EndNoteBibliography"/>
        <w:spacing w:after="240"/>
        <w:ind w:left="900" w:hanging="900"/>
      </w:pPr>
      <w:r w:rsidRPr="007C2A1D">
        <w:t>[105]</w:t>
      </w:r>
      <w:r w:rsidRPr="007C2A1D">
        <w:tab/>
      </w:r>
      <w:r w:rsidRPr="007C2A1D">
        <w:tab/>
        <w:t>Yazdani, A.; Iravani, R.: "Voltage-Sourced Converters in Power Systems: Modeling, Control, and Applications", Hoboken, New Jersey, John Wiley &amp; Sons, 2010.</w:t>
      </w:r>
    </w:p>
    <w:p w14:paraId="1FFA6436" w14:textId="77777777" w:rsidR="007C2A1D" w:rsidRPr="007C2A1D" w:rsidRDefault="007C2A1D" w:rsidP="007C2A1D">
      <w:pPr>
        <w:pStyle w:val="EndNoteBibliography"/>
        <w:spacing w:after="240"/>
        <w:ind w:left="900" w:hanging="900"/>
      </w:pPr>
      <w:r w:rsidRPr="007C2A1D">
        <w:t>[106]</w:t>
      </w:r>
      <w:r w:rsidRPr="007C2A1D">
        <w:tab/>
      </w:r>
      <w:r w:rsidRPr="007C2A1D">
        <w:tab/>
        <w:t>Kuperman, A.: "Proportional-Resonant Current Controllers Design Based on Desired Transient Performance", IEEE Transactions on Power Electronics, Vol. 30, No. 10, pp. 5341-5345, 2015.</w:t>
      </w:r>
    </w:p>
    <w:p w14:paraId="0B966B24" w14:textId="77777777" w:rsidR="007C2A1D" w:rsidRPr="007C2A1D" w:rsidRDefault="007C2A1D" w:rsidP="007C2A1D">
      <w:pPr>
        <w:pStyle w:val="EndNoteBibliography"/>
        <w:spacing w:after="240"/>
        <w:ind w:left="900" w:hanging="900"/>
      </w:pPr>
      <w:r w:rsidRPr="007C2A1D">
        <w:t>[107]</w:t>
      </w:r>
      <w:r w:rsidRPr="007C2A1D">
        <w:tab/>
      </w:r>
      <w:r w:rsidRPr="007C2A1D">
        <w:tab/>
        <w:t>Pereira, L. F. A.; Bazanella, A. S.: "Tuning Rules for Proportional Resonant Controllers", IEEE Transactions on Control Systems Technology, Vol. 23, No. 5, pp. 2010-2017, 2015.</w:t>
      </w:r>
    </w:p>
    <w:p w14:paraId="3C5FFA5B" w14:textId="77777777" w:rsidR="007C2A1D" w:rsidRPr="007C2A1D" w:rsidRDefault="007C2A1D" w:rsidP="007C2A1D">
      <w:pPr>
        <w:pStyle w:val="EndNoteBibliography"/>
        <w:spacing w:after="240"/>
        <w:ind w:left="900" w:hanging="900"/>
      </w:pPr>
      <w:r w:rsidRPr="007C2A1D">
        <w:t>[108]</w:t>
      </w:r>
      <w:r w:rsidRPr="007C2A1D">
        <w:tab/>
      </w:r>
      <w:r w:rsidRPr="007C2A1D">
        <w:tab/>
        <w:t>Golestan, S.; Guerrero, J. M.; Vasquez, J. C.: "Three-Phase PLLs: A Review of Recent Advances", IEEE Transactions on Power Electronics, Vol. 32, No. 3, pp. 1894-1907, 2017.</w:t>
      </w:r>
    </w:p>
    <w:p w14:paraId="0CD28556" w14:textId="77777777" w:rsidR="007C2A1D" w:rsidRPr="007C2A1D" w:rsidRDefault="007C2A1D" w:rsidP="007C2A1D">
      <w:pPr>
        <w:pStyle w:val="EndNoteBibliography"/>
        <w:spacing w:after="240"/>
        <w:ind w:left="900" w:hanging="900"/>
      </w:pPr>
      <w:r w:rsidRPr="007C2A1D">
        <w:t>[109]</w:t>
      </w:r>
      <w:r w:rsidRPr="007C2A1D">
        <w:tab/>
      </w:r>
      <w:r w:rsidRPr="007C2A1D">
        <w:tab/>
        <w:t>Ayad, A.; Karamanakos, P.; Kennel, R.: "Direct Model Predictive Current Control Strategy of Quasi-Z-Source Inverters", IEEE Transactions on Power Electronics, Vol. 32, No. 7, pp. 5786-5801, 2017.</w:t>
      </w:r>
    </w:p>
    <w:p w14:paraId="782AAFE7" w14:textId="77777777" w:rsidR="007C2A1D" w:rsidRPr="007C2A1D" w:rsidRDefault="007C2A1D" w:rsidP="007C2A1D">
      <w:pPr>
        <w:pStyle w:val="EndNoteBibliography"/>
        <w:spacing w:after="240"/>
        <w:ind w:left="900" w:hanging="900"/>
      </w:pPr>
      <w:r w:rsidRPr="007C2A1D">
        <w:t>[110]</w:t>
      </w:r>
      <w:r w:rsidRPr="007C2A1D">
        <w:tab/>
      </w:r>
      <w:r w:rsidRPr="007C2A1D">
        <w:tab/>
        <w:t xml:space="preserve">Jain, S. i dr.: "Direct decoupled active and reactive predictive power control of grid-tied quasi-Z-source inverter for photovoltaic applications", </w:t>
      </w:r>
      <w:r w:rsidRPr="007C2A1D">
        <w:rPr>
          <w:i/>
        </w:rPr>
        <w:t>2017 IEEE Energy Conversion Congress and Exposition (ECCE)</w:t>
      </w:r>
      <w:r w:rsidRPr="007C2A1D">
        <w:t>, pp. 4582-4588, 2017.</w:t>
      </w:r>
    </w:p>
    <w:p w14:paraId="20EF37F5" w14:textId="77777777" w:rsidR="007C2A1D" w:rsidRPr="007C2A1D" w:rsidRDefault="007C2A1D" w:rsidP="007C2A1D">
      <w:pPr>
        <w:pStyle w:val="EndNoteBibliography"/>
        <w:spacing w:after="240"/>
        <w:ind w:left="900" w:hanging="900"/>
      </w:pPr>
      <w:r w:rsidRPr="007C2A1D">
        <w:t>[111]</w:t>
      </w:r>
      <w:r w:rsidRPr="007C2A1D">
        <w:tab/>
      </w:r>
      <w:r w:rsidRPr="007C2A1D">
        <w:tab/>
        <w:t>Jain, S.; Shadmand, M. B.; Balog, R. S.: "Decoupled Active and Reactive Power Predictive Control for PV Applications Using a Grid-Tied Quasi-Z-Source Inverter", IEEE Journal of Emerging and Selected Topics in Power Electronics, Vol. 6, No. 4, pp. 1769-1782, 2018.</w:t>
      </w:r>
    </w:p>
    <w:p w14:paraId="527E0E61" w14:textId="77777777" w:rsidR="007C2A1D" w:rsidRPr="007C2A1D" w:rsidRDefault="007C2A1D" w:rsidP="007C2A1D">
      <w:pPr>
        <w:pStyle w:val="EndNoteBibliography"/>
        <w:ind w:left="900" w:hanging="900"/>
      </w:pPr>
      <w:r w:rsidRPr="007C2A1D">
        <w:t>[112]</w:t>
      </w:r>
      <w:r w:rsidRPr="007C2A1D">
        <w:tab/>
      </w:r>
      <w:r w:rsidRPr="007C2A1D">
        <w:tab/>
        <w:t>Mosa, M.; Balog, R. S.; Abu-Rub, H.: "High-Performance Predictive Control of Quasi-Impedance Source Inverter", IEEE Transactions on Power Electronics, Vol. 32, No. 4, pp. 3251-3262, 2017.</w:t>
      </w:r>
    </w:p>
    <w:p w14:paraId="3578DD44" w14:textId="14426735" w:rsidR="005B1AED" w:rsidRPr="005B1AED" w:rsidRDefault="009549E8" w:rsidP="005B1AED">
      <w:pPr>
        <w:pStyle w:val="EndNoteBibliography"/>
        <w:ind w:left="440" w:hanging="440"/>
      </w:pPr>
      <w:r w:rsidRPr="00C4198A">
        <w:rPr>
          <w:lang w:val="hr-HR"/>
        </w:rPr>
        <w:fldChar w:fldCharType="end"/>
      </w:r>
    </w:p>
    <w:p w14:paraId="77025910" w14:textId="77777777" w:rsidR="005B1AED" w:rsidRDefault="005B1AED">
      <w:pPr>
        <w:tabs>
          <w:tab w:val="clear" w:pos="454"/>
          <w:tab w:val="clear" w:pos="907"/>
          <w:tab w:val="clear" w:pos="1361"/>
          <w:tab w:val="clear" w:pos="4536"/>
          <w:tab w:val="clear" w:pos="9072"/>
        </w:tabs>
        <w:spacing w:after="160" w:line="259" w:lineRule="auto"/>
        <w:jc w:val="left"/>
        <w:rPr>
          <w:rFonts w:eastAsia="Times New Roman" w:cstheme="majorBidi"/>
          <w:b/>
          <w:color w:val="000000" w:themeColor="text1"/>
          <w:sz w:val="28"/>
          <w:szCs w:val="32"/>
          <w:lang w:val="hr-HR"/>
        </w:rPr>
      </w:pPr>
      <w:r>
        <w:rPr>
          <w:lang w:val="hr-HR"/>
        </w:rPr>
        <w:br w:type="page"/>
      </w:r>
    </w:p>
    <w:p w14:paraId="5071459E" w14:textId="78CD4CA5" w:rsidR="005B1AED" w:rsidRPr="00C4198A" w:rsidRDefault="005B1AED" w:rsidP="005B1AED">
      <w:pPr>
        <w:pStyle w:val="Heading1"/>
        <w:numPr>
          <w:ilvl w:val="0"/>
          <w:numId w:val="0"/>
        </w:numPr>
        <w:rPr>
          <w:lang w:val="hr-HR"/>
        </w:rPr>
      </w:pPr>
      <w:bookmarkStart w:id="154" w:name="_Toc73431913"/>
      <w:r w:rsidRPr="00C4198A">
        <w:rPr>
          <w:lang w:val="hr-HR"/>
        </w:rPr>
        <w:t>POPIS OZNAKA I KRATICA</w:t>
      </w:r>
      <w:bookmarkEnd w:id="154"/>
    </w:p>
    <w:p w14:paraId="2488A55A" w14:textId="1E35D3A0" w:rsidR="005B1AED" w:rsidRDefault="005B1AED" w:rsidP="005B1AED">
      <w:pPr>
        <w:tabs>
          <w:tab w:val="left" w:pos="1701"/>
        </w:tabs>
        <w:rPr>
          <w:lang w:val="hr-HR"/>
        </w:rPr>
      </w:pPr>
      <w:r w:rsidRPr="00C4198A">
        <w:rPr>
          <w:i/>
          <w:iCs/>
          <w:lang w:val="hr-HR"/>
        </w:rPr>
        <w:t>a</w:t>
      </w:r>
      <w:r w:rsidRPr="00C4198A">
        <w:rPr>
          <w:lang w:val="hr-HR"/>
        </w:rPr>
        <w:tab/>
      </w:r>
      <w:r w:rsidRPr="00C4198A">
        <w:rPr>
          <w:lang w:val="hr-HR"/>
        </w:rPr>
        <w:tab/>
      </w:r>
      <w:r>
        <w:rPr>
          <w:lang w:val="hr-HR"/>
        </w:rPr>
        <w:tab/>
      </w:r>
      <w:r w:rsidRPr="00C4198A">
        <w:rPr>
          <w:lang w:val="hr-HR"/>
        </w:rPr>
        <w:t>faktor idealnosti diode</w:t>
      </w:r>
    </w:p>
    <w:p w14:paraId="1A0F0860" w14:textId="12047499" w:rsidR="000C227D" w:rsidRDefault="000C227D" w:rsidP="005B1AED">
      <w:pPr>
        <w:tabs>
          <w:tab w:val="left" w:pos="1701"/>
        </w:tabs>
        <w:rPr>
          <w:lang w:val="hr-HR"/>
        </w:rPr>
      </w:pPr>
      <w:r w:rsidRPr="00200227">
        <w:rPr>
          <w:i/>
          <w:iCs/>
          <w:lang w:val="hr-HR"/>
        </w:rPr>
        <w:t>B</w:t>
      </w:r>
      <w:r>
        <w:rPr>
          <w:lang w:val="hr-HR"/>
        </w:rPr>
        <w:tab/>
      </w:r>
      <w:r>
        <w:rPr>
          <w:lang w:val="hr-HR"/>
        </w:rPr>
        <w:tab/>
      </w:r>
      <w:r>
        <w:rPr>
          <w:lang w:val="hr-HR"/>
        </w:rPr>
        <w:tab/>
        <w:t>faktor pojačanja izmjenjivača kvazi Z-tipa</w:t>
      </w:r>
    </w:p>
    <w:p w14:paraId="293C3734" w14:textId="4ECF4CDC" w:rsidR="005B1AED" w:rsidRDefault="005B1AED" w:rsidP="005B1AED">
      <w:pPr>
        <w:tabs>
          <w:tab w:val="left" w:pos="1701"/>
        </w:tabs>
        <w:rPr>
          <w:lang w:val="hr-HR"/>
        </w:rPr>
      </w:pPr>
      <w:r>
        <w:rPr>
          <w:lang w:val="hr-HR"/>
        </w:rPr>
        <w:t>cos</w:t>
      </w:r>
      <w:r w:rsidR="00E94A43">
        <w:rPr>
          <w:lang w:val="hr-HR"/>
        </w:rPr>
        <w:t xml:space="preserve"> </w:t>
      </w:r>
      <w:r>
        <w:rPr>
          <w:rFonts w:cs="Times New Roman"/>
          <w:lang w:val="hr-HR"/>
        </w:rPr>
        <w:t>φ</w:t>
      </w:r>
      <w:r>
        <w:rPr>
          <w:lang w:val="hr-HR"/>
        </w:rPr>
        <w:tab/>
      </w:r>
      <w:r>
        <w:rPr>
          <w:lang w:val="hr-HR"/>
        </w:rPr>
        <w:tab/>
        <w:t>faktor snage</w:t>
      </w:r>
    </w:p>
    <w:p w14:paraId="75182954" w14:textId="6ADE5D57" w:rsidR="00606453" w:rsidRDefault="00606453" w:rsidP="005B1AED">
      <w:pPr>
        <w:tabs>
          <w:tab w:val="left" w:pos="1701"/>
        </w:tabs>
        <w:rPr>
          <w:lang w:val="hr-HR"/>
        </w:rPr>
      </w:pPr>
      <w:r w:rsidRPr="00606453">
        <w:rPr>
          <w:i/>
          <w:iCs/>
          <w:lang w:val="hr-HR"/>
        </w:rPr>
        <w:t>C</w:t>
      </w:r>
      <w:r w:rsidRPr="00606453">
        <w:rPr>
          <w:i/>
          <w:iCs/>
          <w:vertAlign w:val="subscript"/>
          <w:lang w:val="hr-HR"/>
        </w:rPr>
        <w:t>ul</w:t>
      </w:r>
      <w:r>
        <w:rPr>
          <w:lang w:val="hr-HR"/>
        </w:rPr>
        <w:tab/>
      </w:r>
      <w:r>
        <w:rPr>
          <w:lang w:val="hr-HR"/>
        </w:rPr>
        <w:tab/>
      </w:r>
      <w:r>
        <w:rPr>
          <w:lang w:val="hr-HR"/>
        </w:rPr>
        <w:tab/>
        <w:t xml:space="preserve">kapacitet kondenzatora koji je spojen na ulaz izmjenjivača </w:t>
      </w:r>
    </w:p>
    <w:p w14:paraId="37A6CA3E" w14:textId="59D9DC89" w:rsidR="00606453" w:rsidRDefault="005B1AED" w:rsidP="005B1AED">
      <w:pPr>
        <w:tabs>
          <w:tab w:val="left" w:pos="1701"/>
        </w:tabs>
        <w:rPr>
          <w:lang w:val="hr-HR"/>
        </w:rPr>
      </w:pPr>
      <w:r w:rsidRPr="004C38C1">
        <w:rPr>
          <w:i/>
          <w:iCs/>
          <w:lang w:val="hr-HR"/>
        </w:rPr>
        <w:t>C</w:t>
      </w:r>
      <w:r w:rsidRPr="009A1CB9">
        <w:rPr>
          <w:vertAlign w:val="subscript"/>
          <w:lang w:val="hr-HR"/>
        </w:rPr>
        <w:t>1</w:t>
      </w:r>
      <w:r>
        <w:rPr>
          <w:lang w:val="hr-HR"/>
        </w:rPr>
        <w:t xml:space="preserve">, </w:t>
      </w:r>
      <w:r w:rsidRPr="009A1CB9">
        <w:rPr>
          <w:i/>
          <w:iCs/>
          <w:lang w:val="hr-HR"/>
        </w:rPr>
        <w:t>C</w:t>
      </w:r>
      <w:r w:rsidRPr="009A1CB9">
        <w:rPr>
          <w:vertAlign w:val="subscript"/>
          <w:lang w:val="hr-HR"/>
        </w:rPr>
        <w:t>2</w:t>
      </w:r>
      <w:r>
        <w:rPr>
          <w:lang w:val="hr-HR"/>
        </w:rPr>
        <w:tab/>
      </w:r>
      <w:r>
        <w:rPr>
          <w:lang w:val="hr-HR"/>
        </w:rPr>
        <w:tab/>
        <w:t>kapaciteti kondenzatora u istosmjernom krugu izmjenjivača kvazi Z</w:t>
      </w:r>
      <w:r>
        <w:rPr>
          <w:lang w:val="hr-HR"/>
        </w:rPr>
        <w:noBreakHyphen/>
        <w:t>tipa</w:t>
      </w:r>
    </w:p>
    <w:p w14:paraId="5B39B046" w14:textId="0592F931" w:rsidR="005B1AED" w:rsidRDefault="005B1AED" w:rsidP="005B1AED">
      <w:pPr>
        <w:tabs>
          <w:tab w:val="left" w:pos="1701"/>
        </w:tabs>
        <w:rPr>
          <w:lang w:val="hr-HR"/>
        </w:rPr>
      </w:pPr>
      <w:r w:rsidRPr="00263B6D">
        <w:rPr>
          <w:i/>
          <w:iCs/>
          <w:lang w:val="hr-HR"/>
        </w:rPr>
        <w:t>D</w:t>
      </w:r>
      <w:r>
        <w:rPr>
          <w:lang w:val="hr-HR"/>
        </w:rPr>
        <w:tab/>
      </w:r>
      <w:r>
        <w:rPr>
          <w:lang w:val="hr-HR"/>
        </w:rPr>
        <w:tab/>
      </w:r>
      <w:r>
        <w:rPr>
          <w:lang w:val="hr-HR"/>
        </w:rPr>
        <w:tab/>
        <w:t>dioda u istosmjernom krugu izmjenjivača kvazi Z</w:t>
      </w:r>
      <w:r>
        <w:rPr>
          <w:lang w:val="hr-HR"/>
        </w:rPr>
        <w:noBreakHyphen/>
        <w:t>tipa</w:t>
      </w:r>
    </w:p>
    <w:p w14:paraId="4F2C5D12" w14:textId="55BF1BDD" w:rsidR="005B1AED" w:rsidRDefault="005B1AED" w:rsidP="005B1AED">
      <w:pPr>
        <w:tabs>
          <w:tab w:val="left" w:pos="1701"/>
        </w:tabs>
        <w:rPr>
          <w:lang w:val="hr-HR"/>
        </w:rPr>
      </w:pPr>
      <w:r w:rsidRPr="003E0DDC">
        <w:rPr>
          <w:i/>
          <w:iCs/>
          <w:lang w:val="hr-HR"/>
        </w:rPr>
        <w:t>D</w:t>
      </w:r>
      <w:r w:rsidRPr="003E0DDC">
        <w:rPr>
          <w:i/>
          <w:iCs/>
          <w:vertAlign w:val="subscript"/>
          <w:lang w:val="hr-HR"/>
        </w:rPr>
        <w:t>pv</w:t>
      </w:r>
      <w:r>
        <w:rPr>
          <w:lang w:val="hr-HR"/>
        </w:rPr>
        <w:tab/>
      </w:r>
      <w:r>
        <w:rPr>
          <w:lang w:val="hr-HR"/>
        </w:rPr>
        <w:tab/>
      </w:r>
      <w:r>
        <w:rPr>
          <w:lang w:val="hr-HR"/>
        </w:rPr>
        <w:tab/>
        <w:t>dioda u modelu fotonaponskog panela</w:t>
      </w:r>
    </w:p>
    <w:p w14:paraId="1F9CE09A" w14:textId="6FA40206" w:rsidR="00176F19" w:rsidRDefault="00176F19" w:rsidP="005B1AED">
      <w:pPr>
        <w:tabs>
          <w:tab w:val="left" w:pos="1701"/>
        </w:tabs>
        <w:rPr>
          <w:lang w:val="hr-HR"/>
        </w:rPr>
      </w:pPr>
      <w:r w:rsidRPr="00176F19">
        <w:rPr>
          <w:i/>
          <w:iCs/>
          <w:lang w:val="hr-HR"/>
        </w:rPr>
        <w:t>D</w:t>
      </w:r>
      <w:r w:rsidRPr="00176F19">
        <w:rPr>
          <w:i/>
          <w:iCs/>
          <w:vertAlign w:val="subscript"/>
          <w:lang w:val="hr-HR"/>
        </w:rPr>
        <w:t>ul</w:t>
      </w:r>
      <w:r>
        <w:rPr>
          <w:lang w:val="hr-HR"/>
        </w:rPr>
        <w:tab/>
      </w:r>
      <w:r>
        <w:rPr>
          <w:lang w:val="hr-HR"/>
        </w:rPr>
        <w:tab/>
      </w:r>
      <w:r>
        <w:rPr>
          <w:lang w:val="hr-HR"/>
        </w:rPr>
        <w:tab/>
        <w:t>dioda na ulazu u izmjenjivač kvazi Z-tipa</w:t>
      </w:r>
    </w:p>
    <w:p w14:paraId="434EA014" w14:textId="6F459537" w:rsidR="00200227" w:rsidRPr="00263B6D" w:rsidRDefault="00200227" w:rsidP="005B1AED">
      <w:pPr>
        <w:tabs>
          <w:tab w:val="left" w:pos="1701"/>
        </w:tabs>
        <w:rPr>
          <w:lang w:val="hr-HR"/>
        </w:rPr>
      </w:pPr>
      <w:r w:rsidRPr="00200227">
        <w:rPr>
          <w:i/>
          <w:iCs/>
          <w:lang w:val="hr-HR"/>
        </w:rPr>
        <w:t>D</w:t>
      </w:r>
      <w:r w:rsidRPr="00200227">
        <w:rPr>
          <w:vertAlign w:val="subscript"/>
          <w:lang w:val="hr-HR"/>
        </w:rPr>
        <w:t>0</w:t>
      </w:r>
      <w:r>
        <w:rPr>
          <w:lang w:val="hr-HR"/>
        </w:rPr>
        <w:tab/>
      </w:r>
      <w:r>
        <w:rPr>
          <w:lang w:val="hr-HR"/>
        </w:rPr>
        <w:tab/>
      </w:r>
      <w:r>
        <w:rPr>
          <w:lang w:val="hr-HR"/>
        </w:rPr>
        <w:tab/>
        <w:t xml:space="preserve">faktor </w:t>
      </w:r>
      <w:r w:rsidR="00B117A8">
        <w:rPr>
          <w:lang w:val="hr-HR"/>
        </w:rPr>
        <w:t>trajanja prost</w:t>
      </w:r>
      <w:r w:rsidR="00A41F31">
        <w:rPr>
          <w:lang w:val="hr-HR"/>
        </w:rPr>
        <w:t>r</w:t>
      </w:r>
      <w:r w:rsidR="00B117A8">
        <w:rPr>
          <w:lang w:val="hr-HR"/>
        </w:rPr>
        <w:t>ijelnog stanja</w:t>
      </w:r>
    </w:p>
    <w:p w14:paraId="201C1169" w14:textId="3F7F7313" w:rsidR="005B1AED" w:rsidRDefault="005B1AED" w:rsidP="005B1AED">
      <w:pPr>
        <w:tabs>
          <w:tab w:val="left" w:pos="1701"/>
        </w:tabs>
        <w:rPr>
          <w:lang w:val="hr-HR"/>
        </w:rPr>
      </w:pPr>
      <w:r w:rsidRPr="00F961BD">
        <w:rPr>
          <w:i/>
          <w:iCs/>
          <w:lang w:val="hr-HR"/>
        </w:rPr>
        <w:t>E</w:t>
      </w:r>
      <w:r w:rsidRPr="00F961BD">
        <w:rPr>
          <w:i/>
          <w:iCs/>
          <w:vertAlign w:val="subscript"/>
          <w:lang w:val="hr-HR"/>
        </w:rPr>
        <w:t>g</w:t>
      </w:r>
      <w:r>
        <w:rPr>
          <w:lang w:val="hr-HR"/>
        </w:rPr>
        <w:tab/>
      </w:r>
      <w:r>
        <w:rPr>
          <w:lang w:val="hr-HR"/>
        </w:rPr>
        <w:tab/>
      </w:r>
      <w:r>
        <w:rPr>
          <w:lang w:val="hr-HR"/>
        </w:rPr>
        <w:tab/>
        <w:t>širina energetskog pojasa</w:t>
      </w:r>
    </w:p>
    <w:p w14:paraId="4C7D7AEE" w14:textId="042480FE" w:rsidR="005B1AED" w:rsidRDefault="005B1AED" w:rsidP="005B1AED">
      <w:pPr>
        <w:tabs>
          <w:tab w:val="left" w:pos="1701"/>
        </w:tabs>
        <w:rPr>
          <w:lang w:val="hr-HR"/>
        </w:rPr>
      </w:pPr>
      <w:r>
        <w:rPr>
          <w:lang w:val="hr-HR"/>
        </w:rPr>
        <w:t>engl.</w:t>
      </w:r>
      <w:r>
        <w:rPr>
          <w:lang w:val="hr-HR"/>
        </w:rPr>
        <w:tab/>
      </w:r>
      <w:r>
        <w:rPr>
          <w:lang w:val="hr-HR"/>
        </w:rPr>
        <w:tab/>
        <w:t>Engleski</w:t>
      </w:r>
    </w:p>
    <w:p w14:paraId="04E1E1B1" w14:textId="4566D406" w:rsidR="005B1AED" w:rsidRDefault="005B1AED" w:rsidP="005B1AED">
      <w:pPr>
        <w:tabs>
          <w:tab w:val="left" w:pos="1701"/>
        </w:tabs>
        <w:rPr>
          <w:lang w:val="hr-HR"/>
        </w:rPr>
      </w:pPr>
      <w:r w:rsidRPr="00815517">
        <w:rPr>
          <w:i/>
          <w:iCs/>
          <w:lang w:val="hr-HR"/>
        </w:rPr>
        <w:t>f</w:t>
      </w:r>
      <w:r w:rsidRPr="00815517">
        <w:rPr>
          <w:i/>
          <w:iCs/>
          <w:vertAlign w:val="subscript"/>
          <w:lang w:val="hr-HR"/>
        </w:rPr>
        <w:t>sw</w:t>
      </w:r>
      <w:r>
        <w:rPr>
          <w:lang w:val="hr-HR"/>
        </w:rPr>
        <w:tab/>
      </w:r>
      <w:r>
        <w:rPr>
          <w:lang w:val="hr-HR"/>
        </w:rPr>
        <w:tab/>
      </w:r>
      <w:r>
        <w:rPr>
          <w:lang w:val="hr-HR"/>
        </w:rPr>
        <w:tab/>
        <w:t>frekvencija sklapanja sklopki izmjenjivača</w:t>
      </w:r>
    </w:p>
    <w:p w14:paraId="14E0B75C" w14:textId="269E6C4E" w:rsidR="00241791" w:rsidRDefault="00241791" w:rsidP="005B1AED">
      <w:pPr>
        <w:tabs>
          <w:tab w:val="left" w:pos="1701"/>
        </w:tabs>
        <w:rPr>
          <w:lang w:val="hr-HR"/>
        </w:rPr>
      </w:pPr>
      <w:r w:rsidRPr="00241791">
        <w:rPr>
          <w:i/>
          <w:iCs/>
          <w:lang w:val="hr-HR"/>
        </w:rPr>
        <w:t>f</w:t>
      </w:r>
      <w:r w:rsidRPr="00241791">
        <w:rPr>
          <w:i/>
          <w:iCs/>
          <w:vertAlign w:val="subscript"/>
          <w:lang w:val="hr-HR"/>
        </w:rPr>
        <w:t>s</w:t>
      </w:r>
      <w:r>
        <w:rPr>
          <w:lang w:val="hr-HR"/>
        </w:rPr>
        <w:tab/>
      </w:r>
      <w:r>
        <w:rPr>
          <w:lang w:val="hr-HR"/>
        </w:rPr>
        <w:tab/>
      </w:r>
      <w:r>
        <w:rPr>
          <w:lang w:val="hr-HR"/>
        </w:rPr>
        <w:tab/>
        <w:t>frekvencija izvođenja programa unutar ugradivog računalnog sustava</w:t>
      </w:r>
    </w:p>
    <w:p w14:paraId="689C05FC" w14:textId="3910EA49" w:rsidR="005B1AED" w:rsidRDefault="005B1AED" w:rsidP="005B1AED">
      <w:pPr>
        <w:tabs>
          <w:tab w:val="left" w:pos="1701"/>
        </w:tabs>
        <w:rPr>
          <w:lang w:val="hr-HR"/>
        </w:rPr>
      </w:pPr>
      <w:r w:rsidRPr="0010703B">
        <w:rPr>
          <w:i/>
          <w:iCs/>
          <w:lang w:val="hr-HR"/>
        </w:rPr>
        <w:t>f</w:t>
      </w:r>
      <w:r w:rsidRPr="0010703B">
        <w:rPr>
          <w:i/>
          <w:iCs/>
          <w:vertAlign w:val="subscript"/>
          <w:lang w:val="hr-HR"/>
        </w:rPr>
        <w:t>tr</w:t>
      </w:r>
      <w:r>
        <w:rPr>
          <w:lang w:val="hr-HR"/>
        </w:rPr>
        <w:tab/>
      </w:r>
      <w:r>
        <w:rPr>
          <w:lang w:val="hr-HR"/>
        </w:rPr>
        <w:tab/>
      </w:r>
      <w:r>
        <w:rPr>
          <w:lang w:val="hr-HR"/>
        </w:rPr>
        <w:tab/>
        <w:t>frekvencija napona i struje trošila</w:t>
      </w:r>
    </w:p>
    <w:p w14:paraId="3C5CF52F" w14:textId="58F8BB20" w:rsidR="00CD2082" w:rsidRPr="00A603EF" w:rsidRDefault="00CD2082" w:rsidP="005B1AED">
      <w:pPr>
        <w:tabs>
          <w:tab w:val="left" w:pos="1701"/>
        </w:tabs>
        <w:rPr>
          <w:lang w:val="hr-HR"/>
        </w:rPr>
      </w:pPr>
      <w:r w:rsidRPr="00CD2082">
        <w:rPr>
          <w:i/>
          <w:iCs/>
          <w:lang w:val="hr-HR"/>
        </w:rPr>
        <w:t>G</w:t>
      </w:r>
      <w:r>
        <w:rPr>
          <w:lang w:val="hr-HR"/>
        </w:rPr>
        <w:tab/>
      </w:r>
      <w:r>
        <w:rPr>
          <w:lang w:val="hr-HR"/>
        </w:rPr>
        <w:tab/>
      </w:r>
      <w:r>
        <w:rPr>
          <w:lang w:val="hr-HR"/>
        </w:rPr>
        <w:tab/>
        <w:t>naponsko pojačanje izmjenjivača kvazi Z</w:t>
      </w:r>
      <w:r>
        <w:rPr>
          <w:lang w:val="hr-HR"/>
        </w:rPr>
        <w:noBreakHyphen/>
        <w:t>tipa</w:t>
      </w:r>
    </w:p>
    <w:p w14:paraId="449E87B6" w14:textId="592F94D6" w:rsidR="005B1AED" w:rsidRDefault="005B1AED" w:rsidP="005B1AED">
      <w:pPr>
        <w:tabs>
          <w:tab w:val="left" w:pos="1701"/>
        </w:tabs>
        <w:rPr>
          <w:iCs/>
          <w:lang w:val="hr-HR"/>
        </w:rPr>
      </w:pPr>
      <w:r>
        <w:rPr>
          <w:i/>
          <w:iCs/>
          <w:lang w:val="hr-HR"/>
        </w:rPr>
        <w:t>i</w:t>
      </w:r>
      <w:r w:rsidRPr="00342451">
        <w:rPr>
          <w:i/>
          <w:iCs/>
          <w:vertAlign w:val="subscript"/>
          <w:lang w:val="hr-HR"/>
        </w:rPr>
        <w:t>a</w:t>
      </w:r>
      <w:r>
        <w:rPr>
          <w:lang w:val="hr-HR"/>
        </w:rPr>
        <w:t xml:space="preserve">, </w:t>
      </w:r>
      <w:r>
        <w:rPr>
          <w:i/>
          <w:iCs/>
          <w:lang w:val="hr-HR"/>
        </w:rPr>
        <w:t>i</w:t>
      </w:r>
      <w:r w:rsidRPr="00342451">
        <w:rPr>
          <w:i/>
          <w:iCs/>
          <w:vertAlign w:val="subscript"/>
          <w:lang w:val="hr-HR"/>
        </w:rPr>
        <w:t>b</w:t>
      </w:r>
      <w:r>
        <w:rPr>
          <w:lang w:val="hr-HR"/>
        </w:rPr>
        <w:t xml:space="preserve">, </w:t>
      </w:r>
      <w:r>
        <w:rPr>
          <w:i/>
          <w:lang w:val="hr-HR"/>
        </w:rPr>
        <w:t>i</w:t>
      </w:r>
      <w:r w:rsidRPr="00342451">
        <w:rPr>
          <w:i/>
          <w:vertAlign w:val="subscript"/>
          <w:lang w:val="hr-HR"/>
        </w:rPr>
        <w:t>c</w:t>
      </w:r>
      <w:r>
        <w:rPr>
          <w:iCs/>
          <w:lang w:val="hr-HR"/>
        </w:rPr>
        <w:tab/>
      </w:r>
      <w:r>
        <w:rPr>
          <w:iCs/>
          <w:lang w:val="hr-HR"/>
        </w:rPr>
        <w:tab/>
        <w:t>trenutne vrijednosti faznih struja na izlazu izmjenjivača</w:t>
      </w:r>
    </w:p>
    <w:p w14:paraId="10C931EE" w14:textId="19545269" w:rsidR="005B1AED" w:rsidRDefault="005B1AED" w:rsidP="005B1AED">
      <w:pPr>
        <w:tabs>
          <w:tab w:val="left" w:pos="1701"/>
        </w:tabs>
        <w:rPr>
          <w:lang w:val="hr-HR"/>
        </w:rPr>
      </w:pPr>
      <w:r w:rsidRPr="00F12445">
        <w:rPr>
          <w:position w:val="-12"/>
          <w:lang w:val="hr-HR"/>
        </w:rPr>
        <w:object w:dxaOrig="279" w:dyaOrig="360" w14:anchorId="0B943992">
          <v:shape id="_x0000_i1250" type="#_x0000_t75" style="width:14.4pt;height:21.9pt" o:ole="">
            <v:imagedata r:id="rId458" o:title=""/>
          </v:shape>
          <o:OLEObject Type="Embed" ProgID="Equation.3" ShapeID="_x0000_i1250" DrawAspect="Content" ObjectID="_1684304642" r:id="rId459"/>
        </w:object>
      </w:r>
      <w:r>
        <w:rPr>
          <w:lang w:val="hr-HR"/>
        </w:rPr>
        <w:tab/>
      </w:r>
      <w:r>
        <w:rPr>
          <w:lang w:val="hr-HR"/>
        </w:rPr>
        <w:tab/>
      </w:r>
      <w:r>
        <w:rPr>
          <w:lang w:val="hr-HR"/>
        </w:rPr>
        <w:tab/>
        <w:t>vektor struje izmjenjivača</w:t>
      </w:r>
    </w:p>
    <w:p w14:paraId="52EA423C" w14:textId="56D9CF91" w:rsidR="00F84C9E" w:rsidRDefault="00F84C9E" w:rsidP="005B1AED">
      <w:pPr>
        <w:tabs>
          <w:tab w:val="left" w:pos="1701"/>
        </w:tabs>
        <w:rPr>
          <w:lang w:val="hr-HR"/>
        </w:rPr>
      </w:pPr>
      <w:r w:rsidRPr="00F84C9E">
        <w:rPr>
          <w:i/>
          <w:iCs/>
          <w:lang w:val="hr-HR"/>
        </w:rPr>
        <w:t>I</w:t>
      </w:r>
      <w:r w:rsidRPr="00F84C9E">
        <w:rPr>
          <w:i/>
          <w:iCs/>
          <w:vertAlign w:val="subscript"/>
          <w:lang w:val="hr-HR"/>
        </w:rPr>
        <w:t>ac</w:t>
      </w:r>
      <w:r>
        <w:rPr>
          <w:lang w:val="hr-HR"/>
        </w:rPr>
        <w:tab/>
      </w:r>
      <w:r>
        <w:rPr>
          <w:lang w:val="hr-HR"/>
        </w:rPr>
        <w:tab/>
      </w:r>
      <w:r>
        <w:rPr>
          <w:lang w:val="hr-HR"/>
        </w:rPr>
        <w:tab/>
        <w:t xml:space="preserve">efektivna vrijednost struje </w:t>
      </w:r>
      <w:r w:rsidR="00B727D4">
        <w:rPr>
          <w:lang w:val="hr-HR"/>
        </w:rPr>
        <w:t>na izlazu izmjenjivača</w:t>
      </w:r>
    </w:p>
    <w:p w14:paraId="7CFCC543" w14:textId="21C36D30" w:rsidR="008D4BB3" w:rsidRDefault="008D4BB3" w:rsidP="005B1AED">
      <w:pPr>
        <w:tabs>
          <w:tab w:val="left" w:pos="1701"/>
        </w:tabs>
        <w:rPr>
          <w:lang w:val="hr-HR"/>
        </w:rPr>
      </w:pPr>
      <w:r w:rsidRPr="00B53B04">
        <w:rPr>
          <w:i/>
          <w:iCs/>
          <w:lang w:val="hr-HR"/>
        </w:rPr>
        <w:t>i</w:t>
      </w:r>
      <w:r w:rsidRPr="00B53B04">
        <w:rPr>
          <w:i/>
          <w:iCs/>
          <w:vertAlign w:val="subscript"/>
          <w:lang w:val="hr-HR"/>
        </w:rPr>
        <w:t>bat</w:t>
      </w:r>
      <w:r>
        <w:rPr>
          <w:lang w:val="hr-HR"/>
        </w:rPr>
        <w:tab/>
      </w:r>
      <w:r>
        <w:rPr>
          <w:lang w:val="hr-HR"/>
        </w:rPr>
        <w:tab/>
      </w:r>
      <w:r>
        <w:rPr>
          <w:lang w:val="hr-HR"/>
        </w:rPr>
        <w:tab/>
        <w:t>trenutna vrijednost struj</w:t>
      </w:r>
      <w:r w:rsidR="00353A3D">
        <w:rPr>
          <w:lang w:val="hr-HR"/>
        </w:rPr>
        <w:t>e</w:t>
      </w:r>
      <w:r>
        <w:rPr>
          <w:lang w:val="hr-HR"/>
        </w:rPr>
        <w:t xml:space="preserve"> baterija</w:t>
      </w:r>
    </w:p>
    <w:p w14:paraId="19B64BD5" w14:textId="0F30302B" w:rsidR="002C527F" w:rsidRDefault="002C527F" w:rsidP="001B5E32">
      <w:pPr>
        <w:tabs>
          <w:tab w:val="left" w:pos="1701"/>
        </w:tabs>
        <w:ind w:left="1361" w:hanging="1361"/>
        <w:rPr>
          <w:iCs/>
          <w:lang w:val="hr-HR"/>
        </w:rPr>
      </w:pPr>
      <w:r w:rsidRPr="008E3268">
        <w:rPr>
          <w:i/>
          <w:iCs/>
          <w:lang w:val="hr-HR"/>
        </w:rPr>
        <w:t>i</w:t>
      </w:r>
      <w:r w:rsidRPr="008E3268">
        <w:rPr>
          <w:i/>
          <w:iCs/>
          <w:vertAlign w:val="subscript"/>
          <w:lang w:val="hr-HR"/>
        </w:rPr>
        <w:t>C</w:t>
      </w:r>
      <w:r w:rsidRPr="008E3268">
        <w:rPr>
          <w:vertAlign w:val="subscript"/>
          <w:lang w:val="hr-HR"/>
        </w:rPr>
        <w:t>1</w:t>
      </w:r>
      <w:r>
        <w:rPr>
          <w:lang w:val="hr-HR"/>
        </w:rPr>
        <w:t xml:space="preserve">, </w:t>
      </w:r>
      <w:r w:rsidRPr="008E3268">
        <w:rPr>
          <w:i/>
          <w:iCs/>
          <w:lang w:val="hr-HR"/>
        </w:rPr>
        <w:t>i</w:t>
      </w:r>
      <w:r w:rsidRPr="008E3268">
        <w:rPr>
          <w:i/>
          <w:iCs/>
          <w:vertAlign w:val="subscript"/>
          <w:lang w:val="hr-HR"/>
        </w:rPr>
        <w:t>C</w:t>
      </w:r>
      <w:r w:rsidRPr="008E3268">
        <w:rPr>
          <w:vertAlign w:val="subscript"/>
          <w:lang w:val="hr-HR"/>
        </w:rPr>
        <w:t>2</w:t>
      </w:r>
      <w:r>
        <w:rPr>
          <w:lang w:val="hr-HR"/>
        </w:rPr>
        <w:tab/>
      </w:r>
      <w:r>
        <w:rPr>
          <w:lang w:val="hr-HR"/>
        </w:rPr>
        <w:tab/>
        <w:t>trenutn</w:t>
      </w:r>
      <w:r w:rsidR="002A5931">
        <w:rPr>
          <w:lang w:val="hr-HR"/>
        </w:rPr>
        <w:t>e</w:t>
      </w:r>
      <w:r>
        <w:rPr>
          <w:lang w:val="hr-HR"/>
        </w:rPr>
        <w:t xml:space="preserve"> vrijednost</w:t>
      </w:r>
      <w:r w:rsidR="002A5931">
        <w:rPr>
          <w:lang w:val="hr-HR"/>
        </w:rPr>
        <w:t>i</w:t>
      </w:r>
      <w:r>
        <w:rPr>
          <w:lang w:val="hr-HR"/>
        </w:rPr>
        <w:t xml:space="preserve"> struja kroz kondenzatore u istosmjernom krugu izmjenjivača</w:t>
      </w:r>
    </w:p>
    <w:p w14:paraId="118D1EA7" w14:textId="6177DA0B" w:rsidR="005B1AED" w:rsidRDefault="005B1AED" w:rsidP="005B1AED">
      <w:pPr>
        <w:tabs>
          <w:tab w:val="left" w:pos="1701"/>
        </w:tabs>
        <w:rPr>
          <w:iCs/>
          <w:lang w:val="hr-HR"/>
        </w:rPr>
      </w:pPr>
      <w:r>
        <w:rPr>
          <w:i/>
          <w:iCs/>
          <w:lang w:val="hr-HR"/>
        </w:rPr>
        <w:t>i</w:t>
      </w:r>
      <w:r>
        <w:rPr>
          <w:rFonts w:cs="Times New Roman"/>
          <w:vertAlign w:val="subscript"/>
          <w:lang w:val="hr-HR"/>
        </w:rPr>
        <w:t>α</w:t>
      </w:r>
      <w:r>
        <w:rPr>
          <w:lang w:val="hr-HR"/>
        </w:rPr>
        <w:t xml:space="preserve">, </w:t>
      </w:r>
      <w:r>
        <w:rPr>
          <w:i/>
          <w:iCs/>
          <w:lang w:val="hr-HR"/>
        </w:rPr>
        <w:t>i</w:t>
      </w:r>
      <w:r>
        <w:rPr>
          <w:rFonts w:cs="Times New Roman"/>
          <w:vertAlign w:val="subscript"/>
          <w:lang w:val="hr-HR"/>
        </w:rPr>
        <w:t>β</w:t>
      </w:r>
      <w:r>
        <w:rPr>
          <w:lang w:val="hr-HR"/>
        </w:rPr>
        <w:tab/>
      </w:r>
      <w:r>
        <w:rPr>
          <w:lang w:val="hr-HR"/>
        </w:rPr>
        <w:tab/>
      </w:r>
      <w:r>
        <w:rPr>
          <w:lang w:val="hr-HR"/>
        </w:rPr>
        <w:tab/>
      </w:r>
      <w:r>
        <w:rPr>
          <w:iCs/>
          <w:lang w:val="hr-HR"/>
        </w:rPr>
        <w:t xml:space="preserve">trenutne vrijednosti faznih struja u </w:t>
      </w:r>
      <w:r w:rsidR="00A2561A">
        <w:rPr>
          <w:rFonts w:cs="Times New Roman"/>
          <w:iCs/>
          <w:lang w:val="hr-HR"/>
        </w:rPr>
        <w:t>stacionarnom</w:t>
      </w:r>
      <w:r>
        <w:rPr>
          <w:iCs/>
          <w:lang w:val="hr-HR"/>
        </w:rPr>
        <w:t xml:space="preserve"> koordinatnom sustavu</w:t>
      </w:r>
    </w:p>
    <w:p w14:paraId="6DDDA011" w14:textId="2F7E005C" w:rsidR="005B1AED" w:rsidRDefault="005B1AED" w:rsidP="005B1AED">
      <w:pPr>
        <w:tabs>
          <w:tab w:val="left" w:pos="1701"/>
        </w:tabs>
        <w:rPr>
          <w:iCs/>
          <w:lang w:val="hr-HR"/>
        </w:rPr>
      </w:pPr>
      <w:r>
        <w:rPr>
          <w:i/>
          <w:iCs/>
          <w:lang w:val="hr-HR"/>
        </w:rPr>
        <w:t>i</w:t>
      </w:r>
      <w:r>
        <w:rPr>
          <w:i/>
          <w:iCs/>
          <w:vertAlign w:val="subscript"/>
          <w:lang w:val="hr-HR"/>
        </w:rPr>
        <w:t>d</w:t>
      </w:r>
      <w:r>
        <w:rPr>
          <w:lang w:val="hr-HR"/>
        </w:rPr>
        <w:t xml:space="preserve">, </w:t>
      </w:r>
      <w:r>
        <w:rPr>
          <w:i/>
          <w:iCs/>
          <w:lang w:val="hr-HR"/>
        </w:rPr>
        <w:t>i</w:t>
      </w:r>
      <w:r>
        <w:rPr>
          <w:i/>
          <w:iCs/>
          <w:vertAlign w:val="subscript"/>
          <w:lang w:val="hr-HR"/>
        </w:rPr>
        <w:t>q</w:t>
      </w:r>
      <w:r>
        <w:rPr>
          <w:lang w:val="hr-HR"/>
        </w:rPr>
        <w:tab/>
      </w:r>
      <w:r>
        <w:rPr>
          <w:lang w:val="hr-HR"/>
        </w:rPr>
        <w:tab/>
      </w:r>
      <w:r>
        <w:rPr>
          <w:lang w:val="hr-HR"/>
        </w:rPr>
        <w:tab/>
      </w:r>
      <w:r>
        <w:rPr>
          <w:iCs/>
          <w:lang w:val="hr-HR"/>
        </w:rPr>
        <w:t xml:space="preserve">trenutne vrijednosti faznih struja u </w:t>
      </w:r>
      <w:r w:rsidR="00A2561A">
        <w:rPr>
          <w:rFonts w:cs="Times New Roman"/>
          <w:iCs/>
          <w:lang w:val="hr-HR"/>
        </w:rPr>
        <w:t>sinkrono rotirajućem</w:t>
      </w:r>
      <w:r>
        <w:rPr>
          <w:iCs/>
          <w:lang w:val="hr-HR"/>
        </w:rPr>
        <w:t xml:space="preserve"> koordinatnom sustavu</w:t>
      </w:r>
    </w:p>
    <w:p w14:paraId="6A529D3E" w14:textId="51C654E3" w:rsidR="005B1AED" w:rsidRPr="003C7546" w:rsidRDefault="005B1AED" w:rsidP="00E0670C">
      <w:pPr>
        <w:tabs>
          <w:tab w:val="left" w:pos="1701"/>
        </w:tabs>
        <w:ind w:left="1361" w:hanging="1361"/>
        <w:rPr>
          <w:iCs/>
          <w:lang w:val="hr-HR"/>
        </w:rPr>
      </w:pPr>
      <w:r w:rsidRPr="00225388">
        <w:rPr>
          <w:i/>
          <w:lang w:val="hr-HR"/>
        </w:rPr>
        <w:t>i</w:t>
      </w:r>
      <w:r w:rsidRPr="00225388">
        <w:rPr>
          <w:i/>
          <w:spacing w:val="-100"/>
          <w:vertAlign w:val="superscript"/>
          <w:lang w:val="hr-HR"/>
        </w:rPr>
        <w:t>*</w:t>
      </w:r>
      <w:r w:rsidRPr="003C7546">
        <w:rPr>
          <w:rFonts w:cs="Times New Roman"/>
          <w:iCs/>
          <w:vertAlign w:val="subscript"/>
          <w:lang w:val="hr-HR"/>
        </w:rPr>
        <w:t>α</w:t>
      </w:r>
      <w:r>
        <w:rPr>
          <w:iCs/>
          <w:lang w:val="hr-HR"/>
        </w:rPr>
        <w:t xml:space="preserve">, </w:t>
      </w:r>
      <w:r w:rsidRPr="00225388">
        <w:rPr>
          <w:i/>
          <w:lang w:val="hr-HR"/>
        </w:rPr>
        <w:t>i</w:t>
      </w:r>
      <w:r w:rsidRPr="00225388">
        <w:rPr>
          <w:i/>
          <w:spacing w:val="-100"/>
          <w:vertAlign w:val="superscript"/>
          <w:lang w:val="hr-HR"/>
        </w:rPr>
        <w:t>*</w:t>
      </w:r>
      <w:r w:rsidRPr="003C7546">
        <w:rPr>
          <w:rFonts w:cs="Times New Roman"/>
          <w:iCs/>
          <w:vertAlign w:val="subscript"/>
          <w:lang w:val="hr-HR"/>
        </w:rPr>
        <w:t>β</w:t>
      </w:r>
      <w:r>
        <w:rPr>
          <w:rFonts w:cs="Times New Roman"/>
          <w:iCs/>
          <w:lang w:val="hr-HR"/>
        </w:rPr>
        <w:tab/>
      </w:r>
      <w:r>
        <w:rPr>
          <w:rFonts w:cs="Times New Roman"/>
          <w:iCs/>
          <w:lang w:val="hr-HR"/>
        </w:rPr>
        <w:tab/>
      </w:r>
      <w:r>
        <w:rPr>
          <w:rFonts w:cs="Times New Roman"/>
          <w:iCs/>
          <w:lang w:val="hr-HR"/>
        </w:rPr>
        <w:tab/>
        <w:t xml:space="preserve">trenutne vrijednosti referentnih faznih struja u </w:t>
      </w:r>
      <w:r w:rsidR="00E0670C">
        <w:rPr>
          <w:rFonts w:cs="Times New Roman"/>
          <w:iCs/>
          <w:lang w:val="hr-HR"/>
        </w:rPr>
        <w:t>stacionarnom</w:t>
      </w:r>
      <w:r>
        <w:rPr>
          <w:iCs/>
          <w:lang w:val="hr-HR"/>
        </w:rPr>
        <w:t xml:space="preserve"> koordinatnom sustavu</w:t>
      </w:r>
    </w:p>
    <w:p w14:paraId="7E67311B" w14:textId="43961627" w:rsidR="005B1AED" w:rsidRDefault="005B1AED" w:rsidP="000B3EE4">
      <w:pPr>
        <w:tabs>
          <w:tab w:val="left" w:pos="1701"/>
        </w:tabs>
        <w:ind w:left="1361" w:hanging="1361"/>
        <w:rPr>
          <w:iCs/>
          <w:lang w:val="hr-HR"/>
        </w:rPr>
      </w:pPr>
      <w:r w:rsidRPr="00225388">
        <w:rPr>
          <w:i/>
          <w:lang w:val="hr-HR"/>
        </w:rPr>
        <w:t>i</w:t>
      </w:r>
      <w:r w:rsidRPr="00225388">
        <w:rPr>
          <w:i/>
          <w:spacing w:val="-100"/>
          <w:vertAlign w:val="superscript"/>
          <w:lang w:val="hr-HR"/>
        </w:rPr>
        <w:t>*</w:t>
      </w:r>
      <w:r w:rsidRPr="00225388">
        <w:rPr>
          <w:i/>
          <w:vertAlign w:val="subscript"/>
          <w:lang w:val="hr-HR"/>
        </w:rPr>
        <w:t>d</w:t>
      </w:r>
      <w:r>
        <w:rPr>
          <w:iCs/>
          <w:lang w:val="hr-HR"/>
        </w:rPr>
        <w:t xml:space="preserve">, </w:t>
      </w:r>
      <w:r w:rsidRPr="00225388">
        <w:rPr>
          <w:i/>
          <w:lang w:val="hr-HR"/>
        </w:rPr>
        <w:t>i</w:t>
      </w:r>
      <w:r w:rsidRPr="00225388">
        <w:rPr>
          <w:i/>
          <w:spacing w:val="-100"/>
          <w:vertAlign w:val="superscript"/>
          <w:lang w:val="hr-HR"/>
        </w:rPr>
        <w:t>*</w:t>
      </w:r>
      <w:r>
        <w:rPr>
          <w:i/>
          <w:vertAlign w:val="subscript"/>
          <w:lang w:val="hr-HR"/>
        </w:rPr>
        <w:t>q</w:t>
      </w:r>
      <w:r>
        <w:rPr>
          <w:iCs/>
          <w:lang w:val="hr-HR"/>
        </w:rPr>
        <w:tab/>
      </w:r>
      <w:r>
        <w:rPr>
          <w:iCs/>
          <w:lang w:val="hr-HR"/>
        </w:rPr>
        <w:tab/>
      </w:r>
      <w:r>
        <w:rPr>
          <w:iCs/>
          <w:lang w:val="hr-HR"/>
        </w:rPr>
        <w:tab/>
      </w:r>
      <w:r>
        <w:rPr>
          <w:rFonts w:cs="Times New Roman"/>
          <w:iCs/>
          <w:lang w:val="hr-HR"/>
        </w:rPr>
        <w:t xml:space="preserve">trenutne vrijednosti referentnih faznih struja u </w:t>
      </w:r>
      <w:r w:rsidR="000B3EE4">
        <w:rPr>
          <w:rFonts w:cs="Times New Roman"/>
          <w:iCs/>
          <w:lang w:val="hr-HR"/>
        </w:rPr>
        <w:t>sinkrono rotirajućem</w:t>
      </w:r>
      <w:r>
        <w:rPr>
          <w:iCs/>
          <w:lang w:val="hr-HR"/>
        </w:rPr>
        <w:t xml:space="preserve"> koordinatnom sustavu</w:t>
      </w:r>
    </w:p>
    <w:p w14:paraId="7C1425B7" w14:textId="6753F8A3" w:rsidR="00AD0E5E" w:rsidRDefault="00AD0E5E" w:rsidP="005B1AED">
      <w:pPr>
        <w:tabs>
          <w:tab w:val="left" w:pos="1701"/>
        </w:tabs>
        <w:rPr>
          <w:iCs/>
          <w:lang w:val="hr-HR"/>
        </w:rPr>
      </w:pPr>
      <w:r w:rsidRPr="00482298">
        <w:rPr>
          <w:i/>
          <w:lang w:val="hr-HR"/>
        </w:rPr>
        <w:t>i</w:t>
      </w:r>
      <w:r w:rsidRPr="00482298">
        <w:rPr>
          <w:i/>
          <w:vertAlign w:val="subscript"/>
          <w:lang w:val="hr-HR"/>
        </w:rPr>
        <w:t>D</w:t>
      </w:r>
      <w:r>
        <w:rPr>
          <w:iCs/>
          <w:lang w:val="hr-HR"/>
        </w:rPr>
        <w:tab/>
      </w:r>
      <w:r>
        <w:rPr>
          <w:iCs/>
          <w:lang w:val="hr-HR"/>
        </w:rPr>
        <w:tab/>
      </w:r>
      <w:r>
        <w:rPr>
          <w:iCs/>
          <w:lang w:val="hr-HR"/>
        </w:rPr>
        <w:tab/>
      </w:r>
      <w:r w:rsidR="002F5AFC">
        <w:rPr>
          <w:iCs/>
          <w:lang w:val="hr-HR"/>
        </w:rPr>
        <w:t xml:space="preserve">trenutna vrijednost </w:t>
      </w:r>
      <w:r>
        <w:rPr>
          <w:iCs/>
          <w:lang w:val="hr-HR"/>
        </w:rPr>
        <w:t>struj</w:t>
      </w:r>
      <w:r w:rsidR="002F5AFC">
        <w:rPr>
          <w:iCs/>
          <w:lang w:val="hr-HR"/>
        </w:rPr>
        <w:t>e</w:t>
      </w:r>
      <w:r>
        <w:rPr>
          <w:iCs/>
          <w:lang w:val="hr-HR"/>
        </w:rPr>
        <w:t xml:space="preserve"> diode u istosmjernom krugu izmjenjivača</w:t>
      </w:r>
    </w:p>
    <w:p w14:paraId="15853EB2" w14:textId="2A6B0841" w:rsidR="00EC55E2" w:rsidRDefault="00EC55E2" w:rsidP="005B1AED">
      <w:pPr>
        <w:tabs>
          <w:tab w:val="left" w:pos="1701"/>
        </w:tabs>
        <w:rPr>
          <w:iCs/>
          <w:lang w:val="hr-HR"/>
        </w:rPr>
      </w:pPr>
      <w:r w:rsidRPr="00EC55E2">
        <w:rPr>
          <w:i/>
          <w:lang w:val="hr-HR"/>
        </w:rPr>
        <w:t>i</w:t>
      </w:r>
      <w:r w:rsidRPr="00EC55E2">
        <w:rPr>
          <w:i/>
          <w:vertAlign w:val="subscript"/>
          <w:lang w:val="hr-HR"/>
        </w:rPr>
        <w:t>di</w:t>
      </w:r>
      <w:r>
        <w:rPr>
          <w:iCs/>
          <w:lang w:val="hr-HR"/>
        </w:rPr>
        <w:tab/>
      </w:r>
      <w:r>
        <w:rPr>
          <w:iCs/>
          <w:lang w:val="hr-HR"/>
        </w:rPr>
        <w:tab/>
      </w:r>
      <w:r>
        <w:rPr>
          <w:iCs/>
          <w:lang w:val="hr-HR"/>
        </w:rPr>
        <w:tab/>
        <w:t>struja diode u nadomjesnoj shemi fotonaponskog panela</w:t>
      </w:r>
    </w:p>
    <w:p w14:paraId="351E8ED6" w14:textId="4DB3C6C1" w:rsidR="0032078C" w:rsidRDefault="0032078C" w:rsidP="005B1AED">
      <w:pPr>
        <w:tabs>
          <w:tab w:val="left" w:pos="1701"/>
        </w:tabs>
        <w:rPr>
          <w:iCs/>
          <w:lang w:val="hr-HR"/>
        </w:rPr>
      </w:pPr>
      <w:r w:rsidRPr="004C3EBE">
        <w:rPr>
          <w:i/>
          <w:lang w:val="hr-HR"/>
        </w:rPr>
        <w:t>i</w:t>
      </w:r>
      <w:r w:rsidRPr="004C3EBE">
        <w:rPr>
          <w:i/>
          <w:vertAlign w:val="subscript"/>
          <w:lang w:val="hr-HR"/>
        </w:rPr>
        <w:t>L</w:t>
      </w:r>
      <w:r w:rsidRPr="004C3EBE">
        <w:rPr>
          <w:iCs/>
          <w:vertAlign w:val="subscript"/>
          <w:lang w:val="hr-HR"/>
        </w:rPr>
        <w:t>1</w:t>
      </w:r>
      <w:r>
        <w:rPr>
          <w:iCs/>
          <w:lang w:val="hr-HR"/>
        </w:rPr>
        <w:t xml:space="preserve">, </w:t>
      </w:r>
      <w:r w:rsidRPr="004C3EBE">
        <w:rPr>
          <w:i/>
          <w:lang w:val="hr-HR"/>
        </w:rPr>
        <w:t>i</w:t>
      </w:r>
      <w:r w:rsidRPr="004C3EBE">
        <w:rPr>
          <w:i/>
          <w:vertAlign w:val="subscript"/>
          <w:lang w:val="hr-HR"/>
        </w:rPr>
        <w:t>L</w:t>
      </w:r>
      <w:r w:rsidRPr="004C3EBE">
        <w:rPr>
          <w:iCs/>
          <w:vertAlign w:val="subscript"/>
          <w:lang w:val="hr-HR"/>
        </w:rPr>
        <w:t>2</w:t>
      </w:r>
      <w:r>
        <w:rPr>
          <w:iCs/>
          <w:lang w:val="hr-HR"/>
        </w:rPr>
        <w:tab/>
      </w:r>
      <w:r>
        <w:rPr>
          <w:iCs/>
          <w:lang w:val="hr-HR"/>
        </w:rPr>
        <w:tab/>
      </w:r>
      <w:r w:rsidR="004C3EBE">
        <w:rPr>
          <w:iCs/>
          <w:lang w:val="hr-HR"/>
        </w:rPr>
        <w:t>trenutn</w:t>
      </w:r>
      <w:r w:rsidR="0082206F">
        <w:rPr>
          <w:iCs/>
          <w:lang w:val="hr-HR"/>
        </w:rPr>
        <w:t>e</w:t>
      </w:r>
      <w:r w:rsidR="004C3EBE">
        <w:rPr>
          <w:iCs/>
          <w:lang w:val="hr-HR"/>
        </w:rPr>
        <w:t xml:space="preserve"> vrijednost</w:t>
      </w:r>
      <w:r w:rsidR="0082206F">
        <w:rPr>
          <w:iCs/>
          <w:lang w:val="hr-HR"/>
        </w:rPr>
        <w:t>i</w:t>
      </w:r>
      <w:r w:rsidR="004C3EBE">
        <w:rPr>
          <w:iCs/>
          <w:lang w:val="hr-HR"/>
        </w:rPr>
        <w:t xml:space="preserve"> struja kroz prigušnice u istosmjernom krugu izmjenjivača</w:t>
      </w:r>
    </w:p>
    <w:p w14:paraId="57D3D3FD" w14:textId="7F95A2FA" w:rsidR="005B1AED" w:rsidRDefault="005B1AED" w:rsidP="005B1AED">
      <w:pPr>
        <w:tabs>
          <w:tab w:val="left" w:pos="1701"/>
        </w:tabs>
        <w:rPr>
          <w:iCs/>
          <w:lang w:val="hr-HR"/>
        </w:rPr>
      </w:pPr>
      <w:r w:rsidRPr="000C2611">
        <w:rPr>
          <w:i/>
          <w:lang w:val="hr-HR"/>
        </w:rPr>
        <w:t>i</w:t>
      </w:r>
      <w:r w:rsidRPr="000C2611">
        <w:rPr>
          <w:i/>
          <w:vertAlign w:val="subscript"/>
          <w:lang w:val="hr-HR"/>
        </w:rPr>
        <w:t>fn</w:t>
      </w:r>
      <w:r>
        <w:rPr>
          <w:iCs/>
          <w:lang w:val="hr-HR"/>
        </w:rPr>
        <w:tab/>
      </w:r>
      <w:r>
        <w:rPr>
          <w:iCs/>
          <w:lang w:val="hr-HR"/>
        </w:rPr>
        <w:tab/>
      </w:r>
      <w:r>
        <w:rPr>
          <w:iCs/>
          <w:lang w:val="hr-HR"/>
        </w:rPr>
        <w:tab/>
        <w:t xml:space="preserve">trenutna vrijednost struje fotonaponskog </w:t>
      </w:r>
      <w:r w:rsidR="004044CE">
        <w:rPr>
          <w:iCs/>
          <w:lang w:val="hr-HR"/>
        </w:rPr>
        <w:t>izvora</w:t>
      </w:r>
    </w:p>
    <w:p w14:paraId="71BCD961" w14:textId="16BCE1AE" w:rsidR="00EF569D" w:rsidRDefault="00EF569D" w:rsidP="005B1AED">
      <w:pPr>
        <w:tabs>
          <w:tab w:val="left" w:pos="1701"/>
        </w:tabs>
        <w:rPr>
          <w:iCs/>
          <w:lang w:val="hr-HR"/>
        </w:rPr>
      </w:pPr>
      <w:r w:rsidRPr="00EF569D">
        <w:rPr>
          <w:i/>
          <w:lang w:val="hr-HR"/>
        </w:rPr>
        <w:t>I</w:t>
      </w:r>
      <w:r w:rsidRPr="00EF569D">
        <w:rPr>
          <w:i/>
          <w:vertAlign w:val="subscript"/>
          <w:lang w:val="hr-HR"/>
        </w:rPr>
        <w:t>ks</w:t>
      </w:r>
      <w:r>
        <w:rPr>
          <w:iCs/>
          <w:lang w:val="hr-HR"/>
        </w:rPr>
        <w:tab/>
      </w:r>
      <w:r>
        <w:rPr>
          <w:iCs/>
          <w:lang w:val="hr-HR"/>
        </w:rPr>
        <w:tab/>
      </w:r>
      <w:r>
        <w:rPr>
          <w:iCs/>
          <w:lang w:val="hr-HR"/>
        </w:rPr>
        <w:tab/>
        <w:t>struja kratkog spoja fotonaponskog panela</w:t>
      </w:r>
    </w:p>
    <w:p w14:paraId="67372FB7" w14:textId="672A8422" w:rsidR="00133B03" w:rsidRDefault="00133B03" w:rsidP="005B1AED">
      <w:pPr>
        <w:tabs>
          <w:tab w:val="left" w:pos="1701"/>
        </w:tabs>
        <w:rPr>
          <w:iCs/>
          <w:lang w:val="hr-HR"/>
        </w:rPr>
      </w:pPr>
      <w:r w:rsidRPr="00133B03">
        <w:rPr>
          <w:i/>
          <w:lang w:val="hr-HR"/>
        </w:rPr>
        <w:t>I</w:t>
      </w:r>
      <w:r w:rsidRPr="00133B03">
        <w:rPr>
          <w:i/>
          <w:vertAlign w:val="subscript"/>
          <w:lang w:val="hr-HR"/>
        </w:rPr>
        <w:t>p</w:t>
      </w:r>
      <w:r>
        <w:rPr>
          <w:iCs/>
          <w:lang w:val="hr-HR"/>
        </w:rPr>
        <w:tab/>
      </w:r>
      <w:r>
        <w:rPr>
          <w:iCs/>
          <w:lang w:val="hr-HR"/>
        </w:rPr>
        <w:tab/>
      </w:r>
      <w:r>
        <w:rPr>
          <w:iCs/>
          <w:lang w:val="hr-HR"/>
        </w:rPr>
        <w:tab/>
        <w:t>struja kroz paralelni otpornik u nadomjesnoj shemi fotonaponskog panela</w:t>
      </w:r>
    </w:p>
    <w:p w14:paraId="7478826C" w14:textId="63E255A1" w:rsidR="005B1AED" w:rsidRDefault="005B1AED" w:rsidP="005B1AED">
      <w:pPr>
        <w:tabs>
          <w:tab w:val="left" w:pos="1701"/>
        </w:tabs>
        <w:rPr>
          <w:iCs/>
          <w:lang w:val="hr-HR"/>
        </w:rPr>
      </w:pPr>
      <w:r w:rsidRPr="00FF0A5D">
        <w:rPr>
          <w:i/>
          <w:lang w:val="hr-HR"/>
        </w:rPr>
        <w:t>I</w:t>
      </w:r>
      <w:r w:rsidRPr="00FF0A5D">
        <w:rPr>
          <w:i/>
          <w:vertAlign w:val="subscript"/>
          <w:lang w:val="hr-HR"/>
        </w:rPr>
        <w:t>ph</w:t>
      </w:r>
      <w:r>
        <w:rPr>
          <w:iCs/>
          <w:lang w:val="hr-HR"/>
        </w:rPr>
        <w:tab/>
      </w:r>
      <w:r>
        <w:rPr>
          <w:iCs/>
          <w:lang w:val="hr-HR"/>
        </w:rPr>
        <w:tab/>
      </w:r>
      <w:r>
        <w:rPr>
          <w:iCs/>
          <w:lang w:val="hr-HR"/>
        </w:rPr>
        <w:tab/>
        <w:t>struja koja ovisi o osunčanosti ćelije</w:t>
      </w:r>
    </w:p>
    <w:p w14:paraId="7CFBEE48" w14:textId="049DBFCD" w:rsidR="00D80405" w:rsidRDefault="00D80405" w:rsidP="005B1AED">
      <w:pPr>
        <w:tabs>
          <w:tab w:val="left" w:pos="1701"/>
        </w:tabs>
        <w:rPr>
          <w:iCs/>
          <w:lang w:val="hr-HR"/>
        </w:rPr>
      </w:pPr>
      <w:r w:rsidRPr="00D80405">
        <w:rPr>
          <w:i/>
          <w:lang w:val="hr-HR"/>
        </w:rPr>
        <w:t>i</w:t>
      </w:r>
      <w:r w:rsidRPr="00D80405">
        <w:rPr>
          <w:i/>
          <w:vertAlign w:val="subscript"/>
          <w:lang w:val="hr-HR"/>
        </w:rPr>
        <w:t>pn</w:t>
      </w:r>
      <w:r>
        <w:rPr>
          <w:iCs/>
          <w:lang w:val="hr-HR"/>
        </w:rPr>
        <w:tab/>
      </w:r>
      <w:r>
        <w:rPr>
          <w:iCs/>
          <w:lang w:val="hr-HR"/>
        </w:rPr>
        <w:tab/>
      </w:r>
      <w:r>
        <w:rPr>
          <w:iCs/>
          <w:lang w:val="hr-HR"/>
        </w:rPr>
        <w:tab/>
        <w:t>trenutn</w:t>
      </w:r>
      <w:r w:rsidR="009A34B5">
        <w:rPr>
          <w:iCs/>
          <w:lang w:val="hr-HR"/>
        </w:rPr>
        <w:t>a</w:t>
      </w:r>
      <w:r>
        <w:rPr>
          <w:iCs/>
          <w:lang w:val="hr-HR"/>
        </w:rPr>
        <w:t xml:space="preserve"> vrijednost struje na ulazu u most izmjenjivača</w:t>
      </w:r>
    </w:p>
    <w:p w14:paraId="4E30708E" w14:textId="3E970682" w:rsidR="005B1AED" w:rsidRDefault="005B1AED" w:rsidP="005B1AED">
      <w:pPr>
        <w:tabs>
          <w:tab w:val="left" w:pos="1701"/>
        </w:tabs>
        <w:rPr>
          <w:iCs/>
          <w:lang w:val="hr-HR"/>
        </w:rPr>
      </w:pPr>
      <w:r w:rsidRPr="00FF0A5D">
        <w:rPr>
          <w:i/>
          <w:lang w:val="hr-HR"/>
        </w:rPr>
        <w:t>I</w:t>
      </w:r>
      <w:r>
        <w:rPr>
          <w:i/>
          <w:vertAlign w:val="subscript"/>
          <w:lang w:val="hr-HR"/>
        </w:rPr>
        <w:t>pv</w:t>
      </w:r>
      <w:r>
        <w:rPr>
          <w:iCs/>
          <w:lang w:val="hr-HR"/>
        </w:rPr>
        <w:tab/>
      </w:r>
      <w:r>
        <w:rPr>
          <w:iCs/>
          <w:lang w:val="hr-HR"/>
        </w:rPr>
        <w:tab/>
      </w:r>
      <w:r>
        <w:rPr>
          <w:iCs/>
          <w:lang w:val="hr-HR"/>
        </w:rPr>
        <w:tab/>
        <w:t>struja fotonaponskog panela</w:t>
      </w:r>
    </w:p>
    <w:p w14:paraId="42E17787" w14:textId="35A482FF" w:rsidR="00E450B7" w:rsidRPr="00E450B7" w:rsidRDefault="00E450B7" w:rsidP="005B1AED">
      <w:pPr>
        <w:tabs>
          <w:tab w:val="left" w:pos="1701"/>
        </w:tabs>
        <w:rPr>
          <w:iCs/>
          <w:lang w:val="hr-HR"/>
        </w:rPr>
      </w:pPr>
      <w:r w:rsidRPr="00FF0A5D">
        <w:rPr>
          <w:i/>
          <w:lang w:val="hr-HR"/>
        </w:rPr>
        <w:t>I</w:t>
      </w:r>
      <w:r>
        <w:rPr>
          <w:i/>
          <w:vertAlign w:val="subscript"/>
          <w:lang w:val="hr-HR"/>
        </w:rPr>
        <w:t>pv,f</w:t>
      </w:r>
      <w:r>
        <w:rPr>
          <w:iCs/>
          <w:lang w:val="hr-HR"/>
        </w:rPr>
        <w:tab/>
      </w:r>
      <w:r>
        <w:rPr>
          <w:iCs/>
          <w:lang w:val="hr-HR"/>
        </w:rPr>
        <w:tab/>
      </w:r>
      <w:r>
        <w:rPr>
          <w:iCs/>
          <w:lang w:val="hr-HR"/>
        </w:rPr>
        <w:tab/>
        <w:t>struja fotonaponskog polja</w:t>
      </w:r>
    </w:p>
    <w:p w14:paraId="335AD339" w14:textId="6EBD2F40" w:rsidR="005B1AED" w:rsidRDefault="005B1AED" w:rsidP="005B1AED">
      <w:pPr>
        <w:tabs>
          <w:tab w:val="left" w:pos="1701"/>
        </w:tabs>
        <w:rPr>
          <w:iCs/>
          <w:lang w:val="hr-HR"/>
        </w:rPr>
      </w:pPr>
      <w:r w:rsidRPr="00FF0A5D">
        <w:rPr>
          <w:i/>
          <w:lang w:val="hr-HR"/>
        </w:rPr>
        <w:t>I</w:t>
      </w:r>
      <w:r w:rsidRPr="00FF0A5D">
        <w:rPr>
          <w:iCs/>
          <w:vertAlign w:val="subscript"/>
          <w:lang w:val="hr-HR"/>
        </w:rPr>
        <w:t>0</w:t>
      </w:r>
      <w:r>
        <w:rPr>
          <w:iCs/>
          <w:lang w:val="hr-HR"/>
        </w:rPr>
        <w:tab/>
      </w:r>
      <w:r>
        <w:rPr>
          <w:iCs/>
          <w:lang w:val="hr-HR"/>
        </w:rPr>
        <w:tab/>
      </w:r>
      <w:r>
        <w:rPr>
          <w:iCs/>
          <w:lang w:val="hr-HR"/>
        </w:rPr>
        <w:tab/>
        <w:t>struja zasićenja diode u modelu fotonaponskog panela</w:t>
      </w:r>
    </w:p>
    <w:p w14:paraId="3E66112B" w14:textId="6ACAADBF" w:rsidR="005B1AED" w:rsidRPr="00FF0A5D" w:rsidRDefault="005B1AED" w:rsidP="005B1AED">
      <w:pPr>
        <w:tabs>
          <w:tab w:val="left" w:pos="1701"/>
        </w:tabs>
        <w:rPr>
          <w:iCs/>
          <w:lang w:val="hr-HR"/>
        </w:rPr>
      </w:pPr>
      <w:r w:rsidRPr="00FF0A5D">
        <w:rPr>
          <w:i/>
          <w:lang w:val="hr-HR"/>
        </w:rPr>
        <w:t>I</w:t>
      </w:r>
      <w:r w:rsidRPr="00FF0A5D">
        <w:rPr>
          <w:iCs/>
          <w:vertAlign w:val="subscript"/>
          <w:lang w:val="hr-HR"/>
        </w:rPr>
        <w:t>0</w:t>
      </w:r>
      <w:r w:rsidRPr="00B77DE1">
        <w:rPr>
          <w:i/>
          <w:vertAlign w:val="subscript"/>
          <w:lang w:val="hr-HR"/>
        </w:rPr>
        <w:t>n</w:t>
      </w:r>
      <w:r>
        <w:rPr>
          <w:iCs/>
          <w:lang w:val="hr-HR"/>
        </w:rPr>
        <w:tab/>
      </w:r>
      <w:r>
        <w:rPr>
          <w:iCs/>
          <w:lang w:val="hr-HR"/>
        </w:rPr>
        <w:tab/>
      </w:r>
      <w:r>
        <w:rPr>
          <w:iCs/>
          <w:lang w:val="hr-HR"/>
        </w:rPr>
        <w:tab/>
        <w:t>nazivna struja zasićenja diode u modelu fotonaponskog panela</w:t>
      </w:r>
      <w:r>
        <w:rPr>
          <w:iCs/>
          <w:lang w:val="hr-HR"/>
        </w:rPr>
        <w:tab/>
      </w:r>
    </w:p>
    <w:p w14:paraId="6CAD61D4" w14:textId="7C787032" w:rsidR="005B1AED" w:rsidRDefault="005B1AED" w:rsidP="005B1AED">
      <w:pPr>
        <w:tabs>
          <w:tab w:val="left" w:pos="1701"/>
        </w:tabs>
        <w:rPr>
          <w:iCs/>
          <w:lang w:val="hr-HR"/>
        </w:rPr>
      </w:pPr>
      <w:r w:rsidRPr="00A603EF">
        <w:rPr>
          <w:i/>
          <w:lang w:val="hr-HR"/>
        </w:rPr>
        <w:t>k</w:t>
      </w:r>
      <w:r>
        <w:rPr>
          <w:i/>
          <w:lang w:val="hr-HR"/>
        </w:rPr>
        <w:tab/>
      </w:r>
      <w:r>
        <w:rPr>
          <w:i/>
          <w:lang w:val="hr-HR"/>
        </w:rPr>
        <w:tab/>
      </w:r>
      <w:r>
        <w:rPr>
          <w:i/>
          <w:lang w:val="hr-HR"/>
        </w:rPr>
        <w:tab/>
      </w:r>
      <w:r>
        <w:rPr>
          <w:iCs/>
          <w:lang w:val="hr-HR"/>
        </w:rPr>
        <w:t>Boltzmannova konstanta</w:t>
      </w:r>
    </w:p>
    <w:p w14:paraId="27357961" w14:textId="3077A741" w:rsidR="000815B8" w:rsidRDefault="000815B8" w:rsidP="005B1AED">
      <w:pPr>
        <w:tabs>
          <w:tab w:val="left" w:pos="1701"/>
        </w:tabs>
        <w:rPr>
          <w:iCs/>
          <w:lang w:val="hr-HR"/>
        </w:rPr>
      </w:pPr>
      <w:r w:rsidRPr="000815B8">
        <w:rPr>
          <w:i/>
          <w:lang w:val="hr-HR"/>
        </w:rPr>
        <w:t>K</w:t>
      </w:r>
      <w:r w:rsidRPr="000815B8">
        <w:rPr>
          <w:i/>
          <w:vertAlign w:val="subscript"/>
          <w:lang w:val="hr-HR"/>
        </w:rPr>
        <w:t>i</w:t>
      </w:r>
      <w:r>
        <w:rPr>
          <w:iCs/>
          <w:lang w:val="hr-HR"/>
        </w:rPr>
        <w:tab/>
      </w:r>
      <w:r>
        <w:rPr>
          <w:iCs/>
          <w:lang w:val="hr-HR"/>
        </w:rPr>
        <w:tab/>
      </w:r>
      <w:r>
        <w:rPr>
          <w:iCs/>
          <w:lang w:val="hr-HR"/>
        </w:rPr>
        <w:tab/>
        <w:t>faktor promjene struje uslijed promjene temperature fotonaponskog panela</w:t>
      </w:r>
    </w:p>
    <w:p w14:paraId="7958254D" w14:textId="6BE2CF17" w:rsidR="004224D5" w:rsidRDefault="00AA71B4" w:rsidP="005B1AED">
      <w:pPr>
        <w:tabs>
          <w:tab w:val="left" w:pos="1701"/>
        </w:tabs>
        <w:rPr>
          <w:iCs/>
          <w:lang w:val="hr-HR"/>
        </w:rPr>
      </w:pPr>
      <w:r>
        <w:rPr>
          <w:i/>
          <w:lang w:val="hr-HR"/>
        </w:rPr>
        <w:t>k</w:t>
      </w:r>
      <w:r w:rsidR="004224D5" w:rsidRPr="00306079">
        <w:rPr>
          <w:i/>
          <w:vertAlign w:val="subscript"/>
          <w:lang w:val="hr-HR"/>
        </w:rPr>
        <w:t>ii</w:t>
      </w:r>
      <w:r w:rsidR="004224D5">
        <w:rPr>
          <w:iCs/>
          <w:lang w:val="hr-HR"/>
        </w:rPr>
        <w:tab/>
      </w:r>
      <w:r w:rsidR="004224D5">
        <w:rPr>
          <w:iCs/>
          <w:lang w:val="hr-HR"/>
        </w:rPr>
        <w:tab/>
      </w:r>
      <w:r w:rsidR="004224D5">
        <w:rPr>
          <w:iCs/>
          <w:lang w:val="hr-HR"/>
        </w:rPr>
        <w:tab/>
        <w:t>integracijsko pojačanje regulatora</w:t>
      </w:r>
    </w:p>
    <w:p w14:paraId="4FD5F8EC" w14:textId="3A296811" w:rsidR="000815B8" w:rsidRDefault="000815B8" w:rsidP="005B1AED">
      <w:pPr>
        <w:tabs>
          <w:tab w:val="left" w:pos="1701"/>
        </w:tabs>
        <w:rPr>
          <w:iCs/>
          <w:lang w:val="hr-HR"/>
        </w:rPr>
      </w:pPr>
      <w:r w:rsidRPr="000815B8">
        <w:rPr>
          <w:i/>
          <w:lang w:val="hr-HR"/>
        </w:rPr>
        <w:t>K</w:t>
      </w:r>
      <w:r w:rsidRPr="000815B8">
        <w:rPr>
          <w:i/>
          <w:vertAlign w:val="subscript"/>
          <w:lang w:val="hr-HR"/>
        </w:rPr>
        <w:t>v</w:t>
      </w:r>
      <w:r>
        <w:rPr>
          <w:iCs/>
          <w:lang w:val="hr-HR"/>
        </w:rPr>
        <w:tab/>
      </w:r>
      <w:r>
        <w:rPr>
          <w:iCs/>
          <w:lang w:val="hr-HR"/>
        </w:rPr>
        <w:tab/>
      </w:r>
      <w:r>
        <w:rPr>
          <w:iCs/>
          <w:lang w:val="hr-HR"/>
        </w:rPr>
        <w:tab/>
        <w:t>faktor promjene napona uslijed promjene temperature fotonaponskog panela</w:t>
      </w:r>
    </w:p>
    <w:p w14:paraId="618A2D6A" w14:textId="081D1BC6" w:rsidR="00802143" w:rsidRDefault="00A26291" w:rsidP="005B1AED">
      <w:pPr>
        <w:tabs>
          <w:tab w:val="left" w:pos="1701"/>
        </w:tabs>
        <w:rPr>
          <w:iCs/>
          <w:lang w:val="hr-HR"/>
        </w:rPr>
      </w:pPr>
      <w:r w:rsidRPr="00A26291">
        <w:rPr>
          <w:i/>
          <w:lang w:val="hr-HR"/>
        </w:rPr>
        <w:t>k</w:t>
      </w:r>
      <w:r w:rsidR="00802143" w:rsidRPr="00A26291">
        <w:rPr>
          <w:i/>
          <w:vertAlign w:val="subscript"/>
          <w:lang w:val="hr-HR"/>
        </w:rPr>
        <w:t>pi</w:t>
      </w:r>
      <w:r w:rsidR="00802143">
        <w:rPr>
          <w:iCs/>
          <w:lang w:val="hr-HR"/>
        </w:rPr>
        <w:tab/>
      </w:r>
      <w:r w:rsidR="00802143">
        <w:rPr>
          <w:iCs/>
          <w:lang w:val="hr-HR"/>
        </w:rPr>
        <w:tab/>
      </w:r>
      <w:r w:rsidR="00802143">
        <w:rPr>
          <w:iCs/>
          <w:lang w:val="hr-HR"/>
        </w:rPr>
        <w:tab/>
        <w:t>proporcionalno pojačanje regulatora</w:t>
      </w:r>
    </w:p>
    <w:p w14:paraId="68ED7397" w14:textId="4F43911B" w:rsidR="00802143" w:rsidRDefault="006F38FD" w:rsidP="005B1AED">
      <w:pPr>
        <w:tabs>
          <w:tab w:val="left" w:pos="1701"/>
        </w:tabs>
        <w:rPr>
          <w:lang w:val="hr-HR"/>
        </w:rPr>
      </w:pPr>
      <w:r w:rsidRPr="00980760">
        <w:rPr>
          <w:i/>
          <w:lang w:val="hr-HR"/>
        </w:rPr>
        <w:t>K</w:t>
      </w:r>
      <w:r w:rsidRPr="00980760">
        <w:rPr>
          <w:i/>
          <w:vertAlign w:val="subscript"/>
          <w:lang w:val="hr-HR"/>
        </w:rPr>
        <w:t>pr</w:t>
      </w:r>
      <w:r w:rsidR="00980760">
        <w:rPr>
          <w:iCs/>
          <w:lang w:val="hr-HR"/>
        </w:rPr>
        <w:tab/>
      </w:r>
      <w:r>
        <w:rPr>
          <w:iCs/>
          <w:lang w:val="hr-HR"/>
        </w:rPr>
        <w:tab/>
      </w:r>
      <w:r>
        <w:rPr>
          <w:iCs/>
          <w:lang w:val="hr-HR"/>
        </w:rPr>
        <w:tab/>
      </w:r>
      <w:r>
        <w:rPr>
          <w:lang w:val="hr-HR"/>
        </w:rPr>
        <w:t>konstanta proporcionalnosti</w:t>
      </w:r>
      <w:r w:rsidR="00D05188">
        <w:rPr>
          <w:lang w:val="hr-HR"/>
        </w:rPr>
        <w:t xml:space="preserve"> napona</w:t>
      </w:r>
      <w:r>
        <w:rPr>
          <w:lang w:val="hr-HR"/>
        </w:rPr>
        <w:t xml:space="preserve"> koja ovisi o karakteristikama panela</w:t>
      </w:r>
    </w:p>
    <w:p w14:paraId="018ABFF5" w14:textId="5EDDF2CA" w:rsidR="00653194" w:rsidRPr="00802143" w:rsidRDefault="00653194" w:rsidP="005B1AED">
      <w:pPr>
        <w:tabs>
          <w:tab w:val="left" w:pos="1701"/>
        </w:tabs>
        <w:rPr>
          <w:lang w:val="hr-HR"/>
        </w:rPr>
      </w:pPr>
      <w:r w:rsidRPr="003B26BB">
        <w:rPr>
          <w:rFonts w:eastAsia="Times New Roman" w:cs="Times New Roman"/>
          <w:i/>
          <w:iCs/>
          <w:szCs w:val="24"/>
          <w:lang w:val="hr-HR"/>
        </w:rPr>
        <w:t>K</w:t>
      </w:r>
      <w:r w:rsidRPr="003B26BB">
        <w:rPr>
          <w:rFonts w:eastAsia="Times New Roman" w:cs="Times New Roman"/>
          <w:i/>
          <w:iCs/>
          <w:szCs w:val="24"/>
          <w:vertAlign w:val="subscript"/>
          <w:lang w:val="hr-HR"/>
        </w:rPr>
        <w:t>P</w:t>
      </w:r>
      <w:r w:rsidRPr="003B26BB">
        <w:rPr>
          <w:rFonts w:eastAsia="Times New Roman" w:cs="Times New Roman"/>
          <w:szCs w:val="24"/>
          <w:lang w:val="hr-HR"/>
        </w:rPr>
        <w:t xml:space="preserve">, </w:t>
      </w:r>
      <w:r w:rsidRPr="003B26BB">
        <w:rPr>
          <w:rFonts w:eastAsia="Times New Roman" w:cs="Times New Roman"/>
          <w:i/>
          <w:iCs/>
          <w:szCs w:val="24"/>
          <w:lang w:val="hr-HR"/>
        </w:rPr>
        <w:t>K</w:t>
      </w:r>
      <w:r w:rsidRPr="003B26BB">
        <w:rPr>
          <w:rFonts w:eastAsia="Times New Roman" w:cs="Times New Roman"/>
          <w:i/>
          <w:iCs/>
          <w:szCs w:val="24"/>
          <w:vertAlign w:val="subscript"/>
          <w:lang w:val="hr-HR"/>
        </w:rPr>
        <w:t>R</w:t>
      </w:r>
      <w:r w:rsidRPr="003B26BB">
        <w:rPr>
          <w:rFonts w:eastAsia="Times New Roman" w:cs="Times New Roman"/>
          <w:szCs w:val="24"/>
          <w:lang w:val="hr-HR"/>
        </w:rPr>
        <w:t xml:space="preserve"> </w:t>
      </w:r>
      <w:r w:rsidRPr="003B26BB">
        <w:rPr>
          <w:rFonts w:eastAsia="Times New Roman" w:cs="Times New Roman"/>
          <w:szCs w:val="24"/>
          <w:lang w:val="hr-HR"/>
        </w:rPr>
        <w:tab/>
      </w:r>
      <w:r w:rsidRPr="003B26BB">
        <w:rPr>
          <w:rFonts w:eastAsia="Times New Roman" w:cs="Times New Roman"/>
          <w:szCs w:val="24"/>
          <w:lang w:val="hr-HR"/>
        </w:rPr>
        <w:tab/>
        <w:t>parametri proporcionalno-rezonantnog regulatora</w:t>
      </w:r>
    </w:p>
    <w:p w14:paraId="64F0A1E1" w14:textId="48C803BE" w:rsidR="00BF1C9F" w:rsidRDefault="00BF1C9F" w:rsidP="005B1AED">
      <w:pPr>
        <w:tabs>
          <w:tab w:val="left" w:pos="1701"/>
        </w:tabs>
        <w:rPr>
          <w:iCs/>
          <w:lang w:val="hr-HR"/>
        </w:rPr>
      </w:pPr>
      <w:r w:rsidRPr="00A11031">
        <w:rPr>
          <w:i/>
          <w:lang w:val="hr-HR"/>
        </w:rPr>
        <w:t>L</w:t>
      </w:r>
      <w:r w:rsidRPr="00A11031">
        <w:rPr>
          <w:i/>
          <w:vertAlign w:val="subscript"/>
          <w:lang w:val="hr-HR"/>
        </w:rPr>
        <w:t>f</w:t>
      </w:r>
      <w:r>
        <w:rPr>
          <w:iCs/>
          <w:lang w:val="hr-HR"/>
        </w:rPr>
        <w:tab/>
      </w:r>
      <w:r>
        <w:rPr>
          <w:iCs/>
          <w:lang w:val="hr-HR"/>
        </w:rPr>
        <w:tab/>
      </w:r>
      <w:r>
        <w:rPr>
          <w:iCs/>
          <w:lang w:val="hr-HR"/>
        </w:rPr>
        <w:tab/>
      </w:r>
      <w:r w:rsidR="00456B3E">
        <w:rPr>
          <w:iCs/>
          <w:lang w:val="hr-HR"/>
        </w:rPr>
        <w:t>induktivitet prigušnica u filtru koji je spojen na izlaz izmjenjivača</w:t>
      </w:r>
    </w:p>
    <w:p w14:paraId="40311BAA" w14:textId="3C445ED9" w:rsidR="00DD7348" w:rsidRDefault="00DD7348" w:rsidP="005B1AED">
      <w:pPr>
        <w:tabs>
          <w:tab w:val="left" w:pos="1701"/>
        </w:tabs>
        <w:rPr>
          <w:iCs/>
          <w:lang w:val="hr-HR"/>
        </w:rPr>
      </w:pPr>
      <w:r w:rsidRPr="009B1826">
        <w:rPr>
          <w:i/>
          <w:lang w:val="hr-HR"/>
        </w:rPr>
        <w:t>L</w:t>
      </w:r>
      <w:r w:rsidRPr="009B1826">
        <w:rPr>
          <w:iCs/>
          <w:vertAlign w:val="subscript"/>
          <w:lang w:val="hr-HR"/>
        </w:rPr>
        <w:t>1</w:t>
      </w:r>
      <w:r>
        <w:rPr>
          <w:iCs/>
          <w:lang w:val="hr-HR"/>
        </w:rPr>
        <w:t xml:space="preserve">, </w:t>
      </w:r>
      <w:r w:rsidRPr="009B1826">
        <w:rPr>
          <w:i/>
          <w:lang w:val="hr-HR"/>
        </w:rPr>
        <w:t>L</w:t>
      </w:r>
      <w:r w:rsidRPr="009B1826">
        <w:rPr>
          <w:iCs/>
          <w:vertAlign w:val="subscript"/>
          <w:lang w:val="hr-HR"/>
        </w:rPr>
        <w:t>2</w:t>
      </w:r>
      <w:r>
        <w:rPr>
          <w:iCs/>
          <w:lang w:val="hr-HR"/>
        </w:rPr>
        <w:tab/>
      </w:r>
      <w:r>
        <w:rPr>
          <w:iCs/>
          <w:lang w:val="hr-HR"/>
        </w:rPr>
        <w:tab/>
        <w:t>induktiviteti prigušnica u istosmjernom krugu izmjenjivača kvazi Z</w:t>
      </w:r>
      <w:r>
        <w:rPr>
          <w:iCs/>
          <w:lang w:val="hr-HR"/>
        </w:rPr>
        <w:noBreakHyphen/>
        <w:t>tipa</w:t>
      </w:r>
    </w:p>
    <w:p w14:paraId="5A19B905" w14:textId="25F787F8" w:rsidR="001677CE" w:rsidRDefault="001677CE" w:rsidP="005B1AED">
      <w:pPr>
        <w:tabs>
          <w:tab w:val="left" w:pos="1701"/>
        </w:tabs>
        <w:rPr>
          <w:iCs/>
          <w:lang w:val="hr-HR"/>
        </w:rPr>
      </w:pPr>
      <w:r w:rsidRPr="001677CE">
        <w:rPr>
          <w:i/>
          <w:lang w:val="hr-HR"/>
        </w:rPr>
        <w:t>M</w:t>
      </w:r>
      <w:r>
        <w:rPr>
          <w:iCs/>
          <w:lang w:val="hr-HR"/>
        </w:rPr>
        <w:tab/>
      </w:r>
      <w:r>
        <w:rPr>
          <w:iCs/>
          <w:lang w:val="hr-HR"/>
        </w:rPr>
        <w:tab/>
      </w:r>
      <w:r>
        <w:rPr>
          <w:iCs/>
          <w:lang w:val="hr-HR"/>
        </w:rPr>
        <w:tab/>
        <w:t>indeks amplitudne modulacije izmjenjivača</w:t>
      </w:r>
    </w:p>
    <w:p w14:paraId="22A428A5" w14:textId="24280678" w:rsidR="0001003C" w:rsidRDefault="0001003C" w:rsidP="005B1AED">
      <w:pPr>
        <w:tabs>
          <w:tab w:val="left" w:pos="1701"/>
        </w:tabs>
        <w:rPr>
          <w:iCs/>
          <w:lang w:val="hr-HR"/>
        </w:rPr>
      </w:pPr>
      <w:r w:rsidRPr="0001003C">
        <w:rPr>
          <w:i/>
          <w:lang w:val="hr-HR"/>
        </w:rPr>
        <w:t>NOCT</w:t>
      </w:r>
      <w:r>
        <w:rPr>
          <w:iCs/>
          <w:lang w:val="hr-HR"/>
        </w:rPr>
        <w:tab/>
      </w:r>
      <w:r>
        <w:rPr>
          <w:iCs/>
          <w:lang w:val="hr-HR"/>
        </w:rPr>
        <w:tab/>
        <w:t>nazivna radna temperatura fotonaponskog panela</w:t>
      </w:r>
    </w:p>
    <w:p w14:paraId="528EFF98" w14:textId="256CE917" w:rsidR="005B1AED" w:rsidRDefault="005B1AED" w:rsidP="005B1AED">
      <w:pPr>
        <w:tabs>
          <w:tab w:val="left" w:pos="1701"/>
        </w:tabs>
        <w:rPr>
          <w:iCs/>
          <w:lang w:val="hr-HR"/>
        </w:rPr>
      </w:pPr>
      <w:r w:rsidRPr="00312C26">
        <w:rPr>
          <w:i/>
          <w:lang w:val="hr-HR"/>
        </w:rPr>
        <w:t>N</w:t>
      </w:r>
      <w:r w:rsidRPr="00312C26">
        <w:rPr>
          <w:i/>
          <w:vertAlign w:val="subscript"/>
          <w:lang w:val="hr-HR"/>
        </w:rPr>
        <w:t>par</w:t>
      </w:r>
      <w:r>
        <w:rPr>
          <w:iCs/>
          <w:lang w:val="hr-HR"/>
        </w:rPr>
        <w:tab/>
      </w:r>
      <w:r>
        <w:rPr>
          <w:iCs/>
          <w:lang w:val="hr-HR"/>
        </w:rPr>
        <w:tab/>
      </w:r>
      <w:r>
        <w:rPr>
          <w:iCs/>
          <w:lang w:val="hr-HR"/>
        </w:rPr>
        <w:tab/>
        <w:t>broj paralelno spojenih fotonaponskih panela</w:t>
      </w:r>
    </w:p>
    <w:p w14:paraId="5E36EAF9" w14:textId="6A171E51" w:rsidR="0071149B" w:rsidRDefault="0071149B" w:rsidP="005B1AED">
      <w:pPr>
        <w:tabs>
          <w:tab w:val="left" w:pos="1701"/>
        </w:tabs>
        <w:rPr>
          <w:iCs/>
          <w:lang w:val="hr-HR"/>
        </w:rPr>
      </w:pPr>
      <w:r w:rsidRPr="00FA1A7D">
        <w:rPr>
          <w:i/>
          <w:lang w:val="hr-HR"/>
        </w:rPr>
        <w:t>N</w:t>
      </w:r>
      <w:r w:rsidRPr="00FA1A7D">
        <w:rPr>
          <w:i/>
          <w:vertAlign w:val="subscript"/>
          <w:lang w:val="hr-HR"/>
        </w:rPr>
        <w:t>pr</w:t>
      </w:r>
      <w:r>
        <w:rPr>
          <w:iCs/>
          <w:lang w:val="hr-HR"/>
        </w:rPr>
        <w:tab/>
      </w:r>
      <w:r>
        <w:rPr>
          <w:iCs/>
          <w:lang w:val="hr-HR"/>
        </w:rPr>
        <w:tab/>
      </w:r>
      <w:r>
        <w:rPr>
          <w:iCs/>
          <w:lang w:val="hr-HR"/>
        </w:rPr>
        <w:tab/>
        <w:t>broj</w:t>
      </w:r>
      <w:r w:rsidR="002F0A6B">
        <w:rPr>
          <w:iCs/>
          <w:lang w:val="hr-HR"/>
        </w:rPr>
        <w:t xml:space="preserve"> perioda izvođenja programa u ugradivom računalnom sustavu</w:t>
      </w:r>
    </w:p>
    <w:p w14:paraId="52F0548B" w14:textId="6E8AFBE1" w:rsidR="005B1AED" w:rsidRDefault="005B1AED" w:rsidP="005B1AED">
      <w:pPr>
        <w:tabs>
          <w:tab w:val="left" w:pos="1701"/>
        </w:tabs>
        <w:rPr>
          <w:iCs/>
          <w:lang w:val="hr-HR"/>
        </w:rPr>
      </w:pPr>
      <w:r w:rsidRPr="005E7F87">
        <w:rPr>
          <w:i/>
          <w:lang w:val="hr-HR"/>
        </w:rPr>
        <w:t>N</w:t>
      </w:r>
      <w:r w:rsidRPr="005E7F87">
        <w:rPr>
          <w:i/>
          <w:vertAlign w:val="subscript"/>
          <w:lang w:val="hr-HR"/>
        </w:rPr>
        <w:t>ser</w:t>
      </w:r>
      <w:r>
        <w:rPr>
          <w:iCs/>
          <w:lang w:val="hr-HR"/>
        </w:rPr>
        <w:tab/>
      </w:r>
      <w:r>
        <w:rPr>
          <w:iCs/>
          <w:lang w:val="hr-HR"/>
        </w:rPr>
        <w:tab/>
      </w:r>
      <w:r>
        <w:rPr>
          <w:iCs/>
          <w:lang w:val="hr-HR"/>
        </w:rPr>
        <w:tab/>
        <w:t>broj serijski spojenih fotonaponskih panela</w:t>
      </w:r>
    </w:p>
    <w:p w14:paraId="68E828AB" w14:textId="64EDD75B" w:rsidR="005B1AED" w:rsidRDefault="005B1AED" w:rsidP="005B1AED">
      <w:pPr>
        <w:tabs>
          <w:tab w:val="left" w:pos="1701"/>
        </w:tabs>
        <w:rPr>
          <w:iCs/>
          <w:lang w:val="hr-HR"/>
        </w:rPr>
      </w:pPr>
      <w:r w:rsidRPr="005E7F87">
        <w:rPr>
          <w:i/>
          <w:lang w:val="hr-HR"/>
        </w:rPr>
        <w:t>N</w:t>
      </w:r>
      <w:r w:rsidRPr="005E7F87">
        <w:rPr>
          <w:i/>
          <w:vertAlign w:val="subscript"/>
          <w:lang w:val="hr-HR"/>
        </w:rPr>
        <w:t>ss</w:t>
      </w:r>
      <w:r>
        <w:rPr>
          <w:iCs/>
          <w:lang w:val="hr-HR"/>
        </w:rPr>
        <w:tab/>
      </w:r>
      <w:r>
        <w:rPr>
          <w:iCs/>
          <w:lang w:val="hr-HR"/>
        </w:rPr>
        <w:tab/>
      </w:r>
      <w:r>
        <w:rPr>
          <w:iCs/>
          <w:lang w:val="hr-HR"/>
        </w:rPr>
        <w:tab/>
        <w:t>broj serijski spojenih ćelija u fotonaponskom panelu</w:t>
      </w:r>
    </w:p>
    <w:p w14:paraId="2D6D0F99" w14:textId="46D36047" w:rsidR="005B1AED" w:rsidRDefault="005B1AED" w:rsidP="005B1AED">
      <w:pPr>
        <w:tabs>
          <w:tab w:val="left" w:pos="1701"/>
        </w:tabs>
        <w:rPr>
          <w:iCs/>
          <w:lang w:val="hr-HR"/>
        </w:rPr>
      </w:pPr>
      <w:r>
        <w:rPr>
          <w:iCs/>
          <w:lang w:val="hr-HR"/>
        </w:rPr>
        <w:t>PWM</w:t>
      </w:r>
      <w:r>
        <w:rPr>
          <w:iCs/>
          <w:lang w:val="hr-HR"/>
        </w:rPr>
        <w:tab/>
      </w:r>
      <w:r>
        <w:rPr>
          <w:iCs/>
          <w:lang w:val="hr-HR"/>
        </w:rPr>
        <w:tab/>
        <w:t>pulsno-širinska modulacija</w:t>
      </w:r>
    </w:p>
    <w:p w14:paraId="3621516B" w14:textId="1165EA44" w:rsidR="008354A3" w:rsidRDefault="008354A3" w:rsidP="005B1AED">
      <w:pPr>
        <w:tabs>
          <w:tab w:val="left" w:pos="1701"/>
        </w:tabs>
        <w:rPr>
          <w:iCs/>
          <w:lang w:val="hr-HR"/>
        </w:rPr>
      </w:pPr>
      <w:r w:rsidRPr="008354A3">
        <w:rPr>
          <w:i/>
          <w:lang w:val="hr-HR"/>
        </w:rPr>
        <w:t>P</w:t>
      </w:r>
      <w:r w:rsidRPr="008354A3">
        <w:rPr>
          <w:i/>
          <w:vertAlign w:val="subscript"/>
          <w:lang w:val="hr-HR"/>
        </w:rPr>
        <w:t>ac</w:t>
      </w:r>
      <w:r>
        <w:rPr>
          <w:iCs/>
          <w:lang w:val="hr-HR"/>
        </w:rPr>
        <w:tab/>
      </w:r>
      <w:r>
        <w:rPr>
          <w:iCs/>
          <w:lang w:val="hr-HR"/>
        </w:rPr>
        <w:tab/>
      </w:r>
      <w:r>
        <w:rPr>
          <w:iCs/>
          <w:lang w:val="hr-HR"/>
        </w:rPr>
        <w:tab/>
        <w:t>radna snaga koja se predaje u mrežu</w:t>
      </w:r>
    </w:p>
    <w:p w14:paraId="4BFC3480" w14:textId="6972E2CC" w:rsidR="005B1AED" w:rsidRDefault="005B1AED" w:rsidP="005B1AED">
      <w:pPr>
        <w:tabs>
          <w:tab w:val="left" w:pos="1701"/>
        </w:tabs>
        <w:rPr>
          <w:iCs/>
          <w:lang w:val="hr-HR"/>
        </w:rPr>
      </w:pPr>
      <w:r w:rsidRPr="008B01D1">
        <w:rPr>
          <w:i/>
          <w:lang w:val="hr-HR"/>
        </w:rPr>
        <w:t>P</w:t>
      </w:r>
      <w:r w:rsidRPr="008B01D1">
        <w:rPr>
          <w:i/>
          <w:vertAlign w:val="subscript"/>
          <w:lang w:val="hr-HR"/>
        </w:rPr>
        <w:t>fn</w:t>
      </w:r>
      <w:r>
        <w:rPr>
          <w:iCs/>
          <w:lang w:val="hr-HR"/>
        </w:rPr>
        <w:tab/>
      </w:r>
      <w:r>
        <w:rPr>
          <w:iCs/>
          <w:lang w:val="hr-HR"/>
        </w:rPr>
        <w:tab/>
      </w:r>
      <w:r>
        <w:rPr>
          <w:iCs/>
          <w:lang w:val="hr-HR"/>
        </w:rPr>
        <w:tab/>
        <w:t xml:space="preserve">snaga fotonaponskog </w:t>
      </w:r>
      <w:r w:rsidR="003F1056">
        <w:rPr>
          <w:iCs/>
          <w:lang w:val="hr-HR"/>
        </w:rPr>
        <w:t>izvora</w:t>
      </w:r>
    </w:p>
    <w:p w14:paraId="33BBD60F" w14:textId="42B22B3F" w:rsidR="0031165F" w:rsidRDefault="0031165F" w:rsidP="005B1AED">
      <w:pPr>
        <w:tabs>
          <w:tab w:val="left" w:pos="1701"/>
        </w:tabs>
        <w:rPr>
          <w:iCs/>
          <w:lang w:val="hr-HR"/>
        </w:rPr>
      </w:pPr>
      <w:r w:rsidRPr="00E54B0B">
        <w:rPr>
          <w:i/>
          <w:lang w:val="hr-HR"/>
        </w:rPr>
        <w:t>P</w:t>
      </w:r>
      <w:r w:rsidRPr="00E54B0B">
        <w:rPr>
          <w:i/>
          <w:vertAlign w:val="subscript"/>
          <w:lang w:val="hr-HR"/>
        </w:rPr>
        <w:t>fn,max</w:t>
      </w:r>
      <w:r w:rsidRPr="00E54B0B">
        <w:rPr>
          <w:iCs/>
          <w:vertAlign w:val="subscript"/>
          <w:lang w:val="hr-HR"/>
        </w:rPr>
        <w:tab/>
      </w:r>
      <w:r>
        <w:rPr>
          <w:iCs/>
          <w:lang w:val="hr-HR"/>
        </w:rPr>
        <w:tab/>
      </w:r>
      <w:r w:rsidR="006C09FF">
        <w:rPr>
          <w:iCs/>
          <w:lang w:val="hr-HR"/>
        </w:rPr>
        <w:t>maksimalna</w:t>
      </w:r>
      <w:r w:rsidR="00FC219A">
        <w:rPr>
          <w:iCs/>
          <w:lang w:val="hr-HR"/>
        </w:rPr>
        <w:t xml:space="preserve"> </w:t>
      </w:r>
      <w:r>
        <w:rPr>
          <w:iCs/>
          <w:lang w:val="hr-HR"/>
        </w:rPr>
        <w:t xml:space="preserve">snaga fotonaponskog </w:t>
      </w:r>
      <w:r w:rsidR="00FC219A">
        <w:rPr>
          <w:iCs/>
          <w:lang w:val="hr-HR"/>
        </w:rPr>
        <w:t>izvora</w:t>
      </w:r>
    </w:p>
    <w:p w14:paraId="2576FD20" w14:textId="10274607" w:rsidR="005B1AED" w:rsidRDefault="005B1AED" w:rsidP="005B1AED">
      <w:pPr>
        <w:tabs>
          <w:tab w:val="left" w:pos="1701"/>
        </w:tabs>
        <w:rPr>
          <w:iCs/>
          <w:lang w:val="hr-HR"/>
        </w:rPr>
      </w:pPr>
      <w:r w:rsidRPr="00CD7F73">
        <w:rPr>
          <w:i/>
          <w:lang w:val="hr-HR"/>
        </w:rPr>
        <w:t>P</w:t>
      </w:r>
      <w:r w:rsidRPr="00CD7F73">
        <w:rPr>
          <w:i/>
          <w:vertAlign w:val="subscript"/>
          <w:lang w:val="hr-HR"/>
        </w:rPr>
        <w:t>pv</w:t>
      </w:r>
      <w:r>
        <w:rPr>
          <w:iCs/>
          <w:lang w:val="hr-HR"/>
        </w:rPr>
        <w:tab/>
      </w:r>
      <w:r>
        <w:rPr>
          <w:iCs/>
          <w:lang w:val="hr-HR"/>
        </w:rPr>
        <w:tab/>
      </w:r>
      <w:r>
        <w:rPr>
          <w:iCs/>
          <w:lang w:val="hr-HR"/>
        </w:rPr>
        <w:tab/>
        <w:t>snaga fotonaponskog panela</w:t>
      </w:r>
    </w:p>
    <w:p w14:paraId="60D97A4E" w14:textId="314181BE" w:rsidR="005B1AED" w:rsidRDefault="005B1AED" w:rsidP="005B1AED">
      <w:pPr>
        <w:tabs>
          <w:tab w:val="left" w:pos="1701"/>
        </w:tabs>
        <w:rPr>
          <w:iCs/>
          <w:lang w:val="hr-HR"/>
        </w:rPr>
      </w:pPr>
      <w:r w:rsidRPr="00F57595">
        <w:rPr>
          <w:i/>
          <w:lang w:val="hr-HR"/>
        </w:rPr>
        <w:t>P</w:t>
      </w:r>
      <w:r w:rsidRPr="00F57595">
        <w:rPr>
          <w:i/>
          <w:vertAlign w:val="subscript"/>
          <w:lang w:val="hr-HR"/>
        </w:rPr>
        <w:t>pv</w:t>
      </w:r>
      <w:r w:rsidRPr="00F57595">
        <w:rPr>
          <w:iCs/>
          <w:vertAlign w:val="subscript"/>
          <w:lang w:val="hr-HR"/>
        </w:rPr>
        <w:t>,</w:t>
      </w:r>
      <w:r w:rsidRPr="00F57595">
        <w:rPr>
          <w:i/>
          <w:vertAlign w:val="subscript"/>
          <w:lang w:val="hr-HR"/>
        </w:rPr>
        <w:t>max</w:t>
      </w:r>
      <w:r>
        <w:rPr>
          <w:iCs/>
          <w:lang w:val="hr-HR"/>
        </w:rPr>
        <w:tab/>
      </w:r>
      <w:r>
        <w:rPr>
          <w:iCs/>
          <w:lang w:val="hr-HR"/>
        </w:rPr>
        <w:tab/>
        <w:t>maksimalna snaga koju može dati fotonaponski panel</w:t>
      </w:r>
    </w:p>
    <w:p w14:paraId="391B2838" w14:textId="3E677FE4" w:rsidR="00352E22" w:rsidRDefault="00352E22" w:rsidP="005B1AED">
      <w:pPr>
        <w:tabs>
          <w:tab w:val="left" w:pos="1701"/>
        </w:tabs>
        <w:rPr>
          <w:iCs/>
          <w:lang w:val="hr-HR"/>
        </w:rPr>
      </w:pPr>
      <w:r w:rsidRPr="00067A01">
        <w:rPr>
          <w:i/>
          <w:lang w:val="hr-HR"/>
        </w:rPr>
        <w:t>R</w:t>
      </w:r>
      <w:r w:rsidRPr="00067A01">
        <w:rPr>
          <w:i/>
          <w:vertAlign w:val="subscript"/>
          <w:lang w:val="hr-HR"/>
        </w:rPr>
        <w:t>bat</w:t>
      </w:r>
      <w:r>
        <w:rPr>
          <w:iCs/>
          <w:lang w:val="hr-HR"/>
        </w:rPr>
        <w:tab/>
      </w:r>
      <w:r>
        <w:rPr>
          <w:iCs/>
          <w:lang w:val="hr-HR"/>
        </w:rPr>
        <w:tab/>
      </w:r>
      <w:r>
        <w:rPr>
          <w:iCs/>
          <w:lang w:val="hr-HR"/>
        </w:rPr>
        <w:tab/>
        <w:t>nadomjesni unutarnji otpor baterija</w:t>
      </w:r>
    </w:p>
    <w:p w14:paraId="2F8A7AD5" w14:textId="204D69B3" w:rsidR="00713CC7" w:rsidRDefault="00713CC7" w:rsidP="005B1AED">
      <w:pPr>
        <w:tabs>
          <w:tab w:val="left" w:pos="1701"/>
        </w:tabs>
        <w:rPr>
          <w:iCs/>
          <w:lang w:val="hr-HR"/>
        </w:rPr>
      </w:pPr>
      <w:r w:rsidRPr="00550505">
        <w:rPr>
          <w:i/>
          <w:lang w:val="hr-HR"/>
        </w:rPr>
        <w:t>R</w:t>
      </w:r>
      <w:r w:rsidRPr="00550505">
        <w:rPr>
          <w:i/>
          <w:vertAlign w:val="subscript"/>
          <w:lang w:val="hr-HR"/>
        </w:rPr>
        <w:t>C</w:t>
      </w:r>
      <w:r w:rsidRPr="00550505">
        <w:rPr>
          <w:iCs/>
          <w:vertAlign w:val="subscript"/>
          <w:lang w:val="hr-HR"/>
        </w:rPr>
        <w:t>1</w:t>
      </w:r>
      <w:r>
        <w:rPr>
          <w:iCs/>
          <w:lang w:val="hr-HR"/>
        </w:rPr>
        <w:t xml:space="preserve">, </w:t>
      </w:r>
      <w:r w:rsidRPr="00550505">
        <w:rPr>
          <w:i/>
          <w:lang w:val="hr-HR"/>
        </w:rPr>
        <w:t>R</w:t>
      </w:r>
      <w:r w:rsidRPr="00550505">
        <w:rPr>
          <w:i/>
          <w:vertAlign w:val="subscript"/>
          <w:lang w:val="hr-HR"/>
        </w:rPr>
        <w:t>C</w:t>
      </w:r>
      <w:r w:rsidRPr="00550505">
        <w:rPr>
          <w:iCs/>
          <w:vertAlign w:val="subscript"/>
          <w:lang w:val="hr-HR"/>
        </w:rPr>
        <w:t>2</w:t>
      </w:r>
      <w:r>
        <w:rPr>
          <w:iCs/>
          <w:lang w:val="hr-HR"/>
        </w:rPr>
        <w:tab/>
      </w:r>
      <w:r w:rsidR="00550505">
        <w:rPr>
          <w:iCs/>
          <w:lang w:val="hr-HR"/>
        </w:rPr>
        <w:tab/>
      </w:r>
      <w:r>
        <w:rPr>
          <w:iCs/>
          <w:lang w:val="hr-HR"/>
        </w:rPr>
        <w:t>unutarnji</w:t>
      </w:r>
      <w:r w:rsidR="00877176">
        <w:rPr>
          <w:iCs/>
          <w:lang w:val="hr-HR"/>
        </w:rPr>
        <w:t xml:space="preserve"> radni</w:t>
      </w:r>
      <w:r>
        <w:rPr>
          <w:iCs/>
          <w:lang w:val="hr-HR"/>
        </w:rPr>
        <w:t xml:space="preserve"> otpori kondenzatora u istosmjernom krugu izmjenjivača</w:t>
      </w:r>
    </w:p>
    <w:p w14:paraId="2CB3A417" w14:textId="66EFF0EA" w:rsidR="00E346FD" w:rsidRDefault="00E346FD" w:rsidP="005B1AED">
      <w:pPr>
        <w:tabs>
          <w:tab w:val="left" w:pos="1701"/>
        </w:tabs>
        <w:rPr>
          <w:iCs/>
          <w:lang w:val="hr-HR"/>
        </w:rPr>
      </w:pPr>
      <w:r w:rsidRPr="00E346FD">
        <w:rPr>
          <w:i/>
          <w:lang w:val="hr-HR"/>
        </w:rPr>
        <w:t>R</w:t>
      </w:r>
      <w:r w:rsidRPr="00E346FD">
        <w:rPr>
          <w:i/>
          <w:vertAlign w:val="subscript"/>
          <w:lang w:val="hr-HR"/>
        </w:rPr>
        <w:t>L</w:t>
      </w:r>
      <w:r w:rsidRPr="00E346FD">
        <w:rPr>
          <w:iCs/>
          <w:vertAlign w:val="subscript"/>
          <w:lang w:val="hr-HR"/>
        </w:rPr>
        <w:t>1</w:t>
      </w:r>
      <w:r>
        <w:rPr>
          <w:iCs/>
          <w:lang w:val="hr-HR"/>
        </w:rPr>
        <w:t xml:space="preserve">, </w:t>
      </w:r>
      <w:r w:rsidRPr="00E346FD">
        <w:rPr>
          <w:i/>
          <w:lang w:val="hr-HR"/>
        </w:rPr>
        <w:t>R</w:t>
      </w:r>
      <w:r w:rsidRPr="00E346FD">
        <w:rPr>
          <w:i/>
          <w:vertAlign w:val="subscript"/>
          <w:lang w:val="hr-HR"/>
        </w:rPr>
        <w:t>L</w:t>
      </w:r>
      <w:r w:rsidRPr="00E346FD">
        <w:rPr>
          <w:iCs/>
          <w:vertAlign w:val="subscript"/>
          <w:lang w:val="hr-HR"/>
        </w:rPr>
        <w:t>2</w:t>
      </w:r>
      <w:r>
        <w:rPr>
          <w:iCs/>
          <w:lang w:val="hr-HR"/>
        </w:rPr>
        <w:tab/>
      </w:r>
      <w:r>
        <w:rPr>
          <w:iCs/>
          <w:lang w:val="hr-HR"/>
        </w:rPr>
        <w:tab/>
        <w:t>unutarnji</w:t>
      </w:r>
      <w:r w:rsidR="00877176">
        <w:rPr>
          <w:iCs/>
          <w:lang w:val="hr-HR"/>
        </w:rPr>
        <w:t xml:space="preserve"> radni</w:t>
      </w:r>
      <w:r>
        <w:rPr>
          <w:iCs/>
          <w:lang w:val="hr-HR"/>
        </w:rPr>
        <w:t xml:space="preserve"> </w:t>
      </w:r>
      <w:r w:rsidR="00400A11">
        <w:rPr>
          <w:iCs/>
          <w:lang w:val="hr-HR"/>
        </w:rPr>
        <w:t>otpori prigušnica u istosmjernom krugu izmjenjivača</w:t>
      </w:r>
    </w:p>
    <w:p w14:paraId="1DD5856D" w14:textId="53D0912A" w:rsidR="00877176" w:rsidRDefault="00877176" w:rsidP="005B1AED">
      <w:pPr>
        <w:tabs>
          <w:tab w:val="left" w:pos="1701"/>
        </w:tabs>
        <w:rPr>
          <w:iCs/>
          <w:lang w:val="hr-HR"/>
        </w:rPr>
      </w:pPr>
      <w:r w:rsidRPr="00877176">
        <w:rPr>
          <w:i/>
          <w:lang w:val="hr-HR"/>
        </w:rPr>
        <w:t>R</w:t>
      </w:r>
      <w:r w:rsidRPr="00877176">
        <w:rPr>
          <w:i/>
          <w:vertAlign w:val="subscript"/>
          <w:lang w:val="hr-HR"/>
        </w:rPr>
        <w:t>f</w:t>
      </w:r>
      <w:r>
        <w:rPr>
          <w:iCs/>
          <w:lang w:val="hr-HR"/>
        </w:rPr>
        <w:tab/>
      </w:r>
      <w:r>
        <w:rPr>
          <w:iCs/>
          <w:lang w:val="hr-HR"/>
        </w:rPr>
        <w:tab/>
      </w:r>
      <w:r>
        <w:rPr>
          <w:iCs/>
          <w:lang w:val="hr-HR"/>
        </w:rPr>
        <w:tab/>
        <w:t>unutarnji radni otpor prigušnica spojenih na izlaz izmjenjivača</w:t>
      </w:r>
    </w:p>
    <w:p w14:paraId="1235FFB2" w14:textId="1D08DEC9" w:rsidR="005B1AED" w:rsidRDefault="005B1AED" w:rsidP="005B1AED">
      <w:pPr>
        <w:tabs>
          <w:tab w:val="left" w:pos="1701"/>
        </w:tabs>
        <w:rPr>
          <w:iCs/>
          <w:lang w:val="hr-HR"/>
        </w:rPr>
      </w:pPr>
      <w:r w:rsidRPr="00A31583">
        <w:rPr>
          <w:i/>
          <w:lang w:val="hr-HR"/>
        </w:rPr>
        <w:t>R</w:t>
      </w:r>
      <w:r w:rsidRPr="00A31583">
        <w:rPr>
          <w:i/>
          <w:vertAlign w:val="subscript"/>
          <w:lang w:val="hr-HR"/>
        </w:rPr>
        <w:t>p</w:t>
      </w:r>
      <w:r>
        <w:rPr>
          <w:iCs/>
          <w:lang w:val="hr-HR"/>
        </w:rPr>
        <w:tab/>
      </w:r>
      <w:r>
        <w:rPr>
          <w:iCs/>
          <w:lang w:val="hr-HR"/>
        </w:rPr>
        <w:tab/>
      </w:r>
      <w:r>
        <w:rPr>
          <w:iCs/>
          <w:lang w:val="hr-HR"/>
        </w:rPr>
        <w:tab/>
        <w:t>nadomjesni paralelni otpor fotonaponsk</w:t>
      </w:r>
      <w:r w:rsidR="001A302B">
        <w:rPr>
          <w:iCs/>
          <w:lang w:val="hr-HR"/>
        </w:rPr>
        <w:t>e ćelije</w:t>
      </w:r>
    </w:p>
    <w:p w14:paraId="78578D2C" w14:textId="2E4F4C19" w:rsidR="001A302B" w:rsidRPr="001A302B" w:rsidRDefault="001A302B" w:rsidP="005B1AED">
      <w:pPr>
        <w:tabs>
          <w:tab w:val="left" w:pos="1701"/>
        </w:tabs>
        <w:rPr>
          <w:iCs/>
          <w:lang w:val="hr-HR"/>
        </w:rPr>
      </w:pPr>
      <w:r w:rsidRPr="00A31583">
        <w:rPr>
          <w:i/>
          <w:lang w:val="hr-HR"/>
        </w:rPr>
        <w:t>R</w:t>
      </w:r>
      <w:r w:rsidRPr="00A31583">
        <w:rPr>
          <w:i/>
          <w:vertAlign w:val="subscript"/>
          <w:lang w:val="hr-HR"/>
        </w:rPr>
        <w:t>p</w:t>
      </w:r>
      <w:r>
        <w:rPr>
          <w:i/>
          <w:vertAlign w:val="subscript"/>
          <w:lang w:val="hr-HR"/>
        </w:rPr>
        <w:t>p</w:t>
      </w:r>
      <w:r>
        <w:rPr>
          <w:iCs/>
          <w:lang w:val="hr-HR"/>
        </w:rPr>
        <w:tab/>
      </w:r>
      <w:r>
        <w:rPr>
          <w:iCs/>
          <w:lang w:val="hr-HR"/>
        </w:rPr>
        <w:tab/>
      </w:r>
      <w:r>
        <w:rPr>
          <w:iCs/>
          <w:lang w:val="hr-HR"/>
        </w:rPr>
        <w:tab/>
      </w:r>
      <w:r w:rsidR="009A2EBF">
        <w:rPr>
          <w:iCs/>
          <w:lang w:val="hr-HR"/>
        </w:rPr>
        <w:t>nadomjesni paralelni otpor fotonaponskog panela</w:t>
      </w:r>
    </w:p>
    <w:p w14:paraId="0E2F045E" w14:textId="33272CD4" w:rsidR="006202F3" w:rsidRDefault="005B1AED" w:rsidP="005B1AED">
      <w:pPr>
        <w:tabs>
          <w:tab w:val="left" w:pos="1701"/>
        </w:tabs>
        <w:rPr>
          <w:iCs/>
          <w:lang w:val="hr-HR"/>
        </w:rPr>
      </w:pPr>
      <w:r w:rsidRPr="00A31583">
        <w:rPr>
          <w:i/>
          <w:lang w:val="hr-HR"/>
        </w:rPr>
        <w:t>R</w:t>
      </w:r>
      <w:r w:rsidRPr="00A31583">
        <w:rPr>
          <w:i/>
          <w:vertAlign w:val="subscript"/>
          <w:lang w:val="hr-HR"/>
        </w:rPr>
        <w:t>s</w:t>
      </w:r>
      <w:r>
        <w:rPr>
          <w:iCs/>
          <w:lang w:val="hr-HR"/>
        </w:rPr>
        <w:tab/>
      </w:r>
      <w:r>
        <w:rPr>
          <w:iCs/>
          <w:lang w:val="hr-HR"/>
        </w:rPr>
        <w:tab/>
      </w:r>
      <w:r>
        <w:rPr>
          <w:iCs/>
          <w:lang w:val="hr-HR"/>
        </w:rPr>
        <w:tab/>
        <w:t>nadomjesni serijski otpor fotonaponsk</w:t>
      </w:r>
      <w:r w:rsidR="001A302B">
        <w:rPr>
          <w:iCs/>
          <w:lang w:val="hr-HR"/>
        </w:rPr>
        <w:t>e ćelije</w:t>
      </w:r>
    </w:p>
    <w:p w14:paraId="00EFA161" w14:textId="4E8AAB4C" w:rsidR="009A2EBF" w:rsidRPr="009A2EBF" w:rsidRDefault="009A2EBF" w:rsidP="005B1AED">
      <w:pPr>
        <w:tabs>
          <w:tab w:val="left" w:pos="1701"/>
        </w:tabs>
        <w:rPr>
          <w:iCs/>
          <w:lang w:val="hr-HR"/>
        </w:rPr>
      </w:pPr>
      <w:r w:rsidRPr="00A31583">
        <w:rPr>
          <w:i/>
          <w:lang w:val="hr-HR"/>
        </w:rPr>
        <w:t>R</w:t>
      </w:r>
      <w:r w:rsidRPr="00A31583">
        <w:rPr>
          <w:i/>
          <w:vertAlign w:val="subscript"/>
          <w:lang w:val="hr-HR"/>
        </w:rPr>
        <w:t>s</w:t>
      </w:r>
      <w:r>
        <w:rPr>
          <w:i/>
          <w:vertAlign w:val="subscript"/>
          <w:lang w:val="hr-HR"/>
        </w:rPr>
        <w:t>s</w:t>
      </w:r>
      <w:r>
        <w:rPr>
          <w:iCs/>
          <w:lang w:val="hr-HR"/>
        </w:rPr>
        <w:tab/>
      </w:r>
      <w:r>
        <w:rPr>
          <w:iCs/>
          <w:lang w:val="hr-HR"/>
        </w:rPr>
        <w:tab/>
      </w:r>
      <w:r>
        <w:rPr>
          <w:iCs/>
          <w:lang w:val="hr-HR"/>
        </w:rPr>
        <w:tab/>
      </w:r>
      <w:r w:rsidR="00136053">
        <w:rPr>
          <w:iCs/>
          <w:lang w:val="hr-HR"/>
        </w:rPr>
        <w:t>nadomjesni serijski otpor fotonaponskog panela</w:t>
      </w:r>
    </w:p>
    <w:p w14:paraId="113FA308" w14:textId="77777777" w:rsidR="00CF40F1" w:rsidRDefault="006202F3" w:rsidP="005B1AED">
      <w:pPr>
        <w:tabs>
          <w:tab w:val="left" w:pos="1701"/>
        </w:tabs>
        <w:rPr>
          <w:iCs/>
          <w:lang w:val="hr-HR"/>
        </w:rPr>
      </w:pPr>
      <w:r w:rsidRPr="006202F3">
        <w:rPr>
          <w:i/>
          <w:lang w:val="hr-HR"/>
        </w:rPr>
        <w:t>s</w:t>
      </w:r>
      <w:r>
        <w:rPr>
          <w:iCs/>
          <w:lang w:val="hr-HR"/>
        </w:rPr>
        <w:tab/>
      </w:r>
      <w:r>
        <w:rPr>
          <w:iCs/>
          <w:lang w:val="hr-HR"/>
        </w:rPr>
        <w:tab/>
      </w:r>
      <w:r>
        <w:rPr>
          <w:iCs/>
          <w:lang w:val="hr-HR"/>
        </w:rPr>
        <w:tab/>
        <w:t>kompleksna varijabla Laplaceove transformacije</w:t>
      </w:r>
    </w:p>
    <w:p w14:paraId="408E825A" w14:textId="0BFF8981" w:rsidR="000558FA" w:rsidRPr="00CF40F1" w:rsidRDefault="00CF40F1" w:rsidP="005B1AED">
      <w:pPr>
        <w:tabs>
          <w:tab w:val="left" w:pos="1701"/>
        </w:tabs>
        <w:rPr>
          <w:i/>
          <w:lang w:val="hr-HR"/>
        </w:rPr>
      </w:pPr>
      <w:r w:rsidRPr="00243472">
        <w:rPr>
          <w:i/>
          <w:lang w:val="hr-HR"/>
        </w:rPr>
        <w:t>S</w:t>
      </w:r>
      <w:r w:rsidRPr="00243472">
        <w:rPr>
          <w:rFonts w:cs="Times New Roman"/>
          <w:iCs/>
          <w:lang w:val="hr-HR"/>
        </w:rPr>
        <w:tab/>
      </w:r>
      <w:r w:rsidRPr="00243472">
        <w:rPr>
          <w:rFonts w:cs="Times New Roman"/>
          <w:iCs/>
          <w:lang w:val="hr-HR"/>
        </w:rPr>
        <w:tab/>
      </w:r>
      <w:r w:rsidRPr="00243472">
        <w:rPr>
          <w:rFonts w:cs="Times New Roman"/>
          <w:iCs/>
          <w:lang w:val="hr-HR"/>
        </w:rPr>
        <w:tab/>
        <w:t>oznaka upravljačk</w:t>
      </w:r>
      <w:r w:rsidR="009F2B70" w:rsidRPr="00243472">
        <w:rPr>
          <w:rFonts w:cs="Times New Roman"/>
          <w:iCs/>
          <w:lang w:val="hr-HR"/>
        </w:rPr>
        <w:t>ih</w:t>
      </w:r>
      <w:r w:rsidRPr="00243472">
        <w:rPr>
          <w:rFonts w:cs="Times New Roman"/>
          <w:iCs/>
          <w:lang w:val="hr-HR"/>
        </w:rPr>
        <w:t xml:space="preserve"> signala za tranzistor</w:t>
      </w:r>
      <w:r w:rsidR="009F2B70" w:rsidRPr="00243472">
        <w:rPr>
          <w:rFonts w:cs="Times New Roman"/>
          <w:iCs/>
          <w:lang w:val="hr-HR"/>
        </w:rPr>
        <w:t>e</w:t>
      </w:r>
      <w:r w:rsidRPr="00243472">
        <w:rPr>
          <w:rFonts w:cs="Times New Roman"/>
          <w:iCs/>
          <w:lang w:val="hr-HR"/>
        </w:rPr>
        <w:t xml:space="preserve"> u mostu izmjenjivača</w:t>
      </w:r>
      <w:r w:rsidR="000558FA" w:rsidRPr="00CF40F1">
        <w:rPr>
          <w:rFonts w:cs="Times New Roman"/>
          <w:i/>
          <w:lang w:val="hr-HR"/>
        </w:rPr>
        <w:tab/>
      </w:r>
      <w:r w:rsidR="000558FA" w:rsidRPr="00CF40F1">
        <w:rPr>
          <w:rFonts w:cs="Times New Roman"/>
          <w:i/>
          <w:lang w:val="hr-HR"/>
        </w:rPr>
        <w:tab/>
      </w:r>
    </w:p>
    <w:p w14:paraId="3A9EB561" w14:textId="7748F343" w:rsidR="005B1AED" w:rsidRDefault="005B1AED" w:rsidP="005B1AED">
      <w:pPr>
        <w:tabs>
          <w:tab w:val="left" w:pos="1701"/>
        </w:tabs>
        <w:rPr>
          <w:iCs/>
          <w:lang w:val="hr-HR"/>
        </w:rPr>
      </w:pPr>
      <w:r>
        <w:rPr>
          <w:iCs/>
          <w:lang w:val="hr-HR"/>
        </w:rPr>
        <w:t>SPWM</w:t>
      </w:r>
      <w:r>
        <w:rPr>
          <w:iCs/>
          <w:lang w:val="hr-HR"/>
        </w:rPr>
        <w:tab/>
      </w:r>
      <w:r>
        <w:rPr>
          <w:iCs/>
          <w:lang w:val="hr-HR"/>
        </w:rPr>
        <w:tab/>
        <w:t>sinusna pulsno-širinska modulacija</w:t>
      </w:r>
    </w:p>
    <w:p w14:paraId="75A13096" w14:textId="08B73465" w:rsidR="005B1AED" w:rsidRDefault="005B1AED" w:rsidP="005B1AED">
      <w:pPr>
        <w:tabs>
          <w:tab w:val="left" w:pos="1701"/>
        </w:tabs>
        <w:rPr>
          <w:iCs/>
          <w:lang w:val="hr-HR"/>
        </w:rPr>
      </w:pPr>
      <w:r>
        <w:rPr>
          <w:iCs/>
          <w:lang w:val="hr-HR"/>
        </w:rPr>
        <w:t>SVPWM</w:t>
      </w:r>
      <w:r>
        <w:rPr>
          <w:iCs/>
          <w:lang w:val="hr-HR"/>
        </w:rPr>
        <w:tab/>
      </w:r>
      <w:r>
        <w:rPr>
          <w:iCs/>
          <w:lang w:val="hr-HR"/>
        </w:rPr>
        <w:tab/>
        <w:t>vektorska pulsno-širinska modulacija</w:t>
      </w:r>
    </w:p>
    <w:p w14:paraId="7761C15B" w14:textId="2AA5ECB0" w:rsidR="009279B6" w:rsidRPr="00A31583" w:rsidRDefault="009279B6" w:rsidP="005B1AED">
      <w:pPr>
        <w:tabs>
          <w:tab w:val="left" w:pos="1701"/>
        </w:tabs>
        <w:rPr>
          <w:iCs/>
          <w:lang w:val="hr-HR"/>
        </w:rPr>
      </w:pPr>
      <w:r w:rsidRPr="009279B6">
        <w:rPr>
          <w:i/>
          <w:lang w:val="hr-HR"/>
        </w:rPr>
        <w:t>ST</w:t>
      </w:r>
      <w:r w:rsidRPr="009279B6">
        <w:rPr>
          <w:i/>
          <w:vertAlign w:val="subscript"/>
          <w:lang w:val="hr-HR"/>
        </w:rPr>
        <w:t>s</w:t>
      </w:r>
      <w:r>
        <w:rPr>
          <w:iCs/>
          <w:lang w:val="hr-HR"/>
        </w:rPr>
        <w:tab/>
      </w:r>
      <w:r>
        <w:rPr>
          <w:iCs/>
          <w:lang w:val="hr-HR"/>
        </w:rPr>
        <w:tab/>
      </w:r>
      <w:r>
        <w:rPr>
          <w:iCs/>
          <w:lang w:val="hr-HR"/>
        </w:rPr>
        <w:tab/>
        <w:t>signal prostrijelnog stanja</w:t>
      </w:r>
    </w:p>
    <w:p w14:paraId="43D1EF57" w14:textId="11244D39" w:rsidR="005B1AED" w:rsidRDefault="005B1AED" w:rsidP="005B1AED">
      <w:pPr>
        <w:tabs>
          <w:tab w:val="left" w:pos="1701"/>
        </w:tabs>
        <w:rPr>
          <w:iCs/>
          <w:lang w:val="hr-HR"/>
        </w:rPr>
      </w:pPr>
      <w:r w:rsidRPr="001C3401">
        <w:rPr>
          <w:i/>
          <w:lang w:val="hr-HR"/>
        </w:rPr>
        <w:t>T</w:t>
      </w:r>
      <w:r>
        <w:rPr>
          <w:i/>
          <w:lang w:val="hr-HR"/>
        </w:rPr>
        <w:tab/>
      </w:r>
      <w:r>
        <w:rPr>
          <w:i/>
          <w:lang w:val="hr-HR"/>
        </w:rPr>
        <w:tab/>
      </w:r>
      <w:r>
        <w:rPr>
          <w:i/>
          <w:lang w:val="hr-HR"/>
        </w:rPr>
        <w:tab/>
      </w:r>
      <w:r>
        <w:rPr>
          <w:iCs/>
          <w:lang w:val="hr-HR"/>
        </w:rPr>
        <w:t>t</w:t>
      </w:r>
      <w:r w:rsidR="003D6E41">
        <w:rPr>
          <w:iCs/>
          <w:lang w:val="hr-HR"/>
        </w:rPr>
        <w:t>renutna t</w:t>
      </w:r>
      <w:r>
        <w:rPr>
          <w:iCs/>
          <w:lang w:val="hr-HR"/>
        </w:rPr>
        <w:t>emperatura fotonaponskog panela</w:t>
      </w:r>
    </w:p>
    <w:p w14:paraId="2AAEEE98" w14:textId="68101C56" w:rsidR="003D76C6" w:rsidRDefault="003D76C6" w:rsidP="005B1AED">
      <w:pPr>
        <w:tabs>
          <w:tab w:val="left" w:pos="1701"/>
        </w:tabs>
        <w:rPr>
          <w:iCs/>
          <w:lang w:val="hr-HR"/>
        </w:rPr>
      </w:pPr>
      <w:r w:rsidRPr="003D76C6">
        <w:rPr>
          <w:i/>
          <w:lang w:val="hr-HR"/>
        </w:rPr>
        <w:t>T</w:t>
      </w:r>
      <w:r w:rsidRPr="003D76C6">
        <w:rPr>
          <w:i/>
          <w:vertAlign w:val="subscript"/>
          <w:lang w:val="hr-HR"/>
        </w:rPr>
        <w:t>n</w:t>
      </w:r>
      <w:r>
        <w:rPr>
          <w:iCs/>
          <w:lang w:val="hr-HR"/>
        </w:rPr>
        <w:tab/>
      </w:r>
      <w:r>
        <w:rPr>
          <w:iCs/>
          <w:lang w:val="hr-HR"/>
        </w:rPr>
        <w:tab/>
      </w:r>
      <w:r>
        <w:rPr>
          <w:iCs/>
          <w:lang w:val="hr-HR"/>
        </w:rPr>
        <w:tab/>
        <w:t>nazivna temperatura fotonaponskog panela</w:t>
      </w:r>
    </w:p>
    <w:p w14:paraId="4D1C0DDF" w14:textId="14265F90" w:rsidR="00990D71" w:rsidRDefault="00990D71" w:rsidP="005B1AED">
      <w:pPr>
        <w:tabs>
          <w:tab w:val="left" w:pos="1701"/>
        </w:tabs>
        <w:rPr>
          <w:iCs/>
          <w:lang w:val="hr-HR"/>
        </w:rPr>
      </w:pPr>
      <w:r w:rsidRPr="00632521">
        <w:rPr>
          <w:i/>
          <w:lang w:val="hr-HR"/>
        </w:rPr>
        <w:t>T</w:t>
      </w:r>
      <w:r w:rsidRPr="00632521">
        <w:rPr>
          <w:i/>
          <w:vertAlign w:val="subscript"/>
          <w:lang w:val="hr-HR"/>
        </w:rPr>
        <w:t>r</w:t>
      </w:r>
      <w:r w:rsidRPr="00632521">
        <w:rPr>
          <w:iCs/>
          <w:lang w:val="hr-HR"/>
        </w:rPr>
        <w:tab/>
      </w:r>
      <w:r w:rsidRPr="00632521">
        <w:rPr>
          <w:iCs/>
          <w:lang w:val="hr-HR"/>
        </w:rPr>
        <w:tab/>
      </w:r>
      <w:r w:rsidRPr="00632521">
        <w:rPr>
          <w:iCs/>
          <w:lang w:val="hr-HR"/>
        </w:rPr>
        <w:tab/>
        <w:t>oznaka tranzistora u mostu izmjenjivača</w:t>
      </w:r>
    </w:p>
    <w:p w14:paraId="3E278754" w14:textId="7FF9DCC8" w:rsidR="004579CB" w:rsidRDefault="004579CB" w:rsidP="005B1AED">
      <w:pPr>
        <w:tabs>
          <w:tab w:val="left" w:pos="1701"/>
        </w:tabs>
        <w:rPr>
          <w:iCs/>
          <w:lang w:val="hr-HR"/>
        </w:rPr>
      </w:pPr>
      <w:r w:rsidRPr="004579CB">
        <w:rPr>
          <w:i/>
          <w:lang w:val="hr-HR"/>
        </w:rPr>
        <w:t>T</w:t>
      </w:r>
      <w:r w:rsidRPr="004579CB">
        <w:rPr>
          <w:i/>
          <w:vertAlign w:val="subscript"/>
          <w:lang w:val="hr-HR"/>
        </w:rPr>
        <w:t>s</w:t>
      </w:r>
      <w:r>
        <w:rPr>
          <w:iCs/>
          <w:lang w:val="hr-HR"/>
        </w:rPr>
        <w:tab/>
      </w:r>
      <w:r>
        <w:rPr>
          <w:iCs/>
          <w:lang w:val="hr-HR"/>
        </w:rPr>
        <w:tab/>
      </w:r>
      <w:r>
        <w:rPr>
          <w:iCs/>
          <w:lang w:val="hr-HR"/>
        </w:rPr>
        <w:tab/>
        <w:t>period izvođenja programa unutar ugradivog računalnog sustava</w:t>
      </w:r>
    </w:p>
    <w:p w14:paraId="478A4161" w14:textId="5A00C4B8" w:rsidR="008C6C54" w:rsidRDefault="008C6C54" w:rsidP="005B1AED">
      <w:pPr>
        <w:tabs>
          <w:tab w:val="left" w:pos="1701"/>
        </w:tabs>
        <w:rPr>
          <w:iCs/>
          <w:lang w:val="hr-HR"/>
        </w:rPr>
      </w:pPr>
      <w:r w:rsidRPr="008C6C54">
        <w:rPr>
          <w:i/>
          <w:lang w:val="hr-HR"/>
        </w:rPr>
        <w:t>T</w:t>
      </w:r>
      <w:r w:rsidRPr="008C6C54">
        <w:rPr>
          <w:i/>
          <w:vertAlign w:val="subscript"/>
          <w:lang w:val="hr-HR"/>
        </w:rPr>
        <w:t>sw</w:t>
      </w:r>
      <w:r>
        <w:rPr>
          <w:iCs/>
          <w:lang w:val="hr-HR"/>
        </w:rPr>
        <w:tab/>
      </w:r>
      <w:r>
        <w:rPr>
          <w:iCs/>
          <w:lang w:val="hr-HR"/>
        </w:rPr>
        <w:tab/>
      </w:r>
      <w:r>
        <w:rPr>
          <w:iCs/>
          <w:lang w:val="hr-HR"/>
        </w:rPr>
        <w:tab/>
        <w:t>period sklapanja sklopki izmjenjivača</w:t>
      </w:r>
    </w:p>
    <w:p w14:paraId="6D060C86" w14:textId="6A879A76" w:rsidR="00D25F62" w:rsidRDefault="00D25F62" w:rsidP="005B1AED">
      <w:pPr>
        <w:tabs>
          <w:tab w:val="left" w:pos="1701"/>
        </w:tabs>
        <w:rPr>
          <w:iCs/>
          <w:lang w:val="hr-HR"/>
        </w:rPr>
      </w:pPr>
      <w:r w:rsidRPr="003A2AB0">
        <w:rPr>
          <w:i/>
          <w:lang w:val="hr-HR"/>
        </w:rPr>
        <w:t>T</w:t>
      </w:r>
      <w:r w:rsidRPr="003A2AB0">
        <w:rPr>
          <w:iCs/>
          <w:vertAlign w:val="subscript"/>
          <w:lang w:val="hr-HR"/>
        </w:rPr>
        <w:t>0</w:t>
      </w:r>
      <w:r>
        <w:rPr>
          <w:iCs/>
          <w:lang w:val="hr-HR"/>
        </w:rPr>
        <w:tab/>
      </w:r>
      <w:r>
        <w:rPr>
          <w:iCs/>
          <w:lang w:val="hr-HR"/>
        </w:rPr>
        <w:tab/>
      </w:r>
      <w:r>
        <w:rPr>
          <w:iCs/>
          <w:lang w:val="hr-HR"/>
        </w:rPr>
        <w:tab/>
      </w:r>
      <w:r w:rsidR="003A2AB0">
        <w:rPr>
          <w:iCs/>
          <w:lang w:val="hr-HR"/>
        </w:rPr>
        <w:t>period prostrijelnog stanja</w:t>
      </w:r>
    </w:p>
    <w:p w14:paraId="0C585D4F" w14:textId="6F3D95FA" w:rsidR="00C400E6" w:rsidRDefault="00C400E6" w:rsidP="005B1AED">
      <w:pPr>
        <w:tabs>
          <w:tab w:val="left" w:pos="1701"/>
        </w:tabs>
        <w:rPr>
          <w:iCs/>
          <w:lang w:val="hr-HR"/>
        </w:rPr>
      </w:pPr>
      <w:r w:rsidRPr="00C400E6">
        <w:rPr>
          <w:i/>
          <w:lang w:val="hr-HR"/>
        </w:rPr>
        <w:t>T</w:t>
      </w:r>
      <w:r w:rsidRPr="00C400E6">
        <w:rPr>
          <w:i/>
          <w:vertAlign w:val="subscript"/>
          <w:lang w:val="hr-HR"/>
        </w:rPr>
        <w:t>zraka</w:t>
      </w:r>
      <w:r>
        <w:rPr>
          <w:iCs/>
          <w:lang w:val="hr-HR"/>
        </w:rPr>
        <w:tab/>
      </w:r>
      <w:r>
        <w:rPr>
          <w:iCs/>
          <w:lang w:val="hr-HR"/>
        </w:rPr>
        <w:tab/>
        <w:t>temperatura zraka</w:t>
      </w:r>
    </w:p>
    <w:p w14:paraId="1C1FE9B0" w14:textId="77A38A50" w:rsidR="00A47DE5" w:rsidRDefault="00A47DE5" w:rsidP="005B1AED">
      <w:pPr>
        <w:tabs>
          <w:tab w:val="left" w:pos="1701"/>
        </w:tabs>
        <w:rPr>
          <w:lang w:val="hr-HR"/>
        </w:rPr>
      </w:pPr>
      <w:r w:rsidRPr="009F577E">
        <w:rPr>
          <w:position w:val="-12"/>
        </w:rPr>
        <w:object w:dxaOrig="380" w:dyaOrig="400" w14:anchorId="0F54C830">
          <v:shape id="_x0000_i1251" type="#_x0000_t75" style="width:21.9pt;height:21.9pt" o:ole="">
            <v:imagedata r:id="rId190" o:title=""/>
          </v:shape>
          <o:OLEObject Type="Embed" ProgID="Equation.3" ShapeID="_x0000_i1251" DrawAspect="Content" ObjectID="_1684304643" r:id="rId460"/>
        </w:object>
      </w:r>
      <w:r>
        <w:tab/>
      </w:r>
      <w:r>
        <w:tab/>
      </w:r>
      <w:r>
        <w:tab/>
      </w:r>
      <w:r>
        <w:rPr>
          <w:lang w:val="hr-HR"/>
        </w:rPr>
        <w:t>vršna vrijednost osnovnog harmonika napona na izlazu izmjenjivača</w:t>
      </w:r>
    </w:p>
    <w:p w14:paraId="4B2D6396" w14:textId="59EBE3A9" w:rsidR="00127D6F" w:rsidRDefault="00127D6F" w:rsidP="00127D6F">
      <w:pPr>
        <w:tabs>
          <w:tab w:val="left" w:pos="1701"/>
        </w:tabs>
        <w:rPr>
          <w:lang w:val="hr-HR"/>
        </w:rPr>
      </w:pPr>
      <w:r>
        <w:rPr>
          <w:i/>
          <w:iCs/>
          <w:lang w:val="hr-HR"/>
        </w:rPr>
        <w:t>u</w:t>
      </w:r>
      <w:r w:rsidRPr="00342451">
        <w:rPr>
          <w:i/>
          <w:iCs/>
          <w:vertAlign w:val="subscript"/>
          <w:lang w:val="hr-HR"/>
        </w:rPr>
        <w:t>a</w:t>
      </w:r>
      <w:r>
        <w:rPr>
          <w:lang w:val="hr-HR"/>
        </w:rPr>
        <w:t xml:space="preserve">, </w:t>
      </w:r>
      <w:r>
        <w:rPr>
          <w:i/>
          <w:iCs/>
          <w:lang w:val="hr-HR"/>
        </w:rPr>
        <w:t>u</w:t>
      </w:r>
      <w:r w:rsidRPr="00342451">
        <w:rPr>
          <w:i/>
          <w:iCs/>
          <w:vertAlign w:val="subscript"/>
          <w:lang w:val="hr-HR"/>
        </w:rPr>
        <w:t>b</w:t>
      </w:r>
      <w:r>
        <w:rPr>
          <w:lang w:val="hr-HR"/>
        </w:rPr>
        <w:t xml:space="preserve">, </w:t>
      </w:r>
      <w:r>
        <w:rPr>
          <w:i/>
          <w:lang w:val="hr-HR"/>
        </w:rPr>
        <w:t>u</w:t>
      </w:r>
      <w:r w:rsidRPr="00342451">
        <w:rPr>
          <w:i/>
          <w:vertAlign w:val="subscript"/>
          <w:lang w:val="hr-HR"/>
        </w:rPr>
        <w:t>c</w:t>
      </w:r>
      <w:r>
        <w:rPr>
          <w:lang w:val="hr-HR"/>
        </w:rPr>
        <w:tab/>
      </w:r>
      <w:r>
        <w:rPr>
          <w:lang w:val="hr-HR"/>
        </w:rPr>
        <w:tab/>
        <w:t>trenutne vrijednosti faznih napona mreže</w:t>
      </w:r>
    </w:p>
    <w:p w14:paraId="2752415E" w14:textId="15167CA8" w:rsidR="00127D6F" w:rsidRDefault="00127D6F" w:rsidP="00127D6F">
      <w:pPr>
        <w:tabs>
          <w:tab w:val="left" w:pos="1701"/>
        </w:tabs>
        <w:rPr>
          <w:lang w:val="hr-HR"/>
        </w:rPr>
      </w:pPr>
      <w:r>
        <w:rPr>
          <w:i/>
          <w:iCs/>
          <w:lang w:val="hr-HR"/>
        </w:rPr>
        <w:t>u</w:t>
      </w:r>
      <w:r w:rsidRPr="00F96E74">
        <w:rPr>
          <w:rFonts w:cs="Times New Roman"/>
          <w:vertAlign w:val="subscript"/>
          <w:lang w:val="hr-HR"/>
        </w:rPr>
        <w:t>α</w:t>
      </w:r>
      <w:r>
        <w:rPr>
          <w:lang w:val="hr-HR"/>
        </w:rPr>
        <w:t xml:space="preserve">, </w:t>
      </w:r>
      <w:r>
        <w:rPr>
          <w:i/>
          <w:iCs/>
          <w:lang w:val="hr-HR"/>
        </w:rPr>
        <w:t>u</w:t>
      </w:r>
      <w:r w:rsidRPr="00F96E74">
        <w:rPr>
          <w:rFonts w:cs="Times New Roman"/>
          <w:vertAlign w:val="subscript"/>
          <w:lang w:val="hr-HR"/>
        </w:rPr>
        <w:t>β</w:t>
      </w:r>
      <w:r>
        <w:rPr>
          <w:lang w:val="hr-HR"/>
        </w:rPr>
        <w:tab/>
      </w:r>
      <w:r>
        <w:rPr>
          <w:lang w:val="hr-HR"/>
        </w:rPr>
        <w:tab/>
        <w:t xml:space="preserve">trenutne vrijednosti faznih napon mreže u </w:t>
      </w:r>
      <w:r w:rsidR="00A72941">
        <w:rPr>
          <w:rFonts w:cs="Times New Roman"/>
          <w:lang w:val="hr-HR"/>
        </w:rPr>
        <w:t>stacionarnom</w:t>
      </w:r>
      <w:r>
        <w:rPr>
          <w:lang w:val="hr-HR"/>
        </w:rPr>
        <w:t xml:space="preserve"> koordinatnom sustavu</w:t>
      </w:r>
    </w:p>
    <w:p w14:paraId="57FE2063" w14:textId="1722E0BB" w:rsidR="00127D6F" w:rsidRDefault="00127D6F" w:rsidP="00624C84">
      <w:pPr>
        <w:tabs>
          <w:tab w:val="left" w:pos="1701"/>
        </w:tabs>
        <w:ind w:left="1361" w:hanging="1361"/>
        <w:rPr>
          <w:lang w:val="hr-HR"/>
        </w:rPr>
      </w:pPr>
      <w:r>
        <w:rPr>
          <w:i/>
          <w:iCs/>
          <w:lang w:val="hr-HR"/>
        </w:rPr>
        <w:t>u</w:t>
      </w:r>
      <w:r w:rsidRPr="00B00C9A">
        <w:rPr>
          <w:rFonts w:cs="Times New Roman"/>
          <w:i/>
          <w:iCs/>
          <w:vertAlign w:val="subscript"/>
          <w:lang w:val="hr-HR"/>
        </w:rPr>
        <w:t>d</w:t>
      </w:r>
      <w:r>
        <w:rPr>
          <w:lang w:val="hr-HR"/>
        </w:rPr>
        <w:t xml:space="preserve">, </w:t>
      </w:r>
      <w:r>
        <w:rPr>
          <w:i/>
          <w:iCs/>
          <w:lang w:val="hr-HR"/>
        </w:rPr>
        <w:t>u</w:t>
      </w:r>
      <w:r w:rsidRPr="00B00C9A">
        <w:rPr>
          <w:rFonts w:cs="Times New Roman"/>
          <w:i/>
          <w:iCs/>
          <w:vertAlign w:val="subscript"/>
          <w:lang w:val="hr-HR"/>
        </w:rPr>
        <w:t>q</w:t>
      </w:r>
      <w:r>
        <w:rPr>
          <w:rFonts w:cs="Times New Roman"/>
          <w:lang w:val="hr-HR"/>
        </w:rPr>
        <w:tab/>
      </w:r>
      <w:r>
        <w:rPr>
          <w:rFonts w:cs="Times New Roman"/>
          <w:lang w:val="hr-HR"/>
        </w:rPr>
        <w:tab/>
      </w:r>
      <w:r>
        <w:rPr>
          <w:lang w:val="hr-HR"/>
        </w:rPr>
        <w:t xml:space="preserve">trenutne vrijednosti faznih napon mreže u </w:t>
      </w:r>
      <w:r w:rsidR="00A72941">
        <w:rPr>
          <w:rFonts w:cs="Times New Roman"/>
          <w:lang w:val="hr-HR"/>
        </w:rPr>
        <w:t>sinkrono rotirajućem</w:t>
      </w:r>
      <w:r>
        <w:rPr>
          <w:lang w:val="hr-HR"/>
        </w:rPr>
        <w:t xml:space="preserve"> koordinatnom sustavu</w:t>
      </w:r>
    </w:p>
    <w:p w14:paraId="5E3D9E7F" w14:textId="73B4B1FD" w:rsidR="00086329" w:rsidRDefault="00086329" w:rsidP="00086329">
      <w:pPr>
        <w:tabs>
          <w:tab w:val="left" w:pos="1701"/>
        </w:tabs>
        <w:ind w:left="1361" w:hanging="1361"/>
        <w:rPr>
          <w:lang w:val="hr-HR"/>
        </w:rPr>
      </w:pPr>
      <w:r w:rsidRPr="00592DAA">
        <w:rPr>
          <w:i/>
          <w:iCs/>
          <w:lang w:val="hr-HR"/>
        </w:rPr>
        <w:t>u</w:t>
      </w:r>
      <w:r w:rsidRPr="00592DAA">
        <w:rPr>
          <w:i/>
          <w:iCs/>
          <w:vertAlign w:val="subscript"/>
          <w:lang w:val="hr-HR"/>
        </w:rPr>
        <w:t>C</w:t>
      </w:r>
      <w:r w:rsidRPr="00592DAA">
        <w:rPr>
          <w:vertAlign w:val="subscript"/>
          <w:lang w:val="hr-HR"/>
        </w:rPr>
        <w:t>1</w:t>
      </w:r>
      <w:r>
        <w:rPr>
          <w:lang w:val="hr-HR"/>
        </w:rPr>
        <w:t xml:space="preserve">, </w:t>
      </w:r>
      <w:r w:rsidRPr="00592DAA">
        <w:rPr>
          <w:i/>
          <w:iCs/>
          <w:lang w:val="hr-HR"/>
        </w:rPr>
        <w:t>u</w:t>
      </w:r>
      <w:r w:rsidRPr="00592DAA">
        <w:rPr>
          <w:i/>
          <w:iCs/>
          <w:vertAlign w:val="subscript"/>
          <w:lang w:val="hr-HR"/>
        </w:rPr>
        <w:t>C</w:t>
      </w:r>
      <w:r w:rsidRPr="00592DAA">
        <w:rPr>
          <w:vertAlign w:val="subscript"/>
          <w:lang w:val="hr-HR"/>
        </w:rPr>
        <w:t>2</w:t>
      </w:r>
      <w:r w:rsidR="00592DAA">
        <w:rPr>
          <w:lang w:val="hr-HR"/>
        </w:rPr>
        <w:tab/>
      </w:r>
      <w:r>
        <w:rPr>
          <w:lang w:val="hr-HR"/>
        </w:rPr>
        <w:tab/>
        <w:t>trenutne vrijednosti napona na kondenzatorima u istosmjernom krugu izmjenjivača</w:t>
      </w:r>
    </w:p>
    <w:p w14:paraId="761D262D" w14:textId="6DD68817" w:rsidR="00194745" w:rsidRPr="00194745" w:rsidRDefault="00194745" w:rsidP="00086329">
      <w:pPr>
        <w:tabs>
          <w:tab w:val="left" w:pos="1701"/>
        </w:tabs>
        <w:ind w:left="1361" w:hanging="1361"/>
        <w:rPr>
          <w:lang w:val="hr-HR"/>
        </w:rPr>
      </w:pPr>
      <w:r>
        <w:rPr>
          <w:i/>
          <w:iCs/>
          <w:lang w:val="hr-HR"/>
        </w:rPr>
        <w:t>u</w:t>
      </w:r>
      <w:r w:rsidRPr="00194745">
        <w:rPr>
          <w:i/>
          <w:iCs/>
          <w:vertAlign w:val="subscript"/>
          <w:lang w:val="hr-HR"/>
        </w:rPr>
        <w:t>D</w:t>
      </w:r>
      <w:r>
        <w:rPr>
          <w:i/>
          <w:iCs/>
          <w:lang w:val="hr-HR"/>
        </w:rPr>
        <w:tab/>
      </w:r>
      <w:r>
        <w:rPr>
          <w:i/>
          <w:iCs/>
          <w:lang w:val="hr-HR"/>
        </w:rPr>
        <w:tab/>
      </w:r>
      <w:r>
        <w:rPr>
          <w:i/>
          <w:iCs/>
          <w:lang w:val="hr-HR"/>
        </w:rPr>
        <w:tab/>
      </w:r>
      <w:r w:rsidR="00510655">
        <w:rPr>
          <w:lang w:val="hr-HR"/>
        </w:rPr>
        <w:t xml:space="preserve">trenutna vrijednost pada </w:t>
      </w:r>
      <w:r>
        <w:rPr>
          <w:lang w:val="hr-HR"/>
        </w:rPr>
        <w:t>napon</w:t>
      </w:r>
      <w:r w:rsidR="00510655">
        <w:rPr>
          <w:lang w:val="hr-HR"/>
        </w:rPr>
        <w:t>a</w:t>
      </w:r>
      <w:r>
        <w:rPr>
          <w:lang w:val="hr-HR"/>
        </w:rPr>
        <w:t xml:space="preserve"> na diodi u istosmjernom krugu izmjenjivača</w:t>
      </w:r>
    </w:p>
    <w:p w14:paraId="351C86A3" w14:textId="2E7FB486" w:rsidR="00CD02C6" w:rsidRPr="003D76C6" w:rsidRDefault="00CD02C6" w:rsidP="005B1AED">
      <w:pPr>
        <w:tabs>
          <w:tab w:val="left" w:pos="1701"/>
        </w:tabs>
        <w:rPr>
          <w:iCs/>
          <w:lang w:val="hr-HR"/>
        </w:rPr>
      </w:pPr>
      <w:r w:rsidRPr="00CD02C6">
        <w:rPr>
          <w:i/>
          <w:lang w:val="hr-HR"/>
        </w:rPr>
        <w:t>U</w:t>
      </w:r>
      <w:r w:rsidRPr="00CD02C6">
        <w:rPr>
          <w:i/>
          <w:vertAlign w:val="subscript"/>
          <w:lang w:val="hr-HR"/>
        </w:rPr>
        <w:t>dc</w:t>
      </w:r>
      <w:r>
        <w:rPr>
          <w:iCs/>
          <w:lang w:val="hr-HR"/>
        </w:rPr>
        <w:tab/>
      </w:r>
      <w:r>
        <w:rPr>
          <w:iCs/>
          <w:lang w:val="hr-HR"/>
        </w:rPr>
        <w:tab/>
      </w:r>
      <w:r>
        <w:rPr>
          <w:iCs/>
          <w:lang w:val="hr-HR"/>
        </w:rPr>
        <w:tab/>
      </w:r>
      <w:r w:rsidR="00A2316D">
        <w:rPr>
          <w:iCs/>
          <w:lang w:val="hr-HR"/>
        </w:rPr>
        <w:t xml:space="preserve">srednja vrijednost </w:t>
      </w:r>
      <w:r>
        <w:rPr>
          <w:iCs/>
          <w:lang w:val="hr-HR"/>
        </w:rPr>
        <w:t>ulazn</w:t>
      </w:r>
      <w:r w:rsidR="00A2316D">
        <w:rPr>
          <w:iCs/>
          <w:lang w:val="hr-HR"/>
        </w:rPr>
        <w:t>og</w:t>
      </w:r>
      <w:r>
        <w:rPr>
          <w:iCs/>
          <w:lang w:val="hr-HR"/>
        </w:rPr>
        <w:t xml:space="preserve"> napon</w:t>
      </w:r>
      <w:r w:rsidR="00A2316D">
        <w:rPr>
          <w:iCs/>
          <w:lang w:val="hr-HR"/>
        </w:rPr>
        <w:t>a</w:t>
      </w:r>
      <w:r>
        <w:rPr>
          <w:iCs/>
          <w:lang w:val="hr-HR"/>
        </w:rPr>
        <w:t xml:space="preserve"> izmjenjivača kvazi Z</w:t>
      </w:r>
      <w:r>
        <w:rPr>
          <w:iCs/>
          <w:lang w:val="hr-HR"/>
        </w:rPr>
        <w:noBreakHyphen/>
        <w:t>tipa</w:t>
      </w:r>
    </w:p>
    <w:p w14:paraId="67D7B864" w14:textId="33E0B39A" w:rsidR="005B1AED" w:rsidRDefault="005B1AED" w:rsidP="005B1AED">
      <w:pPr>
        <w:tabs>
          <w:tab w:val="left" w:pos="1701"/>
        </w:tabs>
        <w:rPr>
          <w:iCs/>
          <w:lang w:val="hr-HR"/>
        </w:rPr>
      </w:pPr>
      <w:r w:rsidRPr="002870D0">
        <w:rPr>
          <w:i/>
          <w:lang w:val="hr-HR"/>
        </w:rPr>
        <w:t>u</w:t>
      </w:r>
      <w:r w:rsidRPr="002870D0">
        <w:rPr>
          <w:i/>
          <w:vertAlign w:val="subscript"/>
          <w:lang w:val="hr-HR"/>
        </w:rPr>
        <w:t>fn</w:t>
      </w:r>
      <w:r>
        <w:rPr>
          <w:iCs/>
          <w:lang w:val="hr-HR"/>
        </w:rPr>
        <w:tab/>
      </w:r>
      <w:r>
        <w:rPr>
          <w:iCs/>
          <w:lang w:val="hr-HR"/>
        </w:rPr>
        <w:tab/>
      </w:r>
      <w:r>
        <w:rPr>
          <w:iCs/>
          <w:lang w:val="hr-HR"/>
        </w:rPr>
        <w:tab/>
        <w:t xml:space="preserve">trenutna vrijednost napona fotonaponskog </w:t>
      </w:r>
      <w:r w:rsidR="006226C0">
        <w:rPr>
          <w:iCs/>
          <w:lang w:val="hr-HR"/>
        </w:rPr>
        <w:t>izvora</w:t>
      </w:r>
    </w:p>
    <w:p w14:paraId="70B98936" w14:textId="4A6038E9" w:rsidR="00870F31" w:rsidRDefault="00870F31" w:rsidP="00870F31">
      <w:pPr>
        <w:tabs>
          <w:tab w:val="left" w:pos="1701"/>
        </w:tabs>
        <w:ind w:left="1361" w:hanging="1361"/>
        <w:rPr>
          <w:iCs/>
          <w:lang w:val="hr-HR"/>
        </w:rPr>
      </w:pPr>
      <w:r w:rsidRPr="00870F31">
        <w:rPr>
          <w:i/>
          <w:lang w:val="hr-HR"/>
        </w:rPr>
        <w:t>u</w:t>
      </w:r>
      <w:r w:rsidRPr="00870F31">
        <w:rPr>
          <w:i/>
          <w:vertAlign w:val="subscript"/>
          <w:lang w:val="hr-HR"/>
        </w:rPr>
        <w:t>L</w:t>
      </w:r>
      <w:r w:rsidRPr="00870F31">
        <w:rPr>
          <w:iCs/>
          <w:vertAlign w:val="subscript"/>
          <w:lang w:val="hr-HR"/>
        </w:rPr>
        <w:t>1</w:t>
      </w:r>
      <w:r>
        <w:rPr>
          <w:iCs/>
          <w:lang w:val="hr-HR"/>
        </w:rPr>
        <w:t xml:space="preserve">, </w:t>
      </w:r>
      <w:r w:rsidRPr="00870F31">
        <w:rPr>
          <w:i/>
          <w:lang w:val="hr-HR"/>
        </w:rPr>
        <w:t>u</w:t>
      </w:r>
      <w:r w:rsidRPr="00870F31">
        <w:rPr>
          <w:i/>
          <w:vertAlign w:val="subscript"/>
          <w:lang w:val="hr-HR"/>
        </w:rPr>
        <w:t>L</w:t>
      </w:r>
      <w:r w:rsidRPr="00870F31">
        <w:rPr>
          <w:iCs/>
          <w:vertAlign w:val="subscript"/>
          <w:lang w:val="hr-HR"/>
        </w:rPr>
        <w:t>2</w:t>
      </w:r>
      <w:r>
        <w:rPr>
          <w:iCs/>
          <w:lang w:val="hr-HR"/>
        </w:rPr>
        <w:tab/>
      </w:r>
      <w:r>
        <w:rPr>
          <w:iCs/>
          <w:lang w:val="hr-HR"/>
        </w:rPr>
        <w:tab/>
        <w:t>trenutne vrijednosti</w:t>
      </w:r>
      <w:r w:rsidR="00697315">
        <w:rPr>
          <w:iCs/>
          <w:lang w:val="hr-HR"/>
        </w:rPr>
        <w:t xml:space="preserve"> padova</w:t>
      </w:r>
      <w:r>
        <w:rPr>
          <w:iCs/>
          <w:lang w:val="hr-HR"/>
        </w:rPr>
        <w:t xml:space="preserve"> napona na prigušnicama u istosmjernom krugu izmjenjivača</w:t>
      </w:r>
    </w:p>
    <w:p w14:paraId="783D2B82" w14:textId="41A3DBDF" w:rsidR="00F36877" w:rsidRDefault="008F6ACA" w:rsidP="00F36877">
      <w:pPr>
        <w:tabs>
          <w:tab w:val="left" w:pos="1701"/>
        </w:tabs>
        <w:rPr>
          <w:lang w:val="hr-HR"/>
        </w:rPr>
      </w:pPr>
      <w:r w:rsidRPr="00F12445">
        <w:rPr>
          <w:position w:val="-12"/>
          <w:lang w:val="hr-HR"/>
        </w:rPr>
        <w:object w:dxaOrig="300" w:dyaOrig="360" w14:anchorId="28290C8C">
          <v:shape id="_x0000_i1252" type="#_x0000_t75" style="width:14.4pt;height:21.9pt" o:ole="">
            <v:imagedata r:id="rId461" o:title=""/>
          </v:shape>
          <o:OLEObject Type="Embed" ProgID="Equation.3" ShapeID="_x0000_i1252" DrawAspect="Content" ObjectID="_1684304644" r:id="rId462"/>
        </w:object>
      </w:r>
      <w:r w:rsidR="00F36877">
        <w:rPr>
          <w:lang w:val="hr-HR"/>
        </w:rPr>
        <w:tab/>
      </w:r>
      <w:r w:rsidR="00F36877">
        <w:rPr>
          <w:lang w:val="hr-HR"/>
        </w:rPr>
        <w:tab/>
      </w:r>
      <w:r w:rsidR="00F36877">
        <w:rPr>
          <w:lang w:val="hr-HR"/>
        </w:rPr>
        <w:tab/>
        <w:t>vektor napona mreže</w:t>
      </w:r>
    </w:p>
    <w:p w14:paraId="051A25CA" w14:textId="5C949332" w:rsidR="00861505" w:rsidRDefault="00861505" w:rsidP="00F36877">
      <w:pPr>
        <w:tabs>
          <w:tab w:val="left" w:pos="1701"/>
        </w:tabs>
        <w:rPr>
          <w:lang w:val="hr-HR"/>
        </w:rPr>
      </w:pPr>
      <w:r w:rsidRPr="00861505">
        <w:rPr>
          <w:i/>
          <w:iCs/>
          <w:lang w:val="hr-HR"/>
        </w:rPr>
        <w:t>U</w:t>
      </w:r>
      <w:r w:rsidRPr="00861505">
        <w:rPr>
          <w:i/>
          <w:iCs/>
          <w:vertAlign w:val="subscript"/>
          <w:lang w:val="hr-HR"/>
        </w:rPr>
        <w:t>fn,ph</w:t>
      </w:r>
      <w:r>
        <w:rPr>
          <w:lang w:val="hr-HR"/>
        </w:rPr>
        <w:tab/>
      </w:r>
      <w:r>
        <w:rPr>
          <w:lang w:val="hr-HR"/>
        </w:rPr>
        <w:tab/>
        <w:t>napon praznog hoda</w:t>
      </w:r>
      <w:r w:rsidR="00E25AE4">
        <w:rPr>
          <w:lang w:val="hr-HR"/>
        </w:rPr>
        <w:t xml:space="preserve"> fotonaponskog izvora</w:t>
      </w:r>
    </w:p>
    <w:p w14:paraId="4ADFC2E6" w14:textId="28E7FDD7" w:rsidR="00696942" w:rsidRPr="00737751" w:rsidRDefault="00696942" w:rsidP="00F36877">
      <w:pPr>
        <w:tabs>
          <w:tab w:val="left" w:pos="1701"/>
        </w:tabs>
        <w:rPr>
          <w:lang w:val="hr-HR"/>
        </w:rPr>
      </w:pPr>
      <w:r w:rsidRPr="00737751">
        <w:rPr>
          <w:i/>
          <w:iCs/>
          <w:lang w:val="hr-HR"/>
        </w:rPr>
        <w:t>U</w:t>
      </w:r>
      <w:r w:rsidRPr="00737751">
        <w:rPr>
          <w:i/>
          <w:iCs/>
          <w:vertAlign w:val="subscript"/>
          <w:lang w:val="hr-HR"/>
        </w:rPr>
        <w:t>fn,max</w:t>
      </w:r>
      <w:r w:rsidR="00737751" w:rsidRPr="00737751">
        <w:rPr>
          <w:i/>
          <w:iCs/>
          <w:lang w:val="hr-HR"/>
        </w:rPr>
        <w:tab/>
      </w:r>
      <w:r w:rsidR="00737751" w:rsidRPr="00737751">
        <w:rPr>
          <w:i/>
          <w:iCs/>
          <w:lang w:val="hr-HR"/>
        </w:rPr>
        <w:tab/>
      </w:r>
      <w:r w:rsidR="00737751">
        <w:rPr>
          <w:lang w:val="hr-HR"/>
        </w:rPr>
        <w:t>napon fotonaponskog izvora u točki maksimalne snage</w:t>
      </w:r>
    </w:p>
    <w:p w14:paraId="602A2198" w14:textId="20435DB7" w:rsidR="00513CE5" w:rsidRDefault="00513CE5" w:rsidP="005B1AED">
      <w:pPr>
        <w:tabs>
          <w:tab w:val="left" w:pos="1701"/>
        </w:tabs>
        <w:rPr>
          <w:iCs/>
          <w:lang w:val="hr-HR"/>
        </w:rPr>
      </w:pPr>
      <w:r w:rsidRPr="00513CE5">
        <w:rPr>
          <w:i/>
          <w:lang w:val="hr-HR"/>
        </w:rPr>
        <w:t>U</w:t>
      </w:r>
      <w:r w:rsidRPr="00513CE5">
        <w:rPr>
          <w:i/>
          <w:vertAlign w:val="subscript"/>
          <w:lang w:val="hr-HR"/>
        </w:rPr>
        <w:t>ph</w:t>
      </w:r>
      <w:r>
        <w:rPr>
          <w:iCs/>
          <w:lang w:val="hr-HR"/>
        </w:rPr>
        <w:tab/>
      </w:r>
      <w:r>
        <w:rPr>
          <w:iCs/>
          <w:lang w:val="hr-HR"/>
        </w:rPr>
        <w:tab/>
      </w:r>
      <w:r>
        <w:rPr>
          <w:iCs/>
          <w:lang w:val="hr-HR"/>
        </w:rPr>
        <w:tab/>
        <w:t>napon praznog hoda fotonaponskog panela</w:t>
      </w:r>
    </w:p>
    <w:p w14:paraId="11F0292E" w14:textId="787F6B33" w:rsidR="00017ABE" w:rsidRDefault="00017ABE" w:rsidP="005B1AED">
      <w:pPr>
        <w:tabs>
          <w:tab w:val="left" w:pos="1701"/>
        </w:tabs>
        <w:rPr>
          <w:iCs/>
          <w:lang w:val="hr-HR"/>
        </w:rPr>
      </w:pPr>
      <w:r w:rsidRPr="004C223B">
        <w:rPr>
          <w:i/>
          <w:lang w:val="hr-HR"/>
        </w:rPr>
        <w:t>U</w:t>
      </w:r>
      <w:r w:rsidRPr="004C223B">
        <w:rPr>
          <w:i/>
          <w:vertAlign w:val="subscript"/>
          <w:lang w:val="hr-HR"/>
        </w:rPr>
        <w:t>pv</w:t>
      </w:r>
      <w:r>
        <w:rPr>
          <w:iCs/>
          <w:lang w:val="hr-HR"/>
        </w:rPr>
        <w:tab/>
      </w:r>
      <w:r>
        <w:rPr>
          <w:iCs/>
          <w:lang w:val="hr-HR"/>
        </w:rPr>
        <w:tab/>
      </w:r>
      <w:r>
        <w:rPr>
          <w:iCs/>
          <w:lang w:val="hr-HR"/>
        </w:rPr>
        <w:tab/>
        <w:t>napon fotonaponskog panela</w:t>
      </w:r>
    </w:p>
    <w:p w14:paraId="4B4080BB" w14:textId="3F15121D" w:rsidR="00F83A2C" w:rsidRPr="00F83A2C" w:rsidRDefault="00F83A2C" w:rsidP="005B1AED">
      <w:pPr>
        <w:tabs>
          <w:tab w:val="left" w:pos="1701"/>
        </w:tabs>
        <w:rPr>
          <w:iCs/>
          <w:lang w:val="hr-HR"/>
        </w:rPr>
      </w:pPr>
      <w:r w:rsidRPr="004C223B">
        <w:rPr>
          <w:i/>
          <w:lang w:val="hr-HR"/>
        </w:rPr>
        <w:t>U</w:t>
      </w:r>
      <w:r w:rsidRPr="004C223B">
        <w:rPr>
          <w:i/>
          <w:vertAlign w:val="subscript"/>
          <w:lang w:val="hr-HR"/>
        </w:rPr>
        <w:t>pv</w:t>
      </w:r>
      <w:r>
        <w:rPr>
          <w:i/>
          <w:vertAlign w:val="subscript"/>
          <w:lang w:val="hr-HR"/>
        </w:rPr>
        <w:t>,f</w:t>
      </w:r>
      <w:r>
        <w:rPr>
          <w:i/>
          <w:lang w:val="hr-HR"/>
        </w:rPr>
        <w:tab/>
      </w:r>
      <w:r>
        <w:rPr>
          <w:iCs/>
          <w:lang w:val="hr-HR"/>
        </w:rPr>
        <w:tab/>
      </w:r>
      <w:r>
        <w:rPr>
          <w:iCs/>
          <w:lang w:val="hr-HR"/>
        </w:rPr>
        <w:tab/>
        <w:t>napon fotonaponskog polja</w:t>
      </w:r>
    </w:p>
    <w:p w14:paraId="4CFF3B68" w14:textId="63DFCEA9" w:rsidR="00017ABE" w:rsidRDefault="00895F16" w:rsidP="005B1AED">
      <w:pPr>
        <w:tabs>
          <w:tab w:val="left" w:pos="1701"/>
        </w:tabs>
        <w:rPr>
          <w:iCs/>
          <w:lang w:val="hr-HR"/>
        </w:rPr>
      </w:pPr>
      <w:r w:rsidRPr="00895F16">
        <w:rPr>
          <w:i/>
          <w:lang w:val="hr-HR"/>
        </w:rPr>
        <w:t>U</w:t>
      </w:r>
      <w:r w:rsidRPr="00895F16">
        <w:rPr>
          <w:i/>
          <w:vertAlign w:val="subscript"/>
          <w:lang w:val="hr-HR"/>
        </w:rPr>
        <w:t>pv</w:t>
      </w:r>
      <w:r w:rsidRPr="00895F16">
        <w:rPr>
          <w:iCs/>
          <w:vertAlign w:val="subscript"/>
          <w:lang w:val="hr-HR"/>
        </w:rPr>
        <w:t>,</w:t>
      </w:r>
      <w:r w:rsidRPr="00895F16">
        <w:rPr>
          <w:i/>
          <w:vertAlign w:val="subscript"/>
          <w:lang w:val="hr-HR"/>
        </w:rPr>
        <w:t>max</w:t>
      </w:r>
      <w:r>
        <w:rPr>
          <w:iCs/>
          <w:lang w:val="hr-HR"/>
        </w:rPr>
        <w:tab/>
      </w:r>
      <w:r>
        <w:rPr>
          <w:iCs/>
          <w:lang w:val="hr-HR"/>
        </w:rPr>
        <w:tab/>
        <w:t>napon fotonaponskog panela u točki maksimalne snage</w:t>
      </w:r>
    </w:p>
    <w:p w14:paraId="66608CF5" w14:textId="1C081F7C" w:rsidR="00CA1BDE" w:rsidRDefault="00CA1BDE" w:rsidP="005B1AED">
      <w:pPr>
        <w:tabs>
          <w:tab w:val="left" w:pos="1701"/>
        </w:tabs>
        <w:rPr>
          <w:iCs/>
          <w:lang w:val="hr-HR"/>
        </w:rPr>
      </w:pPr>
      <w:r w:rsidRPr="00CA1BDE">
        <w:rPr>
          <w:i/>
          <w:lang w:val="hr-HR"/>
        </w:rPr>
        <w:t>u</w:t>
      </w:r>
      <w:r w:rsidRPr="00CA1BDE">
        <w:rPr>
          <w:i/>
          <w:vertAlign w:val="subscript"/>
          <w:lang w:val="hr-HR"/>
        </w:rPr>
        <w:t>pn</w:t>
      </w:r>
      <w:r>
        <w:rPr>
          <w:iCs/>
          <w:lang w:val="hr-HR"/>
        </w:rPr>
        <w:tab/>
      </w:r>
      <w:r>
        <w:rPr>
          <w:iCs/>
          <w:lang w:val="hr-HR"/>
        </w:rPr>
        <w:tab/>
      </w:r>
      <w:r>
        <w:rPr>
          <w:iCs/>
          <w:lang w:val="hr-HR"/>
        </w:rPr>
        <w:tab/>
        <w:t>trenutna vrijednost napona na ulazu u most izmjenjivača kvazi Z-tipa</w:t>
      </w:r>
    </w:p>
    <w:p w14:paraId="37BC740B" w14:textId="7400990C" w:rsidR="00CA1BDE" w:rsidRDefault="00CA1BDE" w:rsidP="005B1AED">
      <w:pPr>
        <w:tabs>
          <w:tab w:val="left" w:pos="1701"/>
        </w:tabs>
        <w:rPr>
          <w:iCs/>
          <w:lang w:val="hr-HR"/>
        </w:rPr>
      </w:pPr>
      <w:r w:rsidRPr="00CA1BDE">
        <w:rPr>
          <w:i/>
          <w:lang w:val="hr-HR"/>
        </w:rPr>
        <w:t>U</w:t>
      </w:r>
      <w:r w:rsidRPr="00CA1BDE">
        <w:rPr>
          <w:i/>
          <w:vertAlign w:val="subscript"/>
          <w:lang w:val="hr-HR"/>
        </w:rPr>
        <w:t>pn</w:t>
      </w:r>
      <w:r>
        <w:rPr>
          <w:iCs/>
          <w:lang w:val="hr-HR"/>
        </w:rPr>
        <w:tab/>
      </w:r>
      <w:r>
        <w:rPr>
          <w:iCs/>
          <w:lang w:val="hr-HR"/>
        </w:rPr>
        <w:tab/>
      </w:r>
      <w:r>
        <w:rPr>
          <w:iCs/>
          <w:lang w:val="hr-HR"/>
        </w:rPr>
        <w:tab/>
        <w:t>vršna vrijednost napona na ulazu u most izmjenjivača kvazi Z</w:t>
      </w:r>
      <w:r>
        <w:rPr>
          <w:iCs/>
          <w:lang w:val="hr-HR"/>
        </w:rPr>
        <w:noBreakHyphen/>
        <w:t>tipa</w:t>
      </w:r>
    </w:p>
    <w:p w14:paraId="55FC4696" w14:textId="04516247" w:rsidR="006E026C" w:rsidRDefault="006E026C" w:rsidP="005B1AED">
      <w:pPr>
        <w:tabs>
          <w:tab w:val="left" w:pos="1701"/>
        </w:tabs>
        <w:rPr>
          <w:iCs/>
          <w:lang w:val="hr-HR"/>
        </w:rPr>
      </w:pPr>
      <w:r w:rsidRPr="006E026C">
        <w:rPr>
          <w:i/>
          <w:lang w:val="hr-HR"/>
        </w:rPr>
        <w:t>u</w:t>
      </w:r>
      <w:r w:rsidRPr="006E026C">
        <w:rPr>
          <w:i/>
          <w:vertAlign w:val="subscript"/>
          <w:lang w:val="hr-HR"/>
        </w:rPr>
        <w:t>ref</w:t>
      </w:r>
      <w:r>
        <w:rPr>
          <w:iCs/>
          <w:lang w:val="hr-HR"/>
        </w:rPr>
        <w:tab/>
      </w:r>
      <w:r>
        <w:rPr>
          <w:iCs/>
          <w:lang w:val="hr-HR"/>
        </w:rPr>
        <w:tab/>
      </w:r>
      <w:r>
        <w:rPr>
          <w:iCs/>
          <w:lang w:val="hr-HR"/>
        </w:rPr>
        <w:tab/>
        <w:t>trenutna vrijednost referentnog signala kod pulsno-širinske modulacije</w:t>
      </w:r>
    </w:p>
    <w:p w14:paraId="00ADB1B9" w14:textId="612420E1" w:rsidR="00797533" w:rsidRDefault="00797533" w:rsidP="005B1AED">
      <w:pPr>
        <w:tabs>
          <w:tab w:val="left" w:pos="1701"/>
        </w:tabs>
        <w:rPr>
          <w:iCs/>
          <w:lang w:val="hr-HR"/>
        </w:rPr>
      </w:pPr>
      <w:r w:rsidRPr="00797533">
        <w:rPr>
          <w:i/>
          <w:lang w:val="hr-HR"/>
        </w:rPr>
        <w:t>u</w:t>
      </w:r>
      <w:r w:rsidRPr="00797533">
        <w:rPr>
          <w:i/>
          <w:vertAlign w:val="subscript"/>
          <w:lang w:val="hr-HR"/>
        </w:rPr>
        <w:t>tr</w:t>
      </w:r>
      <w:r w:rsidRPr="00797533">
        <w:rPr>
          <w:i/>
          <w:lang w:val="hr-HR"/>
        </w:rPr>
        <w:tab/>
      </w:r>
      <w:r w:rsidRPr="00797533">
        <w:rPr>
          <w:i/>
          <w:lang w:val="hr-HR"/>
        </w:rPr>
        <w:tab/>
      </w:r>
      <w:r w:rsidRPr="00797533">
        <w:rPr>
          <w:i/>
          <w:lang w:val="hr-HR"/>
        </w:rPr>
        <w:tab/>
      </w:r>
      <w:r>
        <w:rPr>
          <w:iCs/>
          <w:lang w:val="hr-HR"/>
        </w:rPr>
        <w:t xml:space="preserve">trenutna vrijednost trokutastog signala </w:t>
      </w:r>
      <w:r w:rsidR="00B372F8">
        <w:rPr>
          <w:iCs/>
          <w:lang w:val="hr-HR"/>
        </w:rPr>
        <w:t>kod pulsno-širinske modulacije</w:t>
      </w:r>
    </w:p>
    <w:p w14:paraId="420E3F70" w14:textId="72866201" w:rsidR="0051063C" w:rsidRPr="00797533" w:rsidRDefault="0051063C" w:rsidP="005B1AED">
      <w:pPr>
        <w:tabs>
          <w:tab w:val="left" w:pos="1701"/>
        </w:tabs>
        <w:rPr>
          <w:iCs/>
          <w:lang w:val="hr-HR"/>
        </w:rPr>
      </w:pPr>
      <w:r w:rsidRPr="0051063C">
        <w:rPr>
          <w:i/>
          <w:lang w:val="hr-HR"/>
        </w:rPr>
        <w:t>U</w:t>
      </w:r>
      <w:r w:rsidRPr="0051063C">
        <w:rPr>
          <w:iCs/>
          <w:vertAlign w:val="subscript"/>
          <w:lang w:val="hr-HR"/>
        </w:rPr>
        <w:t>0</w:t>
      </w:r>
      <w:r w:rsidRPr="0051063C">
        <w:rPr>
          <w:i/>
          <w:vertAlign w:val="subscript"/>
          <w:lang w:val="hr-HR"/>
        </w:rPr>
        <w:t>bat</w:t>
      </w:r>
      <w:r w:rsidRPr="0051063C">
        <w:rPr>
          <w:i/>
          <w:lang w:val="hr-HR"/>
        </w:rPr>
        <w:tab/>
      </w:r>
      <w:r>
        <w:rPr>
          <w:iCs/>
          <w:lang w:val="hr-HR"/>
        </w:rPr>
        <w:tab/>
        <w:t>napon otvorenog kruga baterija</w:t>
      </w:r>
    </w:p>
    <w:p w14:paraId="054F9696" w14:textId="66B19C89" w:rsidR="00FF64A7" w:rsidRDefault="006B47CF" w:rsidP="006B47CF">
      <w:pPr>
        <w:tabs>
          <w:tab w:val="left" w:pos="1701"/>
        </w:tabs>
        <w:rPr>
          <w:iCs/>
          <w:lang w:val="hr-HR"/>
        </w:rPr>
      </w:pPr>
      <w:r w:rsidRPr="000A5753">
        <w:rPr>
          <w:i/>
          <w:lang w:val="hr-HR"/>
        </w:rPr>
        <w:t>q</w:t>
      </w:r>
      <w:r>
        <w:rPr>
          <w:iCs/>
          <w:lang w:val="hr-HR"/>
        </w:rPr>
        <w:tab/>
      </w:r>
      <w:r>
        <w:rPr>
          <w:iCs/>
          <w:lang w:val="hr-HR"/>
        </w:rPr>
        <w:tab/>
      </w:r>
      <w:r>
        <w:rPr>
          <w:iCs/>
          <w:lang w:val="hr-HR"/>
        </w:rPr>
        <w:tab/>
        <w:t>naboj elektrona</w:t>
      </w:r>
    </w:p>
    <w:p w14:paraId="46CF3219" w14:textId="1C34E123" w:rsidR="008C5885" w:rsidRDefault="008C5885" w:rsidP="006B47CF">
      <w:pPr>
        <w:tabs>
          <w:tab w:val="left" w:pos="1701"/>
        </w:tabs>
        <w:rPr>
          <w:iCs/>
          <w:lang w:val="hr-HR"/>
        </w:rPr>
      </w:pPr>
      <w:r w:rsidRPr="00B62571">
        <w:rPr>
          <w:i/>
          <w:lang w:val="hr-HR"/>
        </w:rPr>
        <w:t>Q</w:t>
      </w:r>
      <w:r w:rsidRPr="00B62571">
        <w:rPr>
          <w:i/>
          <w:vertAlign w:val="subscript"/>
          <w:lang w:val="hr-HR"/>
        </w:rPr>
        <w:t>ac</w:t>
      </w:r>
      <w:r>
        <w:rPr>
          <w:iCs/>
          <w:lang w:val="hr-HR"/>
        </w:rPr>
        <w:tab/>
      </w:r>
      <w:r>
        <w:rPr>
          <w:iCs/>
          <w:lang w:val="hr-HR"/>
        </w:rPr>
        <w:tab/>
      </w:r>
      <w:r>
        <w:rPr>
          <w:iCs/>
          <w:lang w:val="hr-HR"/>
        </w:rPr>
        <w:tab/>
        <w:t>jalova snaga koja se predaje u mrežu</w:t>
      </w:r>
    </w:p>
    <w:p w14:paraId="61AAADA7" w14:textId="7AB2485D" w:rsidR="002375F5" w:rsidRDefault="002375F5" w:rsidP="006B47CF">
      <w:pPr>
        <w:tabs>
          <w:tab w:val="left" w:pos="1701"/>
        </w:tabs>
        <w:rPr>
          <w:iCs/>
          <w:lang w:val="hr-HR"/>
        </w:rPr>
      </w:pPr>
      <w:r w:rsidRPr="002375F5">
        <w:rPr>
          <w:i/>
          <w:lang w:val="hr-HR"/>
        </w:rPr>
        <w:t>Z</w:t>
      </w:r>
      <w:r>
        <w:rPr>
          <w:iCs/>
          <w:lang w:val="hr-HR"/>
        </w:rPr>
        <w:tab/>
      </w:r>
      <w:r>
        <w:rPr>
          <w:iCs/>
          <w:lang w:val="hr-HR"/>
        </w:rPr>
        <w:tab/>
      </w:r>
      <w:r>
        <w:rPr>
          <w:iCs/>
          <w:lang w:val="hr-HR"/>
        </w:rPr>
        <w:tab/>
        <w:t>osunčanost fotonaponskog panela</w:t>
      </w:r>
    </w:p>
    <w:p w14:paraId="023FA1EC" w14:textId="1EED9C21" w:rsidR="002375F5" w:rsidRDefault="002375F5" w:rsidP="006B47CF">
      <w:pPr>
        <w:tabs>
          <w:tab w:val="left" w:pos="1701"/>
        </w:tabs>
        <w:rPr>
          <w:iCs/>
          <w:lang w:val="hr-HR"/>
        </w:rPr>
      </w:pPr>
      <w:r w:rsidRPr="002375F5">
        <w:rPr>
          <w:i/>
          <w:lang w:val="hr-HR"/>
        </w:rPr>
        <w:t>Z</w:t>
      </w:r>
      <w:r w:rsidRPr="002375F5">
        <w:rPr>
          <w:i/>
          <w:vertAlign w:val="subscript"/>
          <w:lang w:val="hr-HR"/>
        </w:rPr>
        <w:t>n</w:t>
      </w:r>
      <w:r>
        <w:rPr>
          <w:iCs/>
          <w:lang w:val="hr-HR"/>
        </w:rPr>
        <w:tab/>
      </w:r>
      <w:r>
        <w:rPr>
          <w:iCs/>
          <w:lang w:val="hr-HR"/>
        </w:rPr>
        <w:tab/>
      </w:r>
      <w:r>
        <w:rPr>
          <w:iCs/>
          <w:lang w:val="hr-HR"/>
        </w:rPr>
        <w:tab/>
        <w:t>nazivna osunčanost fotonaponskog panela</w:t>
      </w:r>
    </w:p>
    <w:p w14:paraId="1C8B4DCC" w14:textId="32C670BF" w:rsidR="009F68CF" w:rsidRDefault="009F68CF" w:rsidP="006B47CF">
      <w:pPr>
        <w:tabs>
          <w:tab w:val="left" w:pos="1701"/>
        </w:tabs>
        <w:rPr>
          <w:iCs/>
          <w:lang w:val="hr-HR"/>
        </w:rPr>
      </w:pPr>
      <w:r w:rsidRPr="002D2ECF">
        <w:rPr>
          <w:i/>
          <w:lang w:val="hr-HR"/>
        </w:rPr>
        <w:t>Z</w:t>
      </w:r>
      <w:r w:rsidRPr="002D2ECF">
        <w:rPr>
          <w:i/>
          <w:vertAlign w:val="subscript"/>
          <w:lang w:val="hr-HR"/>
        </w:rPr>
        <w:t>tr</w:t>
      </w:r>
      <w:r>
        <w:rPr>
          <w:iCs/>
          <w:lang w:val="hr-HR"/>
        </w:rPr>
        <w:tab/>
      </w:r>
      <w:r>
        <w:rPr>
          <w:iCs/>
          <w:lang w:val="hr-HR"/>
        </w:rPr>
        <w:tab/>
      </w:r>
      <w:r>
        <w:rPr>
          <w:iCs/>
          <w:lang w:val="hr-HR"/>
        </w:rPr>
        <w:tab/>
        <w:t>impedancija trošila priključenog na izlaz izmjenjivača</w:t>
      </w:r>
    </w:p>
    <w:p w14:paraId="1AC6E24D" w14:textId="4DD81039" w:rsidR="00973171" w:rsidRDefault="00973171" w:rsidP="006B47CF">
      <w:pPr>
        <w:tabs>
          <w:tab w:val="left" w:pos="1701"/>
        </w:tabs>
        <w:rPr>
          <w:rFonts w:eastAsia="Times New Roman"/>
          <w:szCs w:val="24"/>
          <w:lang w:val="hr-HR"/>
        </w:rPr>
      </w:pPr>
      <w:r>
        <w:rPr>
          <w:rFonts w:eastAsia="Times New Roman" w:cs="Times New Roman"/>
          <w:szCs w:val="24"/>
          <w:lang w:val="hr-HR"/>
        </w:rPr>
        <w:t>ω</w:t>
      </w:r>
      <w:r w:rsidRPr="007B2116">
        <w:rPr>
          <w:rFonts w:eastAsia="Times New Roman"/>
          <w:i/>
          <w:iCs/>
          <w:szCs w:val="24"/>
          <w:vertAlign w:val="subscript"/>
          <w:lang w:val="hr-HR"/>
        </w:rPr>
        <w:t>n</w:t>
      </w:r>
      <w:r>
        <w:rPr>
          <w:rFonts w:eastAsia="Times New Roman"/>
          <w:szCs w:val="24"/>
          <w:lang w:val="hr-HR"/>
        </w:rPr>
        <w:tab/>
      </w:r>
      <w:r>
        <w:rPr>
          <w:rFonts w:eastAsia="Times New Roman"/>
          <w:szCs w:val="24"/>
          <w:lang w:val="hr-HR"/>
        </w:rPr>
        <w:tab/>
      </w:r>
      <w:r>
        <w:rPr>
          <w:rFonts w:eastAsia="Times New Roman"/>
          <w:szCs w:val="24"/>
          <w:lang w:val="hr-HR"/>
        </w:rPr>
        <w:tab/>
        <w:t>prirodna frekvencija izmjenjivača kvazi Z</w:t>
      </w:r>
      <w:r>
        <w:rPr>
          <w:rFonts w:eastAsia="Times New Roman"/>
          <w:szCs w:val="24"/>
          <w:lang w:val="hr-HR"/>
        </w:rPr>
        <w:noBreakHyphen/>
        <w:t>tipa</w:t>
      </w:r>
    </w:p>
    <w:p w14:paraId="74F34B79" w14:textId="24EE4ACF" w:rsidR="009214D1" w:rsidRDefault="00F656E1" w:rsidP="006B47CF">
      <w:pPr>
        <w:tabs>
          <w:tab w:val="left" w:pos="1701"/>
        </w:tabs>
        <w:rPr>
          <w:rFonts w:eastAsia="Times New Roman" w:cs="Times New Roman"/>
          <w:szCs w:val="24"/>
          <w:lang w:val="hr-HR"/>
        </w:rPr>
      </w:pPr>
      <w:r>
        <w:rPr>
          <w:rFonts w:eastAsia="Times New Roman" w:cs="Times New Roman"/>
          <w:szCs w:val="24"/>
          <w:lang w:val="hr-HR"/>
        </w:rPr>
        <w:t>ξ</w:t>
      </w:r>
      <w:r>
        <w:rPr>
          <w:rFonts w:eastAsia="Times New Roman" w:cs="Times New Roman"/>
          <w:szCs w:val="24"/>
          <w:lang w:val="hr-HR"/>
        </w:rPr>
        <w:tab/>
      </w:r>
      <w:r>
        <w:rPr>
          <w:rFonts w:eastAsia="Times New Roman" w:cs="Times New Roman"/>
          <w:szCs w:val="24"/>
          <w:lang w:val="hr-HR"/>
        </w:rPr>
        <w:tab/>
      </w:r>
      <w:r>
        <w:rPr>
          <w:rFonts w:eastAsia="Times New Roman" w:cs="Times New Roman"/>
          <w:szCs w:val="24"/>
          <w:lang w:val="hr-HR"/>
        </w:rPr>
        <w:tab/>
        <w:t>relativni koeficijent</w:t>
      </w:r>
      <w:r w:rsidR="00A17068">
        <w:rPr>
          <w:rFonts w:eastAsia="Times New Roman" w:cs="Times New Roman"/>
          <w:szCs w:val="24"/>
          <w:lang w:val="hr-HR"/>
        </w:rPr>
        <w:t xml:space="preserve"> prigušenja</w:t>
      </w:r>
      <w:r>
        <w:rPr>
          <w:rFonts w:eastAsia="Times New Roman" w:cs="Times New Roman"/>
          <w:szCs w:val="24"/>
          <w:lang w:val="hr-HR"/>
        </w:rPr>
        <w:t xml:space="preserve"> izmjenjivača kvazi Z</w:t>
      </w:r>
      <w:r>
        <w:rPr>
          <w:rFonts w:eastAsia="Times New Roman" w:cs="Times New Roman"/>
          <w:szCs w:val="24"/>
          <w:lang w:val="hr-HR"/>
        </w:rPr>
        <w:noBreakHyphen/>
        <w:t>tipa</w:t>
      </w:r>
    </w:p>
    <w:p w14:paraId="4EFC7BBB" w14:textId="3714EE59" w:rsidR="009214D1" w:rsidRDefault="00577E32" w:rsidP="00F31965">
      <w:pPr>
        <w:tabs>
          <w:tab w:val="left" w:pos="1701"/>
        </w:tabs>
        <w:rPr>
          <w:rFonts w:eastAsia="Times New Roman" w:cs="Times New Roman"/>
          <w:szCs w:val="24"/>
          <w:lang w:val="hr-HR"/>
        </w:rPr>
      </w:pPr>
      <w:r w:rsidRPr="0055618E">
        <w:rPr>
          <w:rFonts w:eastAsia="Times New Roman" w:cs="Times New Roman"/>
          <w:szCs w:val="24"/>
          <w:lang w:val="hr-HR"/>
        </w:rPr>
        <w:t>ζ</w:t>
      </w:r>
      <w:r w:rsidRPr="0055618E">
        <w:rPr>
          <w:rFonts w:eastAsia="Times New Roman" w:cs="Times New Roman"/>
          <w:szCs w:val="24"/>
          <w:lang w:val="hr-HR"/>
        </w:rPr>
        <w:tab/>
      </w:r>
      <w:r w:rsidRPr="0055618E">
        <w:rPr>
          <w:rFonts w:eastAsia="Times New Roman" w:cs="Times New Roman"/>
          <w:szCs w:val="24"/>
          <w:lang w:val="hr-HR"/>
        </w:rPr>
        <w:tab/>
      </w:r>
      <w:r w:rsidRPr="0055618E">
        <w:rPr>
          <w:rFonts w:eastAsia="Times New Roman" w:cs="Times New Roman"/>
          <w:szCs w:val="24"/>
          <w:lang w:val="hr-HR"/>
        </w:rPr>
        <w:tab/>
        <w:t>faktor koji ograničava pojačanje proporcionalno</w:t>
      </w:r>
      <w:r w:rsidR="00721AF5" w:rsidRPr="0055618E">
        <w:rPr>
          <w:rFonts w:eastAsia="Times New Roman" w:cs="Times New Roman"/>
          <w:szCs w:val="24"/>
          <w:lang w:val="hr-HR"/>
        </w:rPr>
        <w:t>-rezonantnog</w:t>
      </w:r>
      <w:r w:rsidRPr="0055618E">
        <w:rPr>
          <w:rFonts w:eastAsia="Times New Roman" w:cs="Times New Roman"/>
          <w:szCs w:val="24"/>
          <w:lang w:val="hr-HR"/>
        </w:rPr>
        <w:t xml:space="preserve"> regulatora</w:t>
      </w:r>
      <w:r w:rsidR="009214D1">
        <w:rPr>
          <w:rFonts w:eastAsia="Times New Roman" w:cs="Times New Roman"/>
          <w:szCs w:val="24"/>
          <w:lang w:val="hr-HR"/>
        </w:rPr>
        <w:br w:type="page"/>
      </w:r>
    </w:p>
    <w:p w14:paraId="206BE317" w14:textId="54C0B65B" w:rsidR="00F656E1" w:rsidRDefault="009214D1" w:rsidP="009214D1">
      <w:pPr>
        <w:pStyle w:val="Heading1"/>
        <w:numPr>
          <w:ilvl w:val="0"/>
          <w:numId w:val="0"/>
        </w:numPr>
        <w:rPr>
          <w:lang w:val="hr-HR"/>
        </w:rPr>
      </w:pPr>
      <w:bookmarkStart w:id="155" w:name="_Toc73431914"/>
      <w:r>
        <w:rPr>
          <w:lang w:val="hr-HR"/>
        </w:rPr>
        <w:t>SAŽETAK</w:t>
      </w:r>
      <w:bookmarkEnd w:id="155"/>
    </w:p>
    <w:p w14:paraId="296D9257" w14:textId="040631EC" w:rsidR="00640B59" w:rsidRDefault="00501D40" w:rsidP="004941D1">
      <w:pPr>
        <w:spacing w:after="120"/>
        <w:rPr>
          <w:lang w:val="hr-HR"/>
        </w:rPr>
      </w:pPr>
      <w:r>
        <w:rPr>
          <w:lang w:val="hr-HR"/>
        </w:rPr>
        <w:tab/>
      </w:r>
      <w:r w:rsidR="0034113E">
        <w:rPr>
          <w:lang w:val="hr-HR"/>
        </w:rPr>
        <w:t>U ovom radu dan je pregled regulacijskih sustava izmjenjivača kvazi Z</w:t>
      </w:r>
      <w:r w:rsidR="0034113E">
        <w:rPr>
          <w:lang w:val="hr-HR"/>
        </w:rPr>
        <w:noBreakHyphen/>
        <w:t xml:space="preserve">tipa napajanog iz fotonaponskog </w:t>
      </w:r>
      <w:r w:rsidR="00EC156F">
        <w:rPr>
          <w:lang w:val="hr-HR"/>
        </w:rPr>
        <w:t>izvora</w:t>
      </w:r>
      <w:r w:rsidR="0034113E">
        <w:rPr>
          <w:lang w:val="hr-HR"/>
        </w:rPr>
        <w:t xml:space="preserve">. </w:t>
      </w:r>
      <w:r w:rsidR="00692BC6">
        <w:rPr>
          <w:lang w:val="hr-HR"/>
        </w:rPr>
        <w:t xml:space="preserve">U spoju izmjenjivača s mrežom razmatrani su regulacijski sustavi realizirani u mirujućem </w:t>
      </w:r>
      <w:r w:rsidR="00692BC6">
        <w:rPr>
          <w:rFonts w:cs="Times New Roman"/>
          <w:lang w:val="hr-HR"/>
        </w:rPr>
        <w:t>αβ</w:t>
      </w:r>
      <w:r w:rsidR="00692BC6">
        <w:rPr>
          <w:lang w:val="hr-HR"/>
        </w:rPr>
        <w:t xml:space="preserve"> i sinkrono rotirajućem </w:t>
      </w:r>
      <w:r w:rsidR="00692BC6" w:rsidRPr="00AD7D03">
        <w:rPr>
          <w:i/>
          <w:iCs/>
          <w:lang w:val="hr-HR"/>
        </w:rPr>
        <w:t>dq</w:t>
      </w:r>
      <w:r w:rsidR="00692BC6">
        <w:rPr>
          <w:lang w:val="hr-HR"/>
        </w:rPr>
        <w:t xml:space="preserve"> koordinatnom sustavu. Istodobno, analizirani su načini praćenja točke maksimalne snage fotonaponskog </w:t>
      </w:r>
      <w:r w:rsidR="00422F7D">
        <w:rPr>
          <w:lang w:val="hr-HR"/>
        </w:rPr>
        <w:t>izvora</w:t>
      </w:r>
      <w:r w:rsidR="00692BC6">
        <w:rPr>
          <w:lang w:val="hr-HR"/>
        </w:rPr>
        <w:t>. U nastavku su razmatrani regulacijski sustavi korišteni u otočnom režimu rada kada je na izlaz izmjenjivača spojeno izmjenično trošilo. Dani su pregledi regulacijskih sustava realiziranih u mirujućem i sinkrono rotirajućem koordinatnom sustavu.</w:t>
      </w:r>
      <w:r w:rsidR="0067492C">
        <w:rPr>
          <w:lang w:val="hr-HR"/>
        </w:rPr>
        <w:t xml:space="preserve"> </w:t>
      </w:r>
    </w:p>
    <w:p w14:paraId="002094E8" w14:textId="6356191F" w:rsidR="00501D40" w:rsidRDefault="00640B59" w:rsidP="004941D1">
      <w:pPr>
        <w:spacing w:after="120"/>
        <w:rPr>
          <w:lang w:val="hr-HR"/>
        </w:rPr>
      </w:pPr>
      <w:r>
        <w:rPr>
          <w:lang w:val="hr-HR"/>
        </w:rPr>
        <w:tab/>
      </w:r>
      <w:r w:rsidR="0034113E" w:rsidRPr="00FD775D">
        <w:rPr>
          <w:lang w:val="hr-HR"/>
        </w:rPr>
        <w:t>Izrada regulacijskog sustava u simulacijskim programima zaht</w:t>
      </w:r>
      <w:r w:rsidR="007E0032" w:rsidRPr="00FD775D">
        <w:rPr>
          <w:lang w:val="hr-HR"/>
        </w:rPr>
        <w:t>i</w:t>
      </w:r>
      <w:r w:rsidR="0034113E" w:rsidRPr="00FD775D">
        <w:rPr>
          <w:lang w:val="hr-HR"/>
        </w:rPr>
        <w:t>jeva modeliranje svake komponente sustava.</w:t>
      </w:r>
      <w:r w:rsidR="003B0490" w:rsidRPr="00FD775D">
        <w:rPr>
          <w:lang w:val="hr-HR"/>
        </w:rPr>
        <w:t xml:space="preserve"> Fotonaponski izvori su fotonaponska ćelija, panel, niz i fotonaponsko polje.</w:t>
      </w:r>
      <w:r w:rsidR="0034113E" w:rsidRPr="00FD775D">
        <w:rPr>
          <w:lang w:val="hr-HR"/>
        </w:rPr>
        <w:t xml:space="preserve"> </w:t>
      </w:r>
      <w:r w:rsidR="004F5783" w:rsidRPr="00FD775D">
        <w:rPr>
          <w:lang w:val="hr-HR"/>
        </w:rPr>
        <w:t>U radu</w:t>
      </w:r>
      <w:r w:rsidR="00DF48BD" w:rsidRPr="00FD775D">
        <w:rPr>
          <w:lang w:val="hr-HR"/>
        </w:rPr>
        <w:t xml:space="preserve"> </w:t>
      </w:r>
      <w:r w:rsidR="008E2D8A" w:rsidRPr="00FD775D">
        <w:rPr>
          <w:lang w:val="hr-HR"/>
        </w:rPr>
        <w:t>su</w:t>
      </w:r>
      <w:r w:rsidR="00DF48BD" w:rsidRPr="00FD775D">
        <w:rPr>
          <w:lang w:val="hr-HR"/>
        </w:rPr>
        <w:t xml:space="preserve"> </w:t>
      </w:r>
      <w:r w:rsidR="003B0490" w:rsidRPr="00FD775D">
        <w:rPr>
          <w:lang w:val="hr-HR"/>
        </w:rPr>
        <w:t>prikazane</w:t>
      </w:r>
      <w:r w:rsidR="00DF48BD" w:rsidRPr="00FD775D">
        <w:rPr>
          <w:lang w:val="hr-HR"/>
        </w:rPr>
        <w:t xml:space="preserve"> nadomjesn</w:t>
      </w:r>
      <w:r w:rsidR="00292D60" w:rsidRPr="00FD775D">
        <w:rPr>
          <w:lang w:val="hr-HR"/>
        </w:rPr>
        <w:t>e</w:t>
      </w:r>
      <w:r w:rsidR="00FE14E4" w:rsidRPr="00FD775D">
        <w:rPr>
          <w:lang w:val="hr-HR"/>
        </w:rPr>
        <w:t xml:space="preserve"> električn</w:t>
      </w:r>
      <w:r w:rsidR="00292D60" w:rsidRPr="00FD775D">
        <w:rPr>
          <w:lang w:val="hr-HR"/>
        </w:rPr>
        <w:t>e</w:t>
      </w:r>
      <w:r w:rsidR="00DF48BD" w:rsidRPr="00FD775D">
        <w:rPr>
          <w:lang w:val="hr-HR"/>
        </w:rPr>
        <w:t xml:space="preserve"> shem</w:t>
      </w:r>
      <w:r w:rsidR="00292D60" w:rsidRPr="00FD775D">
        <w:rPr>
          <w:lang w:val="hr-HR"/>
        </w:rPr>
        <w:t>e</w:t>
      </w:r>
      <w:r w:rsidR="00DF48BD" w:rsidRPr="00FD775D">
        <w:rPr>
          <w:lang w:val="hr-HR"/>
        </w:rPr>
        <w:t xml:space="preserve"> </w:t>
      </w:r>
      <w:r w:rsidR="003B0490" w:rsidRPr="00FD775D">
        <w:rPr>
          <w:lang w:val="hr-HR"/>
        </w:rPr>
        <w:t>fotonaponskog panela</w:t>
      </w:r>
      <w:r w:rsidR="00DF48BD" w:rsidRPr="00FD775D">
        <w:rPr>
          <w:lang w:val="hr-HR"/>
        </w:rPr>
        <w:t>,</w:t>
      </w:r>
      <w:r w:rsidR="003B0490" w:rsidRPr="00FD775D">
        <w:rPr>
          <w:lang w:val="hr-HR"/>
        </w:rPr>
        <w:t xml:space="preserve"> niza i polja</w:t>
      </w:r>
      <w:r w:rsidR="00DF48BD" w:rsidRPr="00FD775D">
        <w:rPr>
          <w:lang w:val="hr-HR"/>
        </w:rPr>
        <w:t xml:space="preserve"> </w:t>
      </w:r>
      <w:r w:rsidR="000857E4" w:rsidRPr="00FD775D">
        <w:rPr>
          <w:lang w:val="hr-HR"/>
        </w:rPr>
        <w:t xml:space="preserve">na temelju kojih </w:t>
      </w:r>
      <w:r w:rsidR="00646B39">
        <w:rPr>
          <w:lang w:val="hr-HR"/>
        </w:rPr>
        <w:t>se mogu</w:t>
      </w:r>
      <w:r w:rsidR="000857E4" w:rsidRPr="00FD775D">
        <w:rPr>
          <w:lang w:val="hr-HR"/>
        </w:rPr>
        <w:t xml:space="preserve"> izraditi simulacijski model</w:t>
      </w:r>
      <w:r w:rsidR="00646B39">
        <w:rPr>
          <w:lang w:val="hr-HR"/>
        </w:rPr>
        <w:t>i</w:t>
      </w:r>
      <w:r w:rsidR="00B63BA7">
        <w:rPr>
          <w:lang w:val="hr-HR"/>
        </w:rPr>
        <w:t xml:space="preserve"> tih fotonaponskih izvora</w:t>
      </w:r>
      <w:r w:rsidR="00DF48BD" w:rsidRPr="00FD775D">
        <w:rPr>
          <w:lang w:val="hr-HR"/>
        </w:rPr>
        <w:t>.</w:t>
      </w:r>
      <w:r w:rsidR="00DD7E54" w:rsidRPr="00FD775D">
        <w:rPr>
          <w:lang w:val="hr-HR"/>
        </w:rPr>
        <w:t xml:space="preserve"> U nastavku je dan pregled algoritama koji se koriste za traženje točke </w:t>
      </w:r>
      <w:r w:rsidR="00794142" w:rsidRPr="00FD775D">
        <w:rPr>
          <w:lang w:val="hr-HR"/>
        </w:rPr>
        <w:t xml:space="preserve">maksimalne snage fotonaponskog </w:t>
      </w:r>
      <w:r w:rsidR="0048554D" w:rsidRPr="00FD775D">
        <w:rPr>
          <w:lang w:val="hr-HR"/>
        </w:rPr>
        <w:t>izvora</w:t>
      </w:r>
      <w:r w:rsidR="00794142" w:rsidRPr="00FD775D">
        <w:rPr>
          <w:lang w:val="hr-HR"/>
        </w:rPr>
        <w:t>.</w:t>
      </w:r>
    </w:p>
    <w:p w14:paraId="682F5E01" w14:textId="68FF2629" w:rsidR="00887264" w:rsidRDefault="004941D1" w:rsidP="00135B84">
      <w:pPr>
        <w:spacing w:after="120"/>
        <w:rPr>
          <w:lang w:val="hr-HR"/>
        </w:rPr>
      </w:pPr>
      <w:r>
        <w:rPr>
          <w:lang w:val="hr-HR"/>
        </w:rPr>
        <w:tab/>
      </w:r>
      <w:r w:rsidR="00B415C1">
        <w:rPr>
          <w:lang w:val="hr-HR"/>
        </w:rPr>
        <w:t>Simulacijski model izmjenjivača kvazi Z</w:t>
      </w:r>
      <w:r w:rsidR="00B415C1">
        <w:rPr>
          <w:lang w:val="hr-HR"/>
        </w:rPr>
        <w:noBreakHyphen/>
        <w:t>tipa dobije se na temelju</w:t>
      </w:r>
      <w:r w:rsidR="0097114F">
        <w:rPr>
          <w:lang w:val="hr-HR"/>
        </w:rPr>
        <w:t xml:space="preserve"> dvije</w:t>
      </w:r>
      <w:r w:rsidR="00B415C1">
        <w:rPr>
          <w:lang w:val="hr-HR"/>
        </w:rPr>
        <w:t xml:space="preserve"> nadomjesn</w:t>
      </w:r>
      <w:r w:rsidR="0097114F">
        <w:rPr>
          <w:lang w:val="hr-HR"/>
        </w:rPr>
        <w:t>e</w:t>
      </w:r>
      <w:r w:rsidR="00B415C1">
        <w:rPr>
          <w:lang w:val="hr-HR"/>
        </w:rPr>
        <w:t xml:space="preserve"> shem</w:t>
      </w:r>
      <w:r w:rsidR="0097114F">
        <w:rPr>
          <w:lang w:val="hr-HR"/>
        </w:rPr>
        <w:t>e</w:t>
      </w:r>
      <w:r w:rsidR="00B415C1">
        <w:rPr>
          <w:lang w:val="hr-HR"/>
        </w:rPr>
        <w:t xml:space="preserve"> izmjenjivača</w:t>
      </w:r>
      <w:r w:rsidR="0097114F">
        <w:rPr>
          <w:lang w:val="hr-HR"/>
        </w:rPr>
        <w:t>. Prva vrijedi</w:t>
      </w:r>
      <w:r w:rsidR="0087363F">
        <w:rPr>
          <w:lang w:val="hr-HR"/>
        </w:rPr>
        <w:t xml:space="preserve"> za vrijeme trajanja aktivnih i nultih stanja</w:t>
      </w:r>
      <w:r w:rsidR="00502A93">
        <w:rPr>
          <w:lang w:val="hr-HR"/>
        </w:rPr>
        <w:t xml:space="preserve"> izmjenjivača, dok druga</w:t>
      </w:r>
      <w:r w:rsidR="0087363F">
        <w:rPr>
          <w:lang w:val="hr-HR"/>
        </w:rPr>
        <w:t xml:space="preserve"> </w:t>
      </w:r>
      <w:r w:rsidR="00502A93">
        <w:rPr>
          <w:lang w:val="hr-HR"/>
        </w:rPr>
        <w:t>vrijedi</w:t>
      </w:r>
      <w:r w:rsidR="0087363F">
        <w:rPr>
          <w:lang w:val="hr-HR"/>
        </w:rPr>
        <w:t xml:space="preserve"> za vrijeme trajanja prostrijelnog stanja</w:t>
      </w:r>
      <w:r w:rsidR="00181323">
        <w:rPr>
          <w:lang w:val="hr-HR"/>
        </w:rPr>
        <w:t xml:space="preserve"> izmjenjivača</w:t>
      </w:r>
      <w:r w:rsidR="00B415C1">
        <w:rPr>
          <w:lang w:val="hr-HR"/>
        </w:rPr>
        <w:t>.</w:t>
      </w:r>
      <w:r w:rsidR="0099082A">
        <w:rPr>
          <w:lang w:val="hr-HR"/>
        </w:rPr>
        <w:t xml:space="preserve"> </w:t>
      </w:r>
      <w:r w:rsidR="009F1099">
        <w:rPr>
          <w:lang w:val="hr-HR"/>
        </w:rPr>
        <w:t>Pomoću</w:t>
      </w:r>
      <w:r w:rsidR="00181323">
        <w:rPr>
          <w:lang w:val="hr-HR"/>
        </w:rPr>
        <w:t xml:space="preserve"> tih</w:t>
      </w:r>
      <w:r w:rsidR="008C1AA7">
        <w:rPr>
          <w:lang w:val="hr-HR"/>
        </w:rPr>
        <w:t xml:space="preserve"> nadomjesn</w:t>
      </w:r>
      <w:r w:rsidR="00181323">
        <w:rPr>
          <w:lang w:val="hr-HR"/>
        </w:rPr>
        <w:t>ih shema</w:t>
      </w:r>
      <w:r w:rsidR="008C1AA7">
        <w:rPr>
          <w:lang w:val="hr-HR"/>
        </w:rPr>
        <w:t xml:space="preserve"> </w:t>
      </w:r>
      <w:r w:rsidR="001930F7">
        <w:rPr>
          <w:lang w:val="hr-HR"/>
        </w:rPr>
        <w:t>dobiven</w:t>
      </w:r>
      <w:r w:rsidR="00640C38">
        <w:rPr>
          <w:lang w:val="hr-HR"/>
        </w:rPr>
        <w:t>i</w:t>
      </w:r>
      <w:r w:rsidR="001930F7">
        <w:rPr>
          <w:lang w:val="hr-HR"/>
        </w:rPr>
        <w:t xml:space="preserve"> </w:t>
      </w:r>
      <w:r w:rsidR="00640C38">
        <w:rPr>
          <w:lang w:val="hr-HR"/>
        </w:rPr>
        <w:t xml:space="preserve">su </w:t>
      </w:r>
      <w:r w:rsidR="001930F7">
        <w:rPr>
          <w:lang w:val="hr-HR"/>
        </w:rPr>
        <w:t>dinamički i</w:t>
      </w:r>
      <w:r w:rsidR="00BA6E7E">
        <w:rPr>
          <w:lang w:val="hr-HR"/>
        </w:rPr>
        <w:t xml:space="preserve"> statički model izmjenjivača</w:t>
      </w:r>
      <w:r w:rsidR="001930F7">
        <w:rPr>
          <w:lang w:val="hr-HR"/>
        </w:rPr>
        <w:t>.</w:t>
      </w:r>
      <w:r w:rsidR="00BA6E7E">
        <w:rPr>
          <w:lang w:val="hr-HR"/>
        </w:rPr>
        <w:t xml:space="preserve"> </w:t>
      </w:r>
      <w:r w:rsidR="000D0938">
        <w:rPr>
          <w:lang w:val="hr-HR"/>
        </w:rPr>
        <w:t>Iz dinamičkog modela dobiven je linearizirani model na temelju kojeg su dobivene karakteristične prijenosne funkcije izmjenjivača.</w:t>
      </w:r>
      <w:r w:rsidR="00A567B0">
        <w:rPr>
          <w:lang w:val="hr-HR"/>
        </w:rPr>
        <w:t xml:space="preserve"> </w:t>
      </w:r>
      <w:r w:rsidR="00516CE7">
        <w:rPr>
          <w:lang w:val="hr-HR"/>
        </w:rPr>
        <w:t>Koristeći</w:t>
      </w:r>
      <w:r w:rsidR="00BA6E7E">
        <w:rPr>
          <w:lang w:val="hr-HR"/>
        </w:rPr>
        <w:t xml:space="preserve"> statičk</w:t>
      </w:r>
      <w:r w:rsidR="00516CE7">
        <w:rPr>
          <w:lang w:val="hr-HR"/>
        </w:rPr>
        <w:t>i</w:t>
      </w:r>
      <w:r w:rsidR="00BA6E7E">
        <w:rPr>
          <w:lang w:val="hr-HR"/>
        </w:rPr>
        <w:t xml:space="preserve"> model dobiveni su izrazi koji međusobno povezuju veličine u istosmjernom krugu izmjenjivača. </w:t>
      </w:r>
      <w:r w:rsidR="00357A83">
        <w:rPr>
          <w:lang w:val="hr-HR"/>
        </w:rPr>
        <w:t>Nastavak ovog poglavlja donosi pregled metoda pulsno-širinske modulacije koje se koriste za razmatrani izmjenjivač.</w:t>
      </w:r>
      <w:r w:rsidR="006E36B7">
        <w:rPr>
          <w:lang w:val="hr-HR"/>
        </w:rPr>
        <w:t xml:space="preserve"> Uz metode utiskivanja prost</w:t>
      </w:r>
      <w:r w:rsidR="00583C71">
        <w:rPr>
          <w:lang w:val="hr-HR"/>
        </w:rPr>
        <w:t>r</w:t>
      </w:r>
      <w:r w:rsidR="006E36B7">
        <w:rPr>
          <w:lang w:val="hr-HR"/>
        </w:rPr>
        <w:t>ijelnog</w:t>
      </w:r>
      <w:r w:rsidR="001A3A13">
        <w:rPr>
          <w:lang w:val="hr-HR"/>
        </w:rPr>
        <w:t xml:space="preserve"> stanja</w:t>
      </w:r>
      <w:r w:rsidR="006E36B7">
        <w:rPr>
          <w:lang w:val="hr-HR"/>
        </w:rPr>
        <w:t xml:space="preserve"> analizirano je i najčešće korišteno sklopovlje pomoću kojega se utiskuju ova karakteristična stanja.</w:t>
      </w:r>
      <w:r w:rsidR="00E86876">
        <w:rPr>
          <w:lang w:val="hr-HR"/>
        </w:rPr>
        <w:t xml:space="preserve"> Na kraju ovog poglavlja analizi</w:t>
      </w:r>
      <w:r w:rsidR="00887264">
        <w:rPr>
          <w:lang w:val="hr-HR"/>
        </w:rPr>
        <w:t>rana je pojava dodatnih radnih stanja izmjenjivača kvazi Z</w:t>
      </w:r>
      <w:r w:rsidR="00887264">
        <w:rPr>
          <w:lang w:val="hr-HR"/>
        </w:rPr>
        <w:noBreakHyphen/>
        <w:t>tipa.</w:t>
      </w:r>
      <w:r w:rsidR="00AC288F">
        <w:rPr>
          <w:lang w:val="hr-HR"/>
        </w:rPr>
        <w:t xml:space="preserve"> </w:t>
      </w:r>
    </w:p>
    <w:p w14:paraId="037B8419" w14:textId="73CA0897" w:rsidR="00135B84" w:rsidRPr="00501D40" w:rsidRDefault="00135B84" w:rsidP="00501D40">
      <w:pPr>
        <w:rPr>
          <w:lang w:val="hr-HR"/>
        </w:rPr>
      </w:pPr>
      <w:r>
        <w:rPr>
          <w:lang w:val="hr-HR"/>
        </w:rPr>
        <w:tab/>
      </w:r>
      <w:r w:rsidR="002F728A">
        <w:rPr>
          <w:lang w:val="hr-HR"/>
        </w:rPr>
        <w:t>Sustavi s izmjenjivačem kvazi Z</w:t>
      </w:r>
      <w:r w:rsidR="002F728A">
        <w:rPr>
          <w:lang w:val="hr-HR"/>
        </w:rPr>
        <w:noBreakHyphen/>
        <w:t>tipa</w:t>
      </w:r>
      <w:r w:rsidR="008B19F7">
        <w:rPr>
          <w:lang w:val="hr-HR"/>
        </w:rPr>
        <w:t xml:space="preserve"> i </w:t>
      </w:r>
      <w:r w:rsidR="002F728A">
        <w:rPr>
          <w:lang w:val="hr-HR"/>
        </w:rPr>
        <w:t xml:space="preserve">fotonaponskim </w:t>
      </w:r>
      <w:r w:rsidR="00401266">
        <w:rPr>
          <w:lang w:val="hr-HR"/>
        </w:rPr>
        <w:t>izvorom</w:t>
      </w:r>
      <w:r w:rsidR="002F728A">
        <w:rPr>
          <w:lang w:val="hr-HR"/>
        </w:rPr>
        <w:t xml:space="preserve"> </w:t>
      </w:r>
      <w:r w:rsidR="008B19F7">
        <w:rPr>
          <w:lang w:val="hr-HR"/>
        </w:rPr>
        <w:t>mogu se dodatno unaprijediti spajanjem</w:t>
      </w:r>
      <w:r w:rsidR="002F728A">
        <w:rPr>
          <w:lang w:val="hr-HR"/>
        </w:rPr>
        <w:t xml:space="preserve"> baterija u istosmjerni krug izmjenjivača.</w:t>
      </w:r>
      <w:r w:rsidR="00E23917">
        <w:rPr>
          <w:lang w:val="hr-HR"/>
        </w:rPr>
        <w:t xml:space="preserve"> </w:t>
      </w:r>
      <w:r w:rsidR="005D259A">
        <w:rPr>
          <w:lang w:val="hr-HR"/>
        </w:rPr>
        <w:t>U ovom radu</w:t>
      </w:r>
      <w:r w:rsidR="000B65AA">
        <w:rPr>
          <w:lang w:val="hr-HR"/>
        </w:rPr>
        <w:t>,</w:t>
      </w:r>
      <w:r w:rsidR="005D259A">
        <w:rPr>
          <w:lang w:val="hr-HR"/>
        </w:rPr>
        <w:t xml:space="preserve"> r</w:t>
      </w:r>
      <w:r w:rsidR="00E23917">
        <w:rPr>
          <w:lang w:val="hr-HR"/>
        </w:rPr>
        <w:t>azmatrani su svi mogući načini spajanja baterija u istosmjerni krug a to su: paralelno s</w:t>
      </w:r>
      <w:r w:rsidR="00A018F7">
        <w:rPr>
          <w:lang w:val="hr-HR"/>
        </w:rPr>
        <w:t xml:space="preserve"> uzdužnim</w:t>
      </w:r>
      <w:r w:rsidR="00E23917">
        <w:rPr>
          <w:lang w:val="hr-HR"/>
        </w:rPr>
        <w:t xml:space="preserve"> kondenzatorom koji ima niži naponski nivo, paralelno s</w:t>
      </w:r>
      <w:r w:rsidR="00C802FC">
        <w:rPr>
          <w:lang w:val="hr-HR"/>
        </w:rPr>
        <w:t xml:space="preserve"> poprečnim</w:t>
      </w:r>
      <w:r w:rsidR="00E23917">
        <w:rPr>
          <w:lang w:val="hr-HR"/>
        </w:rPr>
        <w:t xml:space="preserve"> konde</w:t>
      </w:r>
      <w:r w:rsidR="00440A60">
        <w:rPr>
          <w:lang w:val="hr-HR"/>
        </w:rPr>
        <w:t>nzatorom koji ima viši naponski nivo te sustavi s dv</w:t>
      </w:r>
      <w:r w:rsidR="00BD33D0">
        <w:rPr>
          <w:lang w:val="hr-HR"/>
        </w:rPr>
        <w:t>jema</w:t>
      </w:r>
      <w:r w:rsidR="00440A60">
        <w:rPr>
          <w:lang w:val="hr-HR"/>
        </w:rPr>
        <w:t xml:space="preserve"> baterijama paralelno spojenim dvama kondenzatorima.</w:t>
      </w:r>
      <w:r w:rsidR="00197F9E">
        <w:rPr>
          <w:lang w:val="hr-HR"/>
        </w:rPr>
        <w:t xml:space="preserve"> Za svaki razmatrani spoj baterija dan je i odgovarajući regulacijski sustav.</w:t>
      </w:r>
      <w:r w:rsidR="00440A60">
        <w:rPr>
          <w:lang w:val="hr-HR"/>
        </w:rPr>
        <w:t xml:space="preserve"> </w:t>
      </w:r>
      <w:r w:rsidR="00AD2434">
        <w:rPr>
          <w:lang w:val="hr-HR"/>
        </w:rPr>
        <w:t>Analizirane</w:t>
      </w:r>
      <w:r w:rsidR="001C0B33">
        <w:rPr>
          <w:lang w:val="hr-HR"/>
        </w:rPr>
        <w:t xml:space="preserve"> su</w:t>
      </w:r>
      <w:r w:rsidR="00197F9E">
        <w:rPr>
          <w:lang w:val="hr-HR"/>
        </w:rPr>
        <w:t xml:space="preserve"> prednosti i nedostatci svakog od razmatranih načina spajanja baterija </w:t>
      </w:r>
      <w:r w:rsidR="002D16E2">
        <w:rPr>
          <w:lang w:val="hr-HR"/>
        </w:rPr>
        <w:t>i pripadajućih regulacijskih sustava.</w:t>
      </w:r>
    </w:p>
    <w:sectPr w:rsidR="00135B84" w:rsidRPr="00501D40" w:rsidSect="00543593">
      <w:footerReference w:type="default" r:id="rId463"/>
      <w:pgSz w:w="11907" w:h="16840"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B26BC" w14:textId="77777777" w:rsidR="00CD1C76" w:rsidRDefault="00CD1C76" w:rsidP="00543593">
      <w:r>
        <w:separator/>
      </w:r>
    </w:p>
  </w:endnote>
  <w:endnote w:type="continuationSeparator" w:id="0">
    <w:p w14:paraId="73146774" w14:textId="77777777" w:rsidR="00CD1C76" w:rsidRDefault="00CD1C76" w:rsidP="00543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C89B6" w14:textId="780403F3" w:rsidR="00C36FB8" w:rsidRDefault="00C36FB8">
    <w:pPr>
      <w:pStyle w:val="Footer"/>
      <w:jc w:val="right"/>
    </w:pPr>
  </w:p>
  <w:p w14:paraId="03CACBA0" w14:textId="77777777" w:rsidR="00C36FB8" w:rsidRDefault="00C36F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668887"/>
      <w:docPartObj>
        <w:docPartGallery w:val="Page Numbers (Bottom of Page)"/>
        <w:docPartUnique/>
      </w:docPartObj>
    </w:sdtPr>
    <w:sdtEndPr>
      <w:rPr>
        <w:noProof/>
      </w:rPr>
    </w:sdtEndPr>
    <w:sdtContent>
      <w:p w14:paraId="64866BE5" w14:textId="0FCA5118" w:rsidR="00C36FB8" w:rsidRDefault="00C36FB8">
        <w:pPr>
          <w:pStyle w:val="Footer"/>
          <w:jc w:val="right"/>
        </w:pPr>
        <w:r>
          <w:fldChar w:fldCharType="begin"/>
        </w:r>
        <w:r>
          <w:instrText xml:space="preserve"> PAGE   \* MERGEFORMAT </w:instrText>
        </w:r>
        <w:r>
          <w:fldChar w:fldCharType="separate"/>
        </w:r>
        <w:r w:rsidR="008F6ACA">
          <w:rPr>
            <w:noProof/>
          </w:rPr>
          <w:t>83</w:t>
        </w:r>
        <w:r>
          <w:rPr>
            <w:noProof/>
          </w:rPr>
          <w:fldChar w:fldCharType="end"/>
        </w:r>
      </w:p>
    </w:sdtContent>
  </w:sdt>
  <w:p w14:paraId="13E60D8E" w14:textId="77777777" w:rsidR="00C36FB8" w:rsidRDefault="00C36F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1F9949" w14:textId="77777777" w:rsidR="00CD1C76" w:rsidRDefault="00CD1C76" w:rsidP="00543593">
      <w:r>
        <w:separator/>
      </w:r>
    </w:p>
  </w:footnote>
  <w:footnote w:type="continuationSeparator" w:id="0">
    <w:p w14:paraId="63187C4C" w14:textId="77777777" w:rsidR="00CD1C76" w:rsidRDefault="00CD1C76" w:rsidP="005435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55CEF"/>
    <w:multiLevelType w:val="hybridMultilevel"/>
    <w:tmpl w:val="239EDB5A"/>
    <w:lvl w:ilvl="0" w:tplc="4B487774">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
    <w:nsid w:val="0A2C6DBF"/>
    <w:multiLevelType w:val="hybridMultilevel"/>
    <w:tmpl w:val="5B46DDE8"/>
    <w:lvl w:ilvl="0" w:tplc="AC8E6EF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123A7DC3"/>
    <w:multiLevelType w:val="hybridMultilevel"/>
    <w:tmpl w:val="1688CF4E"/>
    <w:lvl w:ilvl="0" w:tplc="9D6CDF46">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1F1473C7"/>
    <w:multiLevelType w:val="hybridMultilevel"/>
    <w:tmpl w:val="0982006E"/>
    <w:lvl w:ilvl="0" w:tplc="E3524DBC">
      <w:start w:val="1"/>
      <w:numFmt w:val="lowerLetter"/>
      <w:lvlText w:val="%1)"/>
      <w:lvlJc w:val="left"/>
      <w:pPr>
        <w:ind w:left="720" w:hanging="360"/>
      </w:pPr>
      <w:rPr>
        <w:rFonts w:ascii="Times New Roman" w:hAnsi="Times New Roman" w:cs="Times New Roman" w:hint="default"/>
        <w:sz w:val="24"/>
        <w:szCs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2F836328"/>
    <w:multiLevelType w:val="hybridMultilevel"/>
    <w:tmpl w:val="09508E84"/>
    <w:lvl w:ilvl="0" w:tplc="E3524DBC">
      <w:start w:val="1"/>
      <w:numFmt w:val="lowerLetter"/>
      <w:lvlText w:val="%1)"/>
      <w:lvlJc w:val="left"/>
      <w:pPr>
        <w:ind w:left="720" w:hanging="360"/>
      </w:pPr>
      <w:rPr>
        <w:rFonts w:ascii="Times New Roman" w:hAnsi="Times New Roman" w:cs="Times New Roman" w:hint="default"/>
        <w:sz w:val="24"/>
        <w:szCs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30BB26C8"/>
    <w:multiLevelType w:val="multilevel"/>
    <w:tmpl w:val="947AB4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AA05C38"/>
    <w:multiLevelType w:val="multilevel"/>
    <w:tmpl w:val="072C7F0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122"/>
      </w:pPr>
      <w:rPr>
        <w:rFonts w:hint="default"/>
      </w:rPr>
    </w:lvl>
    <w:lvl w:ilvl="2">
      <w:start w:val="1"/>
      <w:numFmt w:val="decimal"/>
      <w:pStyle w:val="Heading3"/>
      <w:lvlText w:val="%1.%2.%3."/>
      <w:lvlJc w:val="left"/>
      <w:pPr>
        <w:ind w:left="720" w:firstLine="18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5ACE63C0"/>
    <w:multiLevelType w:val="multilevel"/>
    <w:tmpl w:val="5B46DD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63830F4"/>
    <w:multiLevelType w:val="multilevel"/>
    <w:tmpl w:val="852212CA"/>
    <w:lvl w:ilvl="0">
      <w:start w:val="4"/>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num w:numId="1">
    <w:abstractNumId w:val="5"/>
  </w:num>
  <w:num w:numId="2">
    <w:abstractNumId w:val="0"/>
  </w:num>
  <w:num w:numId="3">
    <w:abstractNumId w:val="2"/>
  </w:num>
  <w:num w:numId="4">
    <w:abstractNumId w:val="1"/>
  </w:num>
  <w:num w:numId="5">
    <w:abstractNumId w:val="7"/>
  </w:num>
  <w:num w:numId="6">
    <w:abstractNumId w:val="6"/>
  </w:num>
  <w:num w:numId="7">
    <w:abstractNumId w:val="3"/>
  </w:num>
  <w:num w:numId="8">
    <w:abstractNumId w:val="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_Ivan_kvalifikacijski&lt;/Style&gt;&lt;LeftDelim&gt;{&lt;/LeftDelim&gt;&lt;RightDelim&gt;}&lt;/RightDelim&gt;&lt;FontName&gt;Times New Roman&lt;/FontName&gt;&lt;FontSize&gt;12&lt;/FontSize&gt;&lt;ReflistTitle&gt;&lt;/ReflistTitle&gt;&lt;StartingRefnum&gt;1&lt;/StartingRefnum&gt;&lt;FirstLineIndent&gt;0&lt;/FirstLineIndent&gt;&lt;HangingIndent&gt;907&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pswa0pzavws0pgefsz5pvawev2tddtx2sfa5&quot;&gt;Literatura_kvalifikacijski&lt;record-ids&gt;&lt;item&gt;2&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6&lt;/item&gt;&lt;item&gt;39&lt;/item&gt;&lt;item&gt;40&lt;/item&gt;&lt;item&gt;41&lt;/item&gt;&lt;item&gt;42&lt;/item&gt;&lt;item&gt;44&lt;/item&gt;&lt;item&gt;45&lt;/item&gt;&lt;item&gt;46&lt;/item&gt;&lt;item&gt;47&lt;/item&gt;&lt;item&gt;48&lt;/item&gt;&lt;item&gt;50&lt;/item&gt;&lt;item&gt;51&lt;/item&gt;&lt;item&gt;52&lt;/item&gt;&lt;item&gt;53&lt;/item&gt;&lt;item&gt;54&lt;/item&gt;&lt;item&gt;55&lt;/item&gt;&lt;item&gt;56&lt;/item&gt;&lt;item&gt;58&lt;/item&gt;&lt;item&gt;59&lt;/item&gt;&lt;item&gt;60&lt;/item&gt;&lt;item&gt;61&lt;/item&gt;&lt;item&gt;62&lt;/item&gt;&lt;item&gt;64&lt;/item&gt;&lt;item&gt;65&lt;/item&gt;&lt;item&gt;67&lt;/item&gt;&lt;item&gt;68&lt;/item&gt;&lt;item&gt;69&lt;/item&gt;&lt;item&gt;70&lt;/item&gt;&lt;item&gt;71&lt;/item&gt;&lt;item&gt;76&lt;/item&gt;&lt;item&gt;77&lt;/item&gt;&lt;item&gt;78&lt;/item&gt;&lt;item&gt;79&lt;/item&gt;&lt;item&gt;81&lt;/item&gt;&lt;item&gt;82&lt;/item&gt;&lt;item&gt;83&lt;/item&gt;&lt;item&gt;85&lt;/item&gt;&lt;item&gt;86&lt;/item&gt;&lt;item&gt;89&lt;/item&gt;&lt;item&gt;90&lt;/item&gt;&lt;item&gt;91&lt;/item&gt;&lt;item&gt;92&lt;/item&gt;&lt;item&gt;93&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6&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6&lt;/item&gt;&lt;item&gt;137&lt;/item&gt;&lt;item&gt;138&lt;/item&gt;&lt;/record-ids&gt;&lt;/item&gt;&lt;/Libraries&gt;"/>
  </w:docVars>
  <w:rsids>
    <w:rsidRoot w:val="003F6D06"/>
    <w:rsid w:val="00000037"/>
    <w:rsid w:val="0000006A"/>
    <w:rsid w:val="00000216"/>
    <w:rsid w:val="000005F5"/>
    <w:rsid w:val="00000739"/>
    <w:rsid w:val="000008BE"/>
    <w:rsid w:val="00000AAC"/>
    <w:rsid w:val="0000120F"/>
    <w:rsid w:val="000012E4"/>
    <w:rsid w:val="0000131E"/>
    <w:rsid w:val="00001540"/>
    <w:rsid w:val="00001594"/>
    <w:rsid w:val="000019B9"/>
    <w:rsid w:val="00001AC5"/>
    <w:rsid w:val="0000246B"/>
    <w:rsid w:val="00002C24"/>
    <w:rsid w:val="00002D0D"/>
    <w:rsid w:val="00003344"/>
    <w:rsid w:val="00003624"/>
    <w:rsid w:val="00003705"/>
    <w:rsid w:val="00003802"/>
    <w:rsid w:val="00003988"/>
    <w:rsid w:val="000039D1"/>
    <w:rsid w:val="00003BFC"/>
    <w:rsid w:val="00003C1B"/>
    <w:rsid w:val="00003EFD"/>
    <w:rsid w:val="00004154"/>
    <w:rsid w:val="000041E8"/>
    <w:rsid w:val="00004657"/>
    <w:rsid w:val="00004CBF"/>
    <w:rsid w:val="00005131"/>
    <w:rsid w:val="0000520B"/>
    <w:rsid w:val="00005317"/>
    <w:rsid w:val="000054D7"/>
    <w:rsid w:val="00005644"/>
    <w:rsid w:val="00005747"/>
    <w:rsid w:val="00005839"/>
    <w:rsid w:val="000059C2"/>
    <w:rsid w:val="00005EC2"/>
    <w:rsid w:val="00005F2B"/>
    <w:rsid w:val="000062F1"/>
    <w:rsid w:val="00006410"/>
    <w:rsid w:val="00006643"/>
    <w:rsid w:val="000066CF"/>
    <w:rsid w:val="000066F7"/>
    <w:rsid w:val="00006E60"/>
    <w:rsid w:val="000075BC"/>
    <w:rsid w:val="0000769F"/>
    <w:rsid w:val="000078A3"/>
    <w:rsid w:val="000078BC"/>
    <w:rsid w:val="00007A0F"/>
    <w:rsid w:val="00007AAF"/>
    <w:rsid w:val="00007E62"/>
    <w:rsid w:val="00007F5C"/>
    <w:rsid w:val="0001003C"/>
    <w:rsid w:val="000107F0"/>
    <w:rsid w:val="00010847"/>
    <w:rsid w:val="000109B5"/>
    <w:rsid w:val="000109E2"/>
    <w:rsid w:val="000109F1"/>
    <w:rsid w:val="00010A03"/>
    <w:rsid w:val="00010CFE"/>
    <w:rsid w:val="00010D8D"/>
    <w:rsid w:val="00010FCB"/>
    <w:rsid w:val="00011A61"/>
    <w:rsid w:val="00011CF1"/>
    <w:rsid w:val="00011EBD"/>
    <w:rsid w:val="00011F9D"/>
    <w:rsid w:val="00012204"/>
    <w:rsid w:val="0001251A"/>
    <w:rsid w:val="000125C3"/>
    <w:rsid w:val="00012643"/>
    <w:rsid w:val="000127AC"/>
    <w:rsid w:val="000128DD"/>
    <w:rsid w:val="00012A12"/>
    <w:rsid w:val="00012C45"/>
    <w:rsid w:val="00012DDB"/>
    <w:rsid w:val="00012EA8"/>
    <w:rsid w:val="0001335E"/>
    <w:rsid w:val="00013511"/>
    <w:rsid w:val="00013631"/>
    <w:rsid w:val="00013764"/>
    <w:rsid w:val="00013765"/>
    <w:rsid w:val="00013786"/>
    <w:rsid w:val="00013C80"/>
    <w:rsid w:val="00013F69"/>
    <w:rsid w:val="00014046"/>
    <w:rsid w:val="000145E3"/>
    <w:rsid w:val="00014613"/>
    <w:rsid w:val="00014C03"/>
    <w:rsid w:val="00014CE4"/>
    <w:rsid w:val="00015003"/>
    <w:rsid w:val="000155E0"/>
    <w:rsid w:val="0001595B"/>
    <w:rsid w:val="000160D0"/>
    <w:rsid w:val="00016188"/>
    <w:rsid w:val="0001632E"/>
    <w:rsid w:val="000164E8"/>
    <w:rsid w:val="0001684B"/>
    <w:rsid w:val="00016D31"/>
    <w:rsid w:val="00016F5B"/>
    <w:rsid w:val="0001732F"/>
    <w:rsid w:val="00017354"/>
    <w:rsid w:val="00017494"/>
    <w:rsid w:val="00017695"/>
    <w:rsid w:val="0001774C"/>
    <w:rsid w:val="00017763"/>
    <w:rsid w:val="000177C2"/>
    <w:rsid w:val="0001791E"/>
    <w:rsid w:val="00017ABE"/>
    <w:rsid w:val="00017C8E"/>
    <w:rsid w:val="00017E36"/>
    <w:rsid w:val="000200D5"/>
    <w:rsid w:val="000200E9"/>
    <w:rsid w:val="0002021B"/>
    <w:rsid w:val="0002052C"/>
    <w:rsid w:val="00020605"/>
    <w:rsid w:val="000206D9"/>
    <w:rsid w:val="00020CE4"/>
    <w:rsid w:val="00020D22"/>
    <w:rsid w:val="00020D60"/>
    <w:rsid w:val="00021237"/>
    <w:rsid w:val="000215E6"/>
    <w:rsid w:val="00021655"/>
    <w:rsid w:val="000218CD"/>
    <w:rsid w:val="00021934"/>
    <w:rsid w:val="00021A3B"/>
    <w:rsid w:val="00021C39"/>
    <w:rsid w:val="00021C58"/>
    <w:rsid w:val="00021DD1"/>
    <w:rsid w:val="00021FAD"/>
    <w:rsid w:val="000220C1"/>
    <w:rsid w:val="0002217C"/>
    <w:rsid w:val="000221BF"/>
    <w:rsid w:val="00022281"/>
    <w:rsid w:val="000223AC"/>
    <w:rsid w:val="0002284A"/>
    <w:rsid w:val="00022A8E"/>
    <w:rsid w:val="00022C86"/>
    <w:rsid w:val="00022E06"/>
    <w:rsid w:val="000236DD"/>
    <w:rsid w:val="00023B54"/>
    <w:rsid w:val="00023D74"/>
    <w:rsid w:val="00023EEE"/>
    <w:rsid w:val="000240E8"/>
    <w:rsid w:val="00024281"/>
    <w:rsid w:val="0002440D"/>
    <w:rsid w:val="00024434"/>
    <w:rsid w:val="00024448"/>
    <w:rsid w:val="000244F2"/>
    <w:rsid w:val="000246F5"/>
    <w:rsid w:val="000249BD"/>
    <w:rsid w:val="0002507F"/>
    <w:rsid w:val="000252F9"/>
    <w:rsid w:val="000254CC"/>
    <w:rsid w:val="00025515"/>
    <w:rsid w:val="000256DA"/>
    <w:rsid w:val="00025770"/>
    <w:rsid w:val="0002578F"/>
    <w:rsid w:val="000258E8"/>
    <w:rsid w:val="00025D55"/>
    <w:rsid w:val="00025D94"/>
    <w:rsid w:val="0002603A"/>
    <w:rsid w:val="00026112"/>
    <w:rsid w:val="00026335"/>
    <w:rsid w:val="00026999"/>
    <w:rsid w:val="00026A93"/>
    <w:rsid w:val="00026A9F"/>
    <w:rsid w:val="00026F5B"/>
    <w:rsid w:val="000270AA"/>
    <w:rsid w:val="00027433"/>
    <w:rsid w:val="00027443"/>
    <w:rsid w:val="000277FD"/>
    <w:rsid w:val="00027916"/>
    <w:rsid w:val="00027941"/>
    <w:rsid w:val="00027EA0"/>
    <w:rsid w:val="00027EA3"/>
    <w:rsid w:val="00027EFC"/>
    <w:rsid w:val="00027F05"/>
    <w:rsid w:val="00027FF1"/>
    <w:rsid w:val="00030336"/>
    <w:rsid w:val="00030DFB"/>
    <w:rsid w:val="00030F40"/>
    <w:rsid w:val="0003104F"/>
    <w:rsid w:val="000310D2"/>
    <w:rsid w:val="0003157A"/>
    <w:rsid w:val="00031739"/>
    <w:rsid w:val="00031A14"/>
    <w:rsid w:val="00031B1A"/>
    <w:rsid w:val="00031C6F"/>
    <w:rsid w:val="00031C9D"/>
    <w:rsid w:val="00032066"/>
    <w:rsid w:val="00032338"/>
    <w:rsid w:val="000325CF"/>
    <w:rsid w:val="0003270A"/>
    <w:rsid w:val="00032A93"/>
    <w:rsid w:val="00032F50"/>
    <w:rsid w:val="00033148"/>
    <w:rsid w:val="00033183"/>
    <w:rsid w:val="000331B2"/>
    <w:rsid w:val="000331DE"/>
    <w:rsid w:val="0003370E"/>
    <w:rsid w:val="00033822"/>
    <w:rsid w:val="00033A5A"/>
    <w:rsid w:val="00033C06"/>
    <w:rsid w:val="00033CFE"/>
    <w:rsid w:val="00033D8B"/>
    <w:rsid w:val="00034159"/>
    <w:rsid w:val="000345D9"/>
    <w:rsid w:val="00034939"/>
    <w:rsid w:val="00034BED"/>
    <w:rsid w:val="00034FE9"/>
    <w:rsid w:val="00035535"/>
    <w:rsid w:val="0003574E"/>
    <w:rsid w:val="000357C6"/>
    <w:rsid w:val="00035A55"/>
    <w:rsid w:val="00035AEC"/>
    <w:rsid w:val="00035C5D"/>
    <w:rsid w:val="00035CAE"/>
    <w:rsid w:val="00035CCB"/>
    <w:rsid w:val="00035F21"/>
    <w:rsid w:val="000363F7"/>
    <w:rsid w:val="000365A7"/>
    <w:rsid w:val="000365F3"/>
    <w:rsid w:val="000366F1"/>
    <w:rsid w:val="000369B3"/>
    <w:rsid w:val="00036A45"/>
    <w:rsid w:val="00037238"/>
    <w:rsid w:val="000375FF"/>
    <w:rsid w:val="00037772"/>
    <w:rsid w:val="00037AD1"/>
    <w:rsid w:val="00037AEB"/>
    <w:rsid w:val="00037BA9"/>
    <w:rsid w:val="00037CF2"/>
    <w:rsid w:val="00037D23"/>
    <w:rsid w:val="00037E1C"/>
    <w:rsid w:val="000400F4"/>
    <w:rsid w:val="000401B0"/>
    <w:rsid w:val="000409A4"/>
    <w:rsid w:val="00040B2C"/>
    <w:rsid w:val="00040C44"/>
    <w:rsid w:val="000413E4"/>
    <w:rsid w:val="000416F6"/>
    <w:rsid w:val="0004187E"/>
    <w:rsid w:val="00041A15"/>
    <w:rsid w:val="00041A62"/>
    <w:rsid w:val="00041B22"/>
    <w:rsid w:val="00041C08"/>
    <w:rsid w:val="00041EAB"/>
    <w:rsid w:val="00042050"/>
    <w:rsid w:val="00042359"/>
    <w:rsid w:val="0004257C"/>
    <w:rsid w:val="0004263A"/>
    <w:rsid w:val="00042745"/>
    <w:rsid w:val="0004291A"/>
    <w:rsid w:val="00042AD2"/>
    <w:rsid w:val="00042BF7"/>
    <w:rsid w:val="00042C91"/>
    <w:rsid w:val="00042E20"/>
    <w:rsid w:val="000432FA"/>
    <w:rsid w:val="000433DD"/>
    <w:rsid w:val="000437BC"/>
    <w:rsid w:val="000439C6"/>
    <w:rsid w:val="0004409B"/>
    <w:rsid w:val="00044780"/>
    <w:rsid w:val="000447DB"/>
    <w:rsid w:val="00044891"/>
    <w:rsid w:val="00044F20"/>
    <w:rsid w:val="00045213"/>
    <w:rsid w:val="000453B4"/>
    <w:rsid w:val="00045453"/>
    <w:rsid w:val="00045522"/>
    <w:rsid w:val="00045584"/>
    <w:rsid w:val="0004558F"/>
    <w:rsid w:val="00045831"/>
    <w:rsid w:val="000459BF"/>
    <w:rsid w:val="00045BDD"/>
    <w:rsid w:val="0004633F"/>
    <w:rsid w:val="000463DA"/>
    <w:rsid w:val="0004645D"/>
    <w:rsid w:val="00046526"/>
    <w:rsid w:val="00046710"/>
    <w:rsid w:val="000468F8"/>
    <w:rsid w:val="00046DA4"/>
    <w:rsid w:val="00046E64"/>
    <w:rsid w:val="00046FD6"/>
    <w:rsid w:val="000470AF"/>
    <w:rsid w:val="00047107"/>
    <w:rsid w:val="0004718F"/>
    <w:rsid w:val="00047343"/>
    <w:rsid w:val="00047530"/>
    <w:rsid w:val="000475AD"/>
    <w:rsid w:val="000478D6"/>
    <w:rsid w:val="00047C1F"/>
    <w:rsid w:val="00050423"/>
    <w:rsid w:val="00050571"/>
    <w:rsid w:val="00050790"/>
    <w:rsid w:val="0005082A"/>
    <w:rsid w:val="0005089C"/>
    <w:rsid w:val="00050A9E"/>
    <w:rsid w:val="00050C5F"/>
    <w:rsid w:val="00050CD2"/>
    <w:rsid w:val="00050FEE"/>
    <w:rsid w:val="0005106A"/>
    <w:rsid w:val="000511B5"/>
    <w:rsid w:val="0005123C"/>
    <w:rsid w:val="0005130E"/>
    <w:rsid w:val="00051885"/>
    <w:rsid w:val="000518E3"/>
    <w:rsid w:val="00051C0F"/>
    <w:rsid w:val="00051CDF"/>
    <w:rsid w:val="00051CEB"/>
    <w:rsid w:val="00051E96"/>
    <w:rsid w:val="000521A4"/>
    <w:rsid w:val="0005221A"/>
    <w:rsid w:val="000525CB"/>
    <w:rsid w:val="0005281A"/>
    <w:rsid w:val="0005285A"/>
    <w:rsid w:val="00052AE8"/>
    <w:rsid w:val="00052B01"/>
    <w:rsid w:val="00052E9B"/>
    <w:rsid w:val="000531DE"/>
    <w:rsid w:val="00053252"/>
    <w:rsid w:val="000534DA"/>
    <w:rsid w:val="0005359C"/>
    <w:rsid w:val="00053C50"/>
    <w:rsid w:val="00053EE8"/>
    <w:rsid w:val="000544A4"/>
    <w:rsid w:val="0005453D"/>
    <w:rsid w:val="000547FD"/>
    <w:rsid w:val="00054922"/>
    <w:rsid w:val="00054964"/>
    <w:rsid w:val="00054BF0"/>
    <w:rsid w:val="00054E60"/>
    <w:rsid w:val="00054EF2"/>
    <w:rsid w:val="00054FA9"/>
    <w:rsid w:val="000555CA"/>
    <w:rsid w:val="000558FA"/>
    <w:rsid w:val="00055904"/>
    <w:rsid w:val="00055F3B"/>
    <w:rsid w:val="000561C7"/>
    <w:rsid w:val="00056518"/>
    <w:rsid w:val="0005653A"/>
    <w:rsid w:val="000565ED"/>
    <w:rsid w:val="0005662F"/>
    <w:rsid w:val="0005667E"/>
    <w:rsid w:val="00056ACD"/>
    <w:rsid w:val="00056B8E"/>
    <w:rsid w:val="00056D30"/>
    <w:rsid w:val="00056E30"/>
    <w:rsid w:val="0005704A"/>
    <w:rsid w:val="000572A3"/>
    <w:rsid w:val="00057576"/>
    <w:rsid w:val="00057BEC"/>
    <w:rsid w:val="00057C36"/>
    <w:rsid w:val="00057C8B"/>
    <w:rsid w:val="00060034"/>
    <w:rsid w:val="0006027C"/>
    <w:rsid w:val="00060527"/>
    <w:rsid w:val="000608F5"/>
    <w:rsid w:val="00060B37"/>
    <w:rsid w:val="00060D66"/>
    <w:rsid w:val="00060F77"/>
    <w:rsid w:val="0006124D"/>
    <w:rsid w:val="000612D9"/>
    <w:rsid w:val="0006149F"/>
    <w:rsid w:val="000614CC"/>
    <w:rsid w:val="00061AA2"/>
    <w:rsid w:val="00061DFB"/>
    <w:rsid w:val="00061F89"/>
    <w:rsid w:val="000621B0"/>
    <w:rsid w:val="00062314"/>
    <w:rsid w:val="0006259E"/>
    <w:rsid w:val="000625B0"/>
    <w:rsid w:val="00062BC9"/>
    <w:rsid w:val="00062F01"/>
    <w:rsid w:val="00063025"/>
    <w:rsid w:val="0006302F"/>
    <w:rsid w:val="0006333C"/>
    <w:rsid w:val="00063462"/>
    <w:rsid w:val="00063765"/>
    <w:rsid w:val="00063F2C"/>
    <w:rsid w:val="000641E7"/>
    <w:rsid w:val="0006466A"/>
    <w:rsid w:val="000646AF"/>
    <w:rsid w:val="000648F2"/>
    <w:rsid w:val="000649C5"/>
    <w:rsid w:val="00064BB0"/>
    <w:rsid w:val="00064E5E"/>
    <w:rsid w:val="00065125"/>
    <w:rsid w:val="000651D6"/>
    <w:rsid w:val="00065590"/>
    <w:rsid w:val="000657F0"/>
    <w:rsid w:val="00065B9D"/>
    <w:rsid w:val="00065D04"/>
    <w:rsid w:val="00065ED0"/>
    <w:rsid w:val="00065F40"/>
    <w:rsid w:val="00066024"/>
    <w:rsid w:val="000663D3"/>
    <w:rsid w:val="000667FF"/>
    <w:rsid w:val="0006694A"/>
    <w:rsid w:val="00066C4F"/>
    <w:rsid w:val="00066F84"/>
    <w:rsid w:val="00066FE9"/>
    <w:rsid w:val="00067740"/>
    <w:rsid w:val="00067890"/>
    <w:rsid w:val="000678EA"/>
    <w:rsid w:val="0006796D"/>
    <w:rsid w:val="00067A01"/>
    <w:rsid w:val="00067AE5"/>
    <w:rsid w:val="00067E39"/>
    <w:rsid w:val="00070157"/>
    <w:rsid w:val="000701F3"/>
    <w:rsid w:val="0007025D"/>
    <w:rsid w:val="00070986"/>
    <w:rsid w:val="00070A21"/>
    <w:rsid w:val="00070A2C"/>
    <w:rsid w:val="00070B4E"/>
    <w:rsid w:val="00070EE9"/>
    <w:rsid w:val="00070FDC"/>
    <w:rsid w:val="0007107A"/>
    <w:rsid w:val="00071204"/>
    <w:rsid w:val="00071236"/>
    <w:rsid w:val="00071411"/>
    <w:rsid w:val="0007153A"/>
    <w:rsid w:val="000715D7"/>
    <w:rsid w:val="000718C7"/>
    <w:rsid w:val="000719C7"/>
    <w:rsid w:val="000722B5"/>
    <w:rsid w:val="0007269F"/>
    <w:rsid w:val="000726B0"/>
    <w:rsid w:val="0007292E"/>
    <w:rsid w:val="00072A29"/>
    <w:rsid w:val="00072AEC"/>
    <w:rsid w:val="00072E67"/>
    <w:rsid w:val="00072EEA"/>
    <w:rsid w:val="0007337B"/>
    <w:rsid w:val="000733B9"/>
    <w:rsid w:val="00073746"/>
    <w:rsid w:val="00073796"/>
    <w:rsid w:val="00073876"/>
    <w:rsid w:val="00073890"/>
    <w:rsid w:val="000738EA"/>
    <w:rsid w:val="00073A6A"/>
    <w:rsid w:val="0007400B"/>
    <w:rsid w:val="000745EC"/>
    <w:rsid w:val="000747C0"/>
    <w:rsid w:val="000748B8"/>
    <w:rsid w:val="00074A4D"/>
    <w:rsid w:val="00074AA3"/>
    <w:rsid w:val="00074C23"/>
    <w:rsid w:val="00074D52"/>
    <w:rsid w:val="00074D60"/>
    <w:rsid w:val="00074DF2"/>
    <w:rsid w:val="00074EAD"/>
    <w:rsid w:val="000756DB"/>
    <w:rsid w:val="00075713"/>
    <w:rsid w:val="000759DD"/>
    <w:rsid w:val="00075B9D"/>
    <w:rsid w:val="00075BA3"/>
    <w:rsid w:val="00075BBA"/>
    <w:rsid w:val="00075C62"/>
    <w:rsid w:val="00075D59"/>
    <w:rsid w:val="00075EA7"/>
    <w:rsid w:val="00076050"/>
    <w:rsid w:val="0007608B"/>
    <w:rsid w:val="00076136"/>
    <w:rsid w:val="000761B4"/>
    <w:rsid w:val="0007689A"/>
    <w:rsid w:val="00076943"/>
    <w:rsid w:val="0007698E"/>
    <w:rsid w:val="00076B19"/>
    <w:rsid w:val="00076B6C"/>
    <w:rsid w:val="00076B88"/>
    <w:rsid w:val="0007707C"/>
    <w:rsid w:val="000772D3"/>
    <w:rsid w:val="0007794D"/>
    <w:rsid w:val="00077AB1"/>
    <w:rsid w:val="00077D14"/>
    <w:rsid w:val="00077D26"/>
    <w:rsid w:val="00077D95"/>
    <w:rsid w:val="00077EF4"/>
    <w:rsid w:val="00077FA6"/>
    <w:rsid w:val="00080910"/>
    <w:rsid w:val="00081040"/>
    <w:rsid w:val="000815B8"/>
    <w:rsid w:val="0008188F"/>
    <w:rsid w:val="00081AE5"/>
    <w:rsid w:val="00081C21"/>
    <w:rsid w:val="00081DB3"/>
    <w:rsid w:val="000822F9"/>
    <w:rsid w:val="000826EA"/>
    <w:rsid w:val="0008275F"/>
    <w:rsid w:val="00082C11"/>
    <w:rsid w:val="00082C98"/>
    <w:rsid w:val="00083061"/>
    <w:rsid w:val="000830F0"/>
    <w:rsid w:val="0008320B"/>
    <w:rsid w:val="00083363"/>
    <w:rsid w:val="0008392D"/>
    <w:rsid w:val="00083C60"/>
    <w:rsid w:val="00083DBA"/>
    <w:rsid w:val="00084302"/>
    <w:rsid w:val="00084389"/>
    <w:rsid w:val="000844F5"/>
    <w:rsid w:val="00084AAE"/>
    <w:rsid w:val="00084B26"/>
    <w:rsid w:val="00084BEC"/>
    <w:rsid w:val="00084E74"/>
    <w:rsid w:val="00084F6E"/>
    <w:rsid w:val="00084FDD"/>
    <w:rsid w:val="000857E4"/>
    <w:rsid w:val="000857F4"/>
    <w:rsid w:val="00085BFD"/>
    <w:rsid w:val="00085F47"/>
    <w:rsid w:val="00086096"/>
    <w:rsid w:val="000860B4"/>
    <w:rsid w:val="00086195"/>
    <w:rsid w:val="00086260"/>
    <w:rsid w:val="00086329"/>
    <w:rsid w:val="00086479"/>
    <w:rsid w:val="00086B68"/>
    <w:rsid w:val="00086D6D"/>
    <w:rsid w:val="00087255"/>
    <w:rsid w:val="00087311"/>
    <w:rsid w:val="00087347"/>
    <w:rsid w:val="000875D2"/>
    <w:rsid w:val="00087868"/>
    <w:rsid w:val="00090120"/>
    <w:rsid w:val="000902BD"/>
    <w:rsid w:val="000903A2"/>
    <w:rsid w:val="00090452"/>
    <w:rsid w:val="00090472"/>
    <w:rsid w:val="000907DB"/>
    <w:rsid w:val="00090831"/>
    <w:rsid w:val="00090CBC"/>
    <w:rsid w:val="00090E86"/>
    <w:rsid w:val="00090EE9"/>
    <w:rsid w:val="00090FD1"/>
    <w:rsid w:val="000912C6"/>
    <w:rsid w:val="00091515"/>
    <w:rsid w:val="0009158F"/>
    <w:rsid w:val="00091C9D"/>
    <w:rsid w:val="00091D4E"/>
    <w:rsid w:val="0009220B"/>
    <w:rsid w:val="0009243E"/>
    <w:rsid w:val="00092794"/>
    <w:rsid w:val="00092E15"/>
    <w:rsid w:val="00092E65"/>
    <w:rsid w:val="00092E7C"/>
    <w:rsid w:val="00093027"/>
    <w:rsid w:val="00093097"/>
    <w:rsid w:val="00093303"/>
    <w:rsid w:val="00093402"/>
    <w:rsid w:val="00093874"/>
    <w:rsid w:val="00093983"/>
    <w:rsid w:val="000939FE"/>
    <w:rsid w:val="00093B22"/>
    <w:rsid w:val="00093CE1"/>
    <w:rsid w:val="00093ED7"/>
    <w:rsid w:val="00093FA5"/>
    <w:rsid w:val="00094145"/>
    <w:rsid w:val="00094411"/>
    <w:rsid w:val="0009447A"/>
    <w:rsid w:val="000944C1"/>
    <w:rsid w:val="00094981"/>
    <w:rsid w:val="00094AA3"/>
    <w:rsid w:val="0009509C"/>
    <w:rsid w:val="0009519C"/>
    <w:rsid w:val="000951E6"/>
    <w:rsid w:val="0009535A"/>
    <w:rsid w:val="0009566F"/>
    <w:rsid w:val="00095673"/>
    <w:rsid w:val="0009577A"/>
    <w:rsid w:val="00095B19"/>
    <w:rsid w:val="00095BCF"/>
    <w:rsid w:val="00095CF3"/>
    <w:rsid w:val="00095F58"/>
    <w:rsid w:val="00096101"/>
    <w:rsid w:val="0009685B"/>
    <w:rsid w:val="00096A64"/>
    <w:rsid w:val="00096ED0"/>
    <w:rsid w:val="00096F0B"/>
    <w:rsid w:val="00097260"/>
    <w:rsid w:val="000972AF"/>
    <w:rsid w:val="000973A1"/>
    <w:rsid w:val="000974C0"/>
    <w:rsid w:val="0009760C"/>
    <w:rsid w:val="000976E0"/>
    <w:rsid w:val="0009775A"/>
    <w:rsid w:val="00097812"/>
    <w:rsid w:val="00097CD7"/>
    <w:rsid w:val="00097E17"/>
    <w:rsid w:val="00097E9A"/>
    <w:rsid w:val="00097F05"/>
    <w:rsid w:val="000A001F"/>
    <w:rsid w:val="000A030E"/>
    <w:rsid w:val="000A03E7"/>
    <w:rsid w:val="000A0540"/>
    <w:rsid w:val="000A07A0"/>
    <w:rsid w:val="000A0A03"/>
    <w:rsid w:val="000A0A61"/>
    <w:rsid w:val="000A0EA7"/>
    <w:rsid w:val="000A0EE3"/>
    <w:rsid w:val="000A159D"/>
    <w:rsid w:val="000A164D"/>
    <w:rsid w:val="000A1788"/>
    <w:rsid w:val="000A1833"/>
    <w:rsid w:val="000A1887"/>
    <w:rsid w:val="000A1A69"/>
    <w:rsid w:val="000A1A6B"/>
    <w:rsid w:val="000A1D27"/>
    <w:rsid w:val="000A2075"/>
    <w:rsid w:val="000A22AA"/>
    <w:rsid w:val="000A2711"/>
    <w:rsid w:val="000A2735"/>
    <w:rsid w:val="000A27EC"/>
    <w:rsid w:val="000A29C4"/>
    <w:rsid w:val="000A2B0C"/>
    <w:rsid w:val="000A2E19"/>
    <w:rsid w:val="000A2FA5"/>
    <w:rsid w:val="000A31E0"/>
    <w:rsid w:val="000A345C"/>
    <w:rsid w:val="000A395E"/>
    <w:rsid w:val="000A3985"/>
    <w:rsid w:val="000A3F63"/>
    <w:rsid w:val="000A4301"/>
    <w:rsid w:val="000A4398"/>
    <w:rsid w:val="000A4531"/>
    <w:rsid w:val="000A4CA1"/>
    <w:rsid w:val="000A4D09"/>
    <w:rsid w:val="000A4E56"/>
    <w:rsid w:val="000A4EC3"/>
    <w:rsid w:val="000A5042"/>
    <w:rsid w:val="000A504B"/>
    <w:rsid w:val="000A535D"/>
    <w:rsid w:val="000A5633"/>
    <w:rsid w:val="000A5753"/>
    <w:rsid w:val="000A5BD7"/>
    <w:rsid w:val="000A5CB2"/>
    <w:rsid w:val="000A5CBA"/>
    <w:rsid w:val="000A5DD7"/>
    <w:rsid w:val="000A5E4B"/>
    <w:rsid w:val="000A5F1E"/>
    <w:rsid w:val="000A6267"/>
    <w:rsid w:val="000A6341"/>
    <w:rsid w:val="000A6A10"/>
    <w:rsid w:val="000A6A94"/>
    <w:rsid w:val="000A7025"/>
    <w:rsid w:val="000A70B4"/>
    <w:rsid w:val="000A73D9"/>
    <w:rsid w:val="000A73E0"/>
    <w:rsid w:val="000A795A"/>
    <w:rsid w:val="000B01FE"/>
    <w:rsid w:val="000B038D"/>
    <w:rsid w:val="000B0512"/>
    <w:rsid w:val="000B07CC"/>
    <w:rsid w:val="000B0AE1"/>
    <w:rsid w:val="000B0B35"/>
    <w:rsid w:val="000B0B5F"/>
    <w:rsid w:val="000B0CAC"/>
    <w:rsid w:val="000B0D9D"/>
    <w:rsid w:val="000B0E08"/>
    <w:rsid w:val="000B0ED6"/>
    <w:rsid w:val="000B103F"/>
    <w:rsid w:val="000B13E4"/>
    <w:rsid w:val="000B1C4D"/>
    <w:rsid w:val="000B1E4C"/>
    <w:rsid w:val="000B1E85"/>
    <w:rsid w:val="000B238B"/>
    <w:rsid w:val="000B2992"/>
    <w:rsid w:val="000B29D8"/>
    <w:rsid w:val="000B2A1C"/>
    <w:rsid w:val="000B2D24"/>
    <w:rsid w:val="000B3486"/>
    <w:rsid w:val="000B35FF"/>
    <w:rsid w:val="000B394A"/>
    <w:rsid w:val="000B39B2"/>
    <w:rsid w:val="000B3B40"/>
    <w:rsid w:val="000B3B75"/>
    <w:rsid w:val="000B3CA6"/>
    <w:rsid w:val="000B3EE4"/>
    <w:rsid w:val="000B451C"/>
    <w:rsid w:val="000B4C50"/>
    <w:rsid w:val="000B4EEA"/>
    <w:rsid w:val="000B4EF8"/>
    <w:rsid w:val="000B5002"/>
    <w:rsid w:val="000B5067"/>
    <w:rsid w:val="000B5324"/>
    <w:rsid w:val="000B53BC"/>
    <w:rsid w:val="000B5548"/>
    <w:rsid w:val="000B56D6"/>
    <w:rsid w:val="000B5852"/>
    <w:rsid w:val="000B5B03"/>
    <w:rsid w:val="000B5FC2"/>
    <w:rsid w:val="000B62E8"/>
    <w:rsid w:val="000B6395"/>
    <w:rsid w:val="000B65AA"/>
    <w:rsid w:val="000B65B3"/>
    <w:rsid w:val="000B6A50"/>
    <w:rsid w:val="000B706F"/>
    <w:rsid w:val="000B7101"/>
    <w:rsid w:val="000B71EE"/>
    <w:rsid w:val="000B73A5"/>
    <w:rsid w:val="000B7667"/>
    <w:rsid w:val="000B7865"/>
    <w:rsid w:val="000B7ADA"/>
    <w:rsid w:val="000B7B59"/>
    <w:rsid w:val="000B7C7A"/>
    <w:rsid w:val="000B7CE4"/>
    <w:rsid w:val="000B7EB1"/>
    <w:rsid w:val="000C007C"/>
    <w:rsid w:val="000C0272"/>
    <w:rsid w:val="000C042D"/>
    <w:rsid w:val="000C043C"/>
    <w:rsid w:val="000C0475"/>
    <w:rsid w:val="000C0478"/>
    <w:rsid w:val="000C06A3"/>
    <w:rsid w:val="000C07E2"/>
    <w:rsid w:val="000C0A18"/>
    <w:rsid w:val="000C0BFC"/>
    <w:rsid w:val="000C107E"/>
    <w:rsid w:val="000C12C0"/>
    <w:rsid w:val="000C13D3"/>
    <w:rsid w:val="000C13E8"/>
    <w:rsid w:val="000C147C"/>
    <w:rsid w:val="000C16F9"/>
    <w:rsid w:val="000C1B06"/>
    <w:rsid w:val="000C1B45"/>
    <w:rsid w:val="000C1BEC"/>
    <w:rsid w:val="000C1D58"/>
    <w:rsid w:val="000C1DAE"/>
    <w:rsid w:val="000C1EA7"/>
    <w:rsid w:val="000C2148"/>
    <w:rsid w:val="000C227D"/>
    <w:rsid w:val="000C2469"/>
    <w:rsid w:val="000C2577"/>
    <w:rsid w:val="000C2611"/>
    <w:rsid w:val="000C2C71"/>
    <w:rsid w:val="000C2CBF"/>
    <w:rsid w:val="000C3356"/>
    <w:rsid w:val="000C356A"/>
    <w:rsid w:val="000C37E9"/>
    <w:rsid w:val="000C38BB"/>
    <w:rsid w:val="000C3A42"/>
    <w:rsid w:val="000C3A8C"/>
    <w:rsid w:val="000C3BD7"/>
    <w:rsid w:val="000C45B2"/>
    <w:rsid w:val="000C47C9"/>
    <w:rsid w:val="000C47CE"/>
    <w:rsid w:val="000C4B00"/>
    <w:rsid w:val="000C4B8F"/>
    <w:rsid w:val="000C4B9B"/>
    <w:rsid w:val="000C4C5A"/>
    <w:rsid w:val="000C50E5"/>
    <w:rsid w:val="000C52BA"/>
    <w:rsid w:val="000C5898"/>
    <w:rsid w:val="000C63E7"/>
    <w:rsid w:val="000C6833"/>
    <w:rsid w:val="000C692F"/>
    <w:rsid w:val="000C6C69"/>
    <w:rsid w:val="000C6CDB"/>
    <w:rsid w:val="000C6E48"/>
    <w:rsid w:val="000C70B7"/>
    <w:rsid w:val="000C7531"/>
    <w:rsid w:val="000C7858"/>
    <w:rsid w:val="000C78B9"/>
    <w:rsid w:val="000C7E4A"/>
    <w:rsid w:val="000C7F75"/>
    <w:rsid w:val="000C7FCD"/>
    <w:rsid w:val="000D0060"/>
    <w:rsid w:val="000D01B3"/>
    <w:rsid w:val="000D02ED"/>
    <w:rsid w:val="000D04E2"/>
    <w:rsid w:val="000D05BA"/>
    <w:rsid w:val="000D05E5"/>
    <w:rsid w:val="000D0938"/>
    <w:rsid w:val="000D0A87"/>
    <w:rsid w:val="000D0D22"/>
    <w:rsid w:val="000D100C"/>
    <w:rsid w:val="000D1196"/>
    <w:rsid w:val="000D11DA"/>
    <w:rsid w:val="000D1522"/>
    <w:rsid w:val="000D1A10"/>
    <w:rsid w:val="000D1D2B"/>
    <w:rsid w:val="000D250C"/>
    <w:rsid w:val="000D261D"/>
    <w:rsid w:val="000D291B"/>
    <w:rsid w:val="000D2B2D"/>
    <w:rsid w:val="000D2CA8"/>
    <w:rsid w:val="000D2D7E"/>
    <w:rsid w:val="000D2F87"/>
    <w:rsid w:val="000D2FC1"/>
    <w:rsid w:val="000D307F"/>
    <w:rsid w:val="000D3BAF"/>
    <w:rsid w:val="000D3CF3"/>
    <w:rsid w:val="000D3DC9"/>
    <w:rsid w:val="000D3EBD"/>
    <w:rsid w:val="000D41B1"/>
    <w:rsid w:val="000D428E"/>
    <w:rsid w:val="000D45F3"/>
    <w:rsid w:val="000D45F8"/>
    <w:rsid w:val="000D4605"/>
    <w:rsid w:val="000D487F"/>
    <w:rsid w:val="000D4952"/>
    <w:rsid w:val="000D4AFA"/>
    <w:rsid w:val="000D4D29"/>
    <w:rsid w:val="000D5342"/>
    <w:rsid w:val="000D534E"/>
    <w:rsid w:val="000D53CF"/>
    <w:rsid w:val="000D56A2"/>
    <w:rsid w:val="000D5718"/>
    <w:rsid w:val="000D5A59"/>
    <w:rsid w:val="000D5CE2"/>
    <w:rsid w:val="000D5E15"/>
    <w:rsid w:val="000D603F"/>
    <w:rsid w:val="000D644A"/>
    <w:rsid w:val="000D656D"/>
    <w:rsid w:val="000D681F"/>
    <w:rsid w:val="000D6A91"/>
    <w:rsid w:val="000D6AFD"/>
    <w:rsid w:val="000D6EC4"/>
    <w:rsid w:val="000D7120"/>
    <w:rsid w:val="000D7200"/>
    <w:rsid w:val="000D7290"/>
    <w:rsid w:val="000D762F"/>
    <w:rsid w:val="000D7D47"/>
    <w:rsid w:val="000D7D4E"/>
    <w:rsid w:val="000D7D57"/>
    <w:rsid w:val="000E01AB"/>
    <w:rsid w:val="000E0612"/>
    <w:rsid w:val="000E068A"/>
    <w:rsid w:val="000E08CE"/>
    <w:rsid w:val="000E0A98"/>
    <w:rsid w:val="000E0B76"/>
    <w:rsid w:val="000E0CBB"/>
    <w:rsid w:val="000E0CE0"/>
    <w:rsid w:val="000E16BF"/>
    <w:rsid w:val="000E189C"/>
    <w:rsid w:val="000E1948"/>
    <w:rsid w:val="000E1EF6"/>
    <w:rsid w:val="000E1F84"/>
    <w:rsid w:val="000E2368"/>
    <w:rsid w:val="000E2607"/>
    <w:rsid w:val="000E26C5"/>
    <w:rsid w:val="000E297F"/>
    <w:rsid w:val="000E2985"/>
    <w:rsid w:val="000E298D"/>
    <w:rsid w:val="000E2B3B"/>
    <w:rsid w:val="000E2BFE"/>
    <w:rsid w:val="000E2C61"/>
    <w:rsid w:val="000E3193"/>
    <w:rsid w:val="000E33FB"/>
    <w:rsid w:val="000E34EA"/>
    <w:rsid w:val="000E3C59"/>
    <w:rsid w:val="000E3E75"/>
    <w:rsid w:val="000E3E7F"/>
    <w:rsid w:val="000E4106"/>
    <w:rsid w:val="000E4B1C"/>
    <w:rsid w:val="000E506D"/>
    <w:rsid w:val="000E51BB"/>
    <w:rsid w:val="000E5A88"/>
    <w:rsid w:val="000E5BDB"/>
    <w:rsid w:val="000E5E23"/>
    <w:rsid w:val="000E5F5E"/>
    <w:rsid w:val="000E5FCA"/>
    <w:rsid w:val="000E64D8"/>
    <w:rsid w:val="000E6677"/>
    <w:rsid w:val="000E6678"/>
    <w:rsid w:val="000E6786"/>
    <w:rsid w:val="000E6C27"/>
    <w:rsid w:val="000E7051"/>
    <w:rsid w:val="000E74F1"/>
    <w:rsid w:val="000E75CB"/>
    <w:rsid w:val="000E75DB"/>
    <w:rsid w:val="000E775C"/>
    <w:rsid w:val="000E795D"/>
    <w:rsid w:val="000E7B49"/>
    <w:rsid w:val="000E7D89"/>
    <w:rsid w:val="000F0037"/>
    <w:rsid w:val="000F0084"/>
    <w:rsid w:val="000F09F4"/>
    <w:rsid w:val="000F0A12"/>
    <w:rsid w:val="000F0CF1"/>
    <w:rsid w:val="000F0D1C"/>
    <w:rsid w:val="000F0DEA"/>
    <w:rsid w:val="000F0FB5"/>
    <w:rsid w:val="000F1349"/>
    <w:rsid w:val="000F18BE"/>
    <w:rsid w:val="000F1DF0"/>
    <w:rsid w:val="000F2023"/>
    <w:rsid w:val="000F21BC"/>
    <w:rsid w:val="000F2447"/>
    <w:rsid w:val="000F2451"/>
    <w:rsid w:val="000F27B7"/>
    <w:rsid w:val="000F3295"/>
    <w:rsid w:val="000F358E"/>
    <w:rsid w:val="000F3666"/>
    <w:rsid w:val="000F3A2E"/>
    <w:rsid w:val="000F3A97"/>
    <w:rsid w:val="000F3C77"/>
    <w:rsid w:val="000F3EB5"/>
    <w:rsid w:val="000F3EE2"/>
    <w:rsid w:val="000F3F42"/>
    <w:rsid w:val="000F3F9F"/>
    <w:rsid w:val="000F48F6"/>
    <w:rsid w:val="000F4A91"/>
    <w:rsid w:val="000F4BC6"/>
    <w:rsid w:val="000F4F09"/>
    <w:rsid w:val="000F502E"/>
    <w:rsid w:val="000F514D"/>
    <w:rsid w:val="000F5191"/>
    <w:rsid w:val="000F51E4"/>
    <w:rsid w:val="000F5218"/>
    <w:rsid w:val="000F5DAD"/>
    <w:rsid w:val="000F632C"/>
    <w:rsid w:val="000F6B5C"/>
    <w:rsid w:val="000F6BDB"/>
    <w:rsid w:val="000F6BF1"/>
    <w:rsid w:val="000F6FA1"/>
    <w:rsid w:val="000F7260"/>
    <w:rsid w:val="000F72A0"/>
    <w:rsid w:val="000F7483"/>
    <w:rsid w:val="000F78D4"/>
    <w:rsid w:val="001003F0"/>
    <w:rsid w:val="00100427"/>
    <w:rsid w:val="00100ABC"/>
    <w:rsid w:val="00100AEF"/>
    <w:rsid w:val="00100CB1"/>
    <w:rsid w:val="00101818"/>
    <w:rsid w:val="001018A9"/>
    <w:rsid w:val="00102D52"/>
    <w:rsid w:val="00102D9F"/>
    <w:rsid w:val="00103095"/>
    <w:rsid w:val="001034E8"/>
    <w:rsid w:val="0010353D"/>
    <w:rsid w:val="00103B2A"/>
    <w:rsid w:val="00103BEE"/>
    <w:rsid w:val="00103F32"/>
    <w:rsid w:val="00103FBE"/>
    <w:rsid w:val="00104046"/>
    <w:rsid w:val="00104121"/>
    <w:rsid w:val="00104280"/>
    <w:rsid w:val="001048E9"/>
    <w:rsid w:val="0010496D"/>
    <w:rsid w:val="00104ECF"/>
    <w:rsid w:val="00104F39"/>
    <w:rsid w:val="00104F57"/>
    <w:rsid w:val="00105157"/>
    <w:rsid w:val="00105376"/>
    <w:rsid w:val="00105381"/>
    <w:rsid w:val="001058BB"/>
    <w:rsid w:val="00105906"/>
    <w:rsid w:val="00105984"/>
    <w:rsid w:val="00105AAC"/>
    <w:rsid w:val="00105BD6"/>
    <w:rsid w:val="00105CDF"/>
    <w:rsid w:val="00105D6F"/>
    <w:rsid w:val="00105FFA"/>
    <w:rsid w:val="001062A6"/>
    <w:rsid w:val="001063B3"/>
    <w:rsid w:val="001063B5"/>
    <w:rsid w:val="00106449"/>
    <w:rsid w:val="00106AE7"/>
    <w:rsid w:val="00106B03"/>
    <w:rsid w:val="00106CCC"/>
    <w:rsid w:val="0010703B"/>
    <w:rsid w:val="001070E0"/>
    <w:rsid w:val="00107DF9"/>
    <w:rsid w:val="001100C1"/>
    <w:rsid w:val="001105F0"/>
    <w:rsid w:val="00110609"/>
    <w:rsid w:val="00110695"/>
    <w:rsid w:val="00110740"/>
    <w:rsid w:val="0011076C"/>
    <w:rsid w:val="0011081F"/>
    <w:rsid w:val="00110916"/>
    <w:rsid w:val="001109E6"/>
    <w:rsid w:val="00110BA9"/>
    <w:rsid w:val="0011117A"/>
    <w:rsid w:val="00111455"/>
    <w:rsid w:val="00111753"/>
    <w:rsid w:val="00111896"/>
    <w:rsid w:val="001119A0"/>
    <w:rsid w:val="00111B27"/>
    <w:rsid w:val="00111B29"/>
    <w:rsid w:val="00111B96"/>
    <w:rsid w:val="00111C1C"/>
    <w:rsid w:val="00111EBF"/>
    <w:rsid w:val="00112049"/>
    <w:rsid w:val="001123BF"/>
    <w:rsid w:val="001128F8"/>
    <w:rsid w:val="001129CB"/>
    <w:rsid w:val="001129E6"/>
    <w:rsid w:val="00112BD5"/>
    <w:rsid w:val="00112D0F"/>
    <w:rsid w:val="00112E9B"/>
    <w:rsid w:val="00112F3E"/>
    <w:rsid w:val="001133F5"/>
    <w:rsid w:val="00113472"/>
    <w:rsid w:val="00113554"/>
    <w:rsid w:val="0011379C"/>
    <w:rsid w:val="001139CD"/>
    <w:rsid w:val="00113A8C"/>
    <w:rsid w:val="00113FC9"/>
    <w:rsid w:val="00114006"/>
    <w:rsid w:val="00114061"/>
    <w:rsid w:val="0011434E"/>
    <w:rsid w:val="00114369"/>
    <w:rsid w:val="001143EC"/>
    <w:rsid w:val="00114C92"/>
    <w:rsid w:val="00114CD5"/>
    <w:rsid w:val="00114F93"/>
    <w:rsid w:val="00115076"/>
    <w:rsid w:val="00115475"/>
    <w:rsid w:val="001157DA"/>
    <w:rsid w:val="00115D54"/>
    <w:rsid w:val="00115E27"/>
    <w:rsid w:val="00115E5F"/>
    <w:rsid w:val="00116086"/>
    <w:rsid w:val="001161BF"/>
    <w:rsid w:val="00116207"/>
    <w:rsid w:val="001168CC"/>
    <w:rsid w:val="00116D89"/>
    <w:rsid w:val="0011704B"/>
    <w:rsid w:val="001170A3"/>
    <w:rsid w:val="001174A7"/>
    <w:rsid w:val="00117881"/>
    <w:rsid w:val="00117A41"/>
    <w:rsid w:val="00117D31"/>
    <w:rsid w:val="0012009B"/>
    <w:rsid w:val="00120E48"/>
    <w:rsid w:val="001210E0"/>
    <w:rsid w:val="00121732"/>
    <w:rsid w:val="00121B2A"/>
    <w:rsid w:val="0012216C"/>
    <w:rsid w:val="00122183"/>
    <w:rsid w:val="00122198"/>
    <w:rsid w:val="00122256"/>
    <w:rsid w:val="001223B8"/>
    <w:rsid w:val="00122547"/>
    <w:rsid w:val="0012278D"/>
    <w:rsid w:val="00122BE1"/>
    <w:rsid w:val="00122DCB"/>
    <w:rsid w:val="0012301F"/>
    <w:rsid w:val="0012319E"/>
    <w:rsid w:val="001231BD"/>
    <w:rsid w:val="0012366C"/>
    <w:rsid w:val="001239DD"/>
    <w:rsid w:val="00123A3C"/>
    <w:rsid w:val="00123A45"/>
    <w:rsid w:val="00124858"/>
    <w:rsid w:val="001248E9"/>
    <w:rsid w:val="00124941"/>
    <w:rsid w:val="00124AF8"/>
    <w:rsid w:val="00124DDE"/>
    <w:rsid w:val="00124E7C"/>
    <w:rsid w:val="00124F38"/>
    <w:rsid w:val="00124F9A"/>
    <w:rsid w:val="001251F2"/>
    <w:rsid w:val="0012551F"/>
    <w:rsid w:val="001257D6"/>
    <w:rsid w:val="0012584B"/>
    <w:rsid w:val="00125B27"/>
    <w:rsid w:val="00125BFF"/>
    <w:rsid w:val="00125D2C"/>
    <w:rsid w:val="00125D6E"/>
    <w:rsid w:val="00125E68"/>
    <w:rsid w:val="0012601B"/>
    <w:rsid w:val="0012638A"/>
    <w:rsid w:val="0012644B"/>
    <w:rsid w:val="001265D0"/>
    <w:rsid w:val="00126A43"/>
    <w:rsid w:val="00126DCF"/>
    <w:rsid w:val="0012710C"/>
    <w:rsid w:val="0012730D"/>
    <w:rsid w:val="001277FC"/>
    <w:rsid w:val="0012795D"/>
    <w:rsid w:val="00127D6F"/>
    <w:rsid w:val="00127F06"/>
    <w:rsid w:val="00130113"/>
    <w:rsid w:val="00130205"/>
    <w:rsid w:val="0013057E"/>
    <w:rsid w:val="0013063D"/>
    <w:rsid w:val="00130754"/>
    <w:rsid w:val="001307A0"/>
    <w:rsid w:val="001307C0"/>
    <w:rsid w:val="00130BF7"/>
    <w:rsid w:val="0013130F"/>
    <w:rsid w:val="00131505"/>
    <w:rsid w:val="001317BB"/>
    <w:rsid w:val="00131B6E"/>
    <w:rsid w:val="00131C2C"/>
    <w:rsid w:val="00131EC8"/>
    <w:rsid w:val="00132110"/>
    <w:rsid w:val="00132330"/>
    <w:rsid w:val="001323B9"/>
    <w:rsid w:val="00132D67"/>
    <w:rsid w:val="00132DD9"/>
    <w:rsid w:val="00132F7E"/>
    <w:rsid w:val="00133479"/>
    <w:rsid w:val="001334A8"/>
    <w:rsid w:val="00133580"/>
    <w:rsid w:val="00133B03"/>
    <w:rsid w:val="00133CDD"/>
    <w:rsid w:val="00133CE2"/>
    <w:rsid w:val="00134084"/>
    <w:rsid w:val="001341B8"/>
    <w:rsid w:val="001342F0"/>
    <w:rsid w:val="00134915"/>
    <w:rsid w:val="00134A9A"/>
    <w:rsid w:val="00135023"/>
    <w:rsid w:val="00135095"/>
    <w:rsid w:val="0013581E"/>
    <w:rsid w:val="00135A0B"/>
    <w:rsid w:val="00135AD8"/>
    <w:rsid w:val="00135B84"/>
    <w:rsid w:val="00135C44"/>
    <w:rsid w:val="00135F9A"/>
    <w:rsid w:val="00136053"/>
    <w:rsid w:val="001360B2"/>
    <w:rsid w:val="001361F3"/>
    <w:rsid w:val="00136320"/>
    <w:rsid w:val="001368DB"/>
    <w:rsid w:val="001369DF"/>
    <w:rsid w:val="00136C32"/>
    <w:rsid w:val="00136C7E"/>
    <w:rsid w:val="0013791E"/>
    <w:rsid w:val="00137A61"/>
    <w:rsid w:val="00137E6F"/>
    <w:rsid w:val="00140056"/>
    <w:rsid w:val="001401BA"/>
    <w:rsid w:val="001402D2"/>
    <w:rsid w:val="00140308"/>
    <w:rsid w:val="00140799"/>
    <w:rsid w:val="00140AEE"/>
    <w:rsid w:val="00140C3F"/>
    <w:rsid w:val="00140CCA"/>
    <w:rsid w:val="00140F2E"/>
    <w:rsid w:val="00140FA8"/>
    <w:rsid w:val="0014110F"/>
    <w:rsid w:val="001411F4"/>
    <w:rsid w:val="00141306"/>
    <w:rsid w:val="00141464"/>
    <w:rsid w:val="001414C0"/>
    <w:rsid w:val="00141939"/>
    <w:rsid w:val="00141967"/>
    <w:rsid w:val="001419E2"/>
    <w:rsid w:val="00141B87"/>
    <w:rsid w:val="00141C4B"/>
    <w:rsid w:val="00141C65"/>
    <w:rsid w:val="00141D40"/>
    <w:rsid w:val="00141E1F"/>
    <w:rsid w:val="00141F2B"/>
    <w:rsid w:val="00141F81"/>
    <w:rsid w:val="00141F8F"/>
    <w:rsid w:val="00141F9E"/>
    <w:rsid w:val="00142101"/>
    <w:rsid w:val="0014228F"/>
    <w:rsid w:val="00142606"/>
    <w:rsid w:val="00142B70"/>
    <w:rsid w:val="00142B97"/>
    <w:rsid w:val="00142ECF"/>
    <w:rsid w:val="00143527"/>
    <w:rsid w:val="00143679"/>
    <w:rsid w:val="001438F8"/>
    <w:rsid w:val="00143CB4"/>
    <w:rsid w:val="00143D05"/>
    <w:rsid w:val="00143D97"/>
    <w:rsid w:val="00143E6C"/>
    <w:rsid w:val="0014447B"/>
    <w:rsid w:val="001445B3"/>
    <w:rsid w:val="00144682"/>
    <w:rsid w:val="00144705"/>
    <w:rsid w:val="00144A01"/>
    <w:rsid w:val="00144E62"/>
    <w:rsid w:val="001450D7"/>
    <w:rsid w:val="00145218"/>
    <w:rsid w:val="0014572C"/>
    <w:rsid w:val="00145E01"/>
    <w:rsid w:val="0014601D"/>
    <w:rsid w:val="0014615F"/>
    <w:rsid w:val="001461D7"/>
    <w:rsid w:val="001463EB"/>
    <w:rsid w:val="001464A8"/>
    <w:rsid w:val="00146594"/>
    <w:rsid w:val="00146AFF"/>
    <w:rsid w:val="00146BA3"/>
    <w:rsid w:val="00146CB6"/>
    <w:rsid w:val="00146CFB"/>
    <w:rsid w:val="00146E06"/>
    <w:rsid w:val="001470C5"/>
    <w:rsid w:val="00147275"/>
    <w:rsid w:val="00147B3D"/>
    <w:rsid w:val="00147CB3"/>
    <w:rsid w:val="00150867"/>
    <w:rsid w:val="00150ABC"/>
    <w:rsid w:val="00150B90"/>
    <w:rsid w:val="00150C8C"/>
    <w:rsid w:val="00150CEE"/>
    <w:rsid w:val="0015104D"/>
    <w:rsid w:val="001510AC"/>
    <w:rsid w:val="00151210"/>
    <w:rsid w:val="0015128C"/>
    <w:rsid w:val="0015130C"/>
    <w:rsid w:val="001513B4"/>
    <w:rsid w:val="001513FE"/>
    <w:rsid w:val="00151583"/>
    <w:rsid w:val="00151615"/>
    <w:rsid w:val="001517A6"/>
    <w:rsid w:val="001519A6"/>
    <w:rsid w:val="00152230"/>
    <w:rsid w:val="00152561"/>
    <w:rsid w:val="00152AA9"/>
    <w:rsid w:val="00152BC4"/>
    <w:rsid w:val="00152C69"/>
    <w:rsid w:val="00152D58"/>
    <w:rsid w:val="00152E53"/>
    <w:rsid w:val="00153288"/>
    <w:rsid w:val="00153328"/>
    <w:rsid w:val="00153A29"/>
    <w:rsid w:val="001542A9"/>
    <w:rsid w:val="00154346"/>
    <w:rsid w:val="00154872"/>
    <w:rsid w:val="0015498F"/>
    <w:rsid w:val="00154BCC"/>
    <w:rsid w:val="00155001"/>
    <w:rsid w:val="0015531A"/>
    <w:rsid w:val="0015537A"/>
    <w:rsid w:val="0015545A"/>
    <w:rsid w:val="00155966"/>
    <w:rsid w:val="00155BE7"/>
    <w:rsid w:val="00155D03"/>
    <w:rsid w:val="00155F2F"/>
    <w:rsid w:val="00156A30"/>
    <w:rsid w:val="00156CDF"/>
    <w:rsid w:val="00156CEC"/>
    <w:rsid w:val="00156E30"/>
    <w:rsid w:val="0015759B"/>
    <w:rsid w:val="00157764"/>
    <w:rsid w:val="00157888"/>
    <w:rsid w:val="00157AD2"/>
    <w:rsid w:val="00160083"/>
    <w:rsid w:val="00160555"/>
    <w:rsid w:val="00160718"/>
    <w:rsid w:val="001607E7"/>
    <w:rsid w:val="00160D20"/>
    <w:rsid w:val="00160E8B"/>
    <w:rsid w:val="001617D1"/>
    <w:rsid w:val="001619BA"/>
    <w:rsid w:val="00161A6C"/>
    <w:rsid w:val="00161A97"/>
    <w:rsid w:val="00161AF9"/>
    <w:rsid w:val="00161E9F"/>
    <w:rsid w:val="00161EAD"/>
    <w:rsid w:val="00161FEF"/>
    <w:rsid w:val="0016208D"/>
    <w:rsid w:val="0016209A"/>
    <w:rsid w:val="00162102"/>
    <w:rsid w:val="00162103"/>
    <w:rsid w:val="0016233F"/>
    <w:rsid w:val="0016288C"/>
    <w:rsid w:val="00162921"/>
    <w:rsid w:val="00162BB8"/>
    <w:rsid w:val="00162BC2"/>
    <w:rsid w:val="00162C37"/>
    <w:rsid w:val="00162D6C"/>
    <w:rsid w:val="00162DE7"/>
    <w:rsid w:val="0016302D"/>
    <w:rsid w:val="00163076"/>
    <w:rsid w:val="001630C0"/>
    <w:rsid w:val="001632D0"/>
    <w:rsid w:val="0016378E"/>
    <w:rsid w:val="001637B1"/>
    <w:rsid w:val="001637FC"/>
    <w:rsid w:val="00163DF3"/>
    <w:rsid w:val="00164560"/>
    <w:rsid w:val="0016456B"/>
    <w:rsid w:val="00164797"/>
    <w:rsid w:val="001648C3"/>
    <w:rsid w:val="00164C52"/>
    <w:rsid w:val="00164D30"/>
    <w:rsid w:val="00164F84"/>
    <w:rsid w:val="001651E4"/>
    <w:rsid w:val="0016536E"/>
    <w:rsid w:val="0016539B"/>
    <w:rsid w:val="001653CE"/>
    <w:rsid w:val="001654FD"/>
    <w:rsid w:val="00165524"/>
    <w:rsid w:val="00165921"/>
    <w:rsid w:val="00165A09"/>
    <w:rsid w:val="00165E42"/>
    <w:rsid w:val="0016636C"/>
    <w:rsid w:val="0016642C"/>
    <w:rsid w:val="0016690A"/>
    <w:rsid w:val="00166B5D"/>
    <w:rsid w:val="00166F6A"/>
    <w:rsid w:val="0016706E"/>
    <w:rsid w:val="00167175"/>
    <w:rsid w:val="0016738D"/>
    <w:rsid w:val="00167401"/>
    <w:rsid w:val="00167466"/>
    <w:rsid w:val="001677B5"/>
    <w:rsid w:val="001677CE"/>
    <w:rsid w:val="00167BC8"/>
    <w:rsid w:val="00167F6C"/>
    <w:rsid w:val="00170138"/>
    <w:rsid w:val="00170530"/>
    <w:rsid w:val="00170535"/>
    <w:rsid w:val="001705AB"/>
    <w:rsid w:val="00170721"/>
    <w:rsid w:val="001709E8"/>
    <w:rsid w:val="00170A41"/>
    <w:rsid w:val="0017100C"/>
    <w:rsid w:val="0017111E"/>
    <w:rsid w:val="00171204"/>
    <w:rsid w:val="0017137C"/>
    <w:rsid w:val="001714DA"/>
    <w:rsid w:val="00171A4C"/>
    <w:rsid w:val="00171B8B"/>
    <w:rsid w:val="001720DF"/>
    <w:rsid w:val="00172513"/>
    <w:rsid w:val="00172B82"/>
    <w:rsid w:val="00172F86"/>
    <w:rsid w:val="001732D7"/>
    <w:rsid w:val="001735CA"/>
    <w:rsid w:val="00173DE1"/>
    <w:rsid w:val="00174098"/>
    <w:rsid w:val="0017409B"/>
    <w:rsid w:val="001745BE"/>
    <w:rsid w:val="001745D6"/>
    <w:rsid w:val="00174A07"/>
    <w:rsid w:val="00174B5A"/>
    <w:rsid w:val="00174E5C"/>
    <w:rsid w:val="001751DE"/>
    <w:rsid w:val="00175527"/>
    <w:rsid w:val="001757B0"/>
    <w:rsid w:val="00176064"/>
    <w:rsid w:val="0017663C"/>
    <w:rsid w:val="0017665C"/>
    <w:rsid w:val="001768BB"/>
    <w:rsid w:val="00176A53"/>
    <w:rsid w:val="00176F04"/>
    <w:rsid w:val="00176F19"/>
    <w:rsid w:val="0017735C"/>
    <w:rsid w:val="0017773F"/>
    <w:rsid w:val="00177949"/>
    <w:rsid w:val="00177DCE"/>
    <w:rsid w:val="00177F93"/>
    <w:rsid w:val="00180358"/>
    <w:rsid w:val="001803A3"/>
    <w:rsid w:val="00180695"/>
    <w:rsid w:val="00180E3C"/>
    <w:rsid w:val="00180F96"/>
    <w:rsid w:val="001811A9"/>
    <w:rsid w:val="0018121C"/>
    <w:rsid w:val="00181323"/>
    <w:rsid w:val="0018181A"/>
    <w:rsid w:val="0018199C"/>
    <w:rsid w:val="00181D1B"/>
    <w:rsid w:val="0018231D"/>
    <w:rsid w:val="001824BD"/>
    <w:rsid w:val="00182A62"/>
    <w:rsid w:val="00182C23"/>
    <w:rsid w:val="00182CCF"/>
    <w:rsid w:val="00183167"/>
    <w:rsid w:val="001833C0"/>
    <w:rsid w:val="0018381D"/>
    <w:rsid w:val="00183903"/>
    <w:rsid w:val="00183B64"/>
    <w:rsid w:val="00183C3D"/>
    <w:rsid w:val="00183E16"/>
    <w:rsid w:val="00183EF1"/>
    <w:rsid w:val="00184464"/>
    <w:rsid w:val="0018457C"/>
    <w:rsid w:val="00184A92"/>
    <w:rsid w:val="00184C75"/>
    <w:rsid w:val="00184D9E"/>
    <w:rsid w:val="0018508A"/>
    <w:rsid w:val="0018508C"/>
    <w:rsid w:val="00185574"/>
    <w:rsid w:val="00185840"/>
    <w:rsid w:val="00185A55"/>
    <w:rsid w:val="00185A78"/>
    <w:rsid w:val="00185B09"/>
    <w:rsid w:val="00185BCF"/>
    <w:rsid w:val="00185F03"/>
    <w:rsid w:val="00186025"/>
    <w:rsid w:val="0018608C"/>
    <w:rsid w:val="0018634A"/>
    <w:rsid w:val="001866D8"/>
    <w:rsid w:val="001867C8"/>
    <w:rsid w:val="00186877"/>
    <w:rsid w:val="0018693E"/>
    <w:rsid w:val="00186951"/>
    <w:rsid w:val="00186E89"/>
    <w:rsid w:val="00186F33"/>
    <w:rsid w:val="00187089"/>
    <w:rsid w:val="0018713E"/>
    <w:rsid w:val="0018737D"/>
    <w:rsid w:val="001875C4"/>
    <w:rsid w:val="00187686"/>
    <w:rsid w:val="0018776B"/>
    <w:rsid w:val="0018782A"/>
    <w:rsid w:val="00187A36"/>
    <w:rsid w:val="00187AB4"/>
    <w:rsid w:val="00187B9A"/>
    <w:rsid w:val="00187CF2"/>
    <w:rsid w:val="00187F22"/>
    <w:rsid w:val="00190476"/>
    <w:rsid w:val="001905B6"/>
    <w:rsid w:val="00190601"/>
    <w:rsid w:val="001906C6"/>
    <w:rsid w:val="00190E22"/>
    <w:rsid w:val="00190FE6"/>
    <w:rsid w:val="0019118A"/>
    <w:rsid w:val="001915A3"/>
    <w:rsid w:val="0019195D"/>
    <w:rsid w:val="00191987"/>
    <w:rsid w:val="00191AE0"/>
    <w:rsid w:val="00191BA1"/>
    <w:rsid w:val="00191CAD"/>
    <w:rsid w:val="00191D1A"/>
    <w:rsid w:val="00191FEE"/>
    <w:rsid w:val="00192110"/>
    <w:rsid w:val="00192540"/>
    <w:rsid w:val="00192584"/>
    <w:rsid w:val="00192ED4"/>
    <w:rsid w:val="00192F2E"/>
    <w:rsid w:val="00192FCE"/>
    <w:rsid w:val="0019307A"/>
    <w:rsid w:val="001930F7"/>
    <w:rsid w:val="00193AB3"/>
    <w:rsid w:val="00193B42"/>
    <w:rsid w:val="00193C92"/>
    <w:rsid w:val="00193F2F"/>
    <w:rsid w:val="0019430F"/>
    <w:rsid w:val="001944B1"/>
    <w:rsid w:val="00194745"/>
    <w:rsid w:val="001948C1"/>
    <w:rsid w:val="00194A27"/>
    <w:rsid w:val="00194DCD"/>
    <w:rsid w:val="00195A80"/>
    <w:rsid w:val="00195D31"/>
    <w:rsid w:val="001968B4"/>
    <w:rsid w:val="001969F7"/>
    <w:rsid w:val="00196BA5"/>
    <w:rsid w:val="00196F0F"/>
    <w:rsid w:val="00196F3F"/>
    <w:rsid w:val="0019748B"/>
    <w:rsid w:val="0019770A"/>
    <w:rsid w:val="00197949"/>
    <w:rsid w:val="00197C40"/>
    <w:rsid w:val="00197C95"/>
    <w:rsid w:val="00197D31"/>
    <w:rsid w:val="00197DDD"/>
    <w:rsid w:val="00197F9E"/>
    <w:rsid w:val="001A020C"/>
    <w:rsid w:val="001A060F"/>
    <w:rsid w:val="001A07CE"/>
    <w:rsid w:val="001A09D3"/>
    <w:rsid w:val="001A0A99"/>
    <w:rsid w:val="001A0E6B"/>
    <w:rsid w:val="001A118D"/>
    <w:rsid w:val="001A12F0"/>
    <w:rsid w:val="001A1944"/>
    <w:rsid w:val="001A19FD"/>
    <w:rsid w:val="001A1AF8"/>
    <w:rsid w:val="001A1E6B"/>
    <w:rsid w:val="001A2068"/>
    <w:rsid w:val="001A2077"/>
    <w:rsid w:val="001A2209"/>
    <w:rsid w:val="001A22CD"/>
    <w:rsid w:val="001A290A"/>
    <w:rsid w:val="001A2A0F"/>
    <w:rsid w:val="001A2AFB"/>
    <w:rsid w:val="001A2F19"/>
    <w:rsid w:val="001A2F93"/>
    <w:rsid w:val="001A302B"/>
    <w:rsid w:val="001A3081"/>
    <w:rsid w:val="001A313F"/>
    <w:rsid w:val="001A3148"/>
    <w:rsid w:val="001A3270"/>
    <w:rsid w:val="001A3287"/>
    <w:rsid w:val="001A32F6"/>
    <w:rsid w:val="001A3305"/>
    <w:rsid w:val="001A3313"/>
    <w:rsid w:val="001A3352"/>
    <w:rsid w:val="001A37AD"/>
    <w:rsid w:val="001A37E5"/>
    <w:rsid w:val="001A386A"/>
    <w:rsid w:val="001A3967"/>
    <w:rsid w:val="001A3986"/>
    <w:rsid w:val="001A3A13"/>
    <w:rsid w:val="001A4695"/>
    <w:rsid w:val="001A4A39"/>
    <w:rsid w:val="001A4C9E"/>
    <w:rsid w:val="001A4C9F"/>
    <w:rsid w:val="001A4E2F"/>
    <w:rsid w:val="001A4E52"/>
    <w:rsid w:val="001A4EB9"/>
    <w:rsid w:val="001A4F74"/>
    <w:rsid w:val="001A5387"/>
    <w:rsid w:val="001A540C"/>
    <w:rsid w:val="001A5491"/>
    <w:rsid w:val="001A555B"/>
    <w:rsid w:val="001A566C"/>
    <w:rsid w:val="001A570B"/>
    <w:rsid w:val="001A58CD"/>
    <w:rsid w:val="001A5AC6"/>
    <w:rsid w:val="001A5AFA"/>
    <w:rsid w:val="001A5B02"/>
    <w:rsid w:val="001A5B75"/>
    <w:rsid w:val="001A5CDB"/>
    <w:rsid w:val="001A5E93"/>
    <w:rsid w:val="001A5F38"/>
    <w:rsid w:val="001A65FC"/>
    <w:rsid w:val="001A66EE"/>
    <w:rsid w:val="001A67AE"/>
    <w:rsid w:val="001A709B"/>
    <w:rsid w:val="001A70C8"/>
    <w:rsid w:val="001A732E"/>
    <w:rsid w:val="001A7761"/>
    <w:rsid w:val="001A793E"/>
    <w:rsid w:val="001A7973"/>
    <w:rsid w:val="001A7AD9"/>
    <w:rsid w:val="001A7D31"/>
    <w:rsid w:val="001A7D9C"/>
    <w:rsid w:val="001A7F2F"/>
    <w:rsid w:val="001B00DD"/>
    <w:rsid w:val="001B0340"/>
    <w:rsid w:val="001B0368"/>
    <w:rsid w:val="001B03EA"/>
    <w:rsid w:val="001B0951"/>
    <w:rsid w:val="001B0AF0"/>
    <w:rsid w:val="001B114B"/>
    <w:rsid w:val="001B117B"/>
    <w:rsid w:val="001B1192"/>
    <w:rsid w:val="001B123B"/>
    <w:rsid w:val="001B1245"/>
    <w:rsid w:val="001B137C"/>
    <w:rsid w:val="001B1929"/>
    <w:rsid w:val="001B19E8"/>
    <w:rsid w:val="001B1A3F"/>
    <w:rsid w:val="001B1B5F"/>
    <w:rsid w:val="001B1E35"/>
    <w:rsid w:val="001B2120"/>
    <w:rsid w:val="001B2551"/>
    <w:rsid w:val="001B27E1"/>
    <w:rsid w:val="001B2806"/>
    <w:rsid w:val="001B2863"/>
    <w:rsid w:val="001B32DD"/>
    <w:rsid w:val="001B3812"/>
    <w:rsid w:val="001B3A1D"/>
    <w:rsid w:val="001B3B87"/>
    <w:rsid w:val="001B3BAE"/>
    <w:rsid w:val="001B3BD5"/>
    <w:rsid w:val="001B4047"/>
    <w:rsid w:val="001B4150"/>
    <w:rsid w:val="001B4702"/>
    <w:rsid w:val="001B4729"/>
    <w:rsid w:val="001B4C6C"/>
    <w:rsid w:val="001B4E03"/>
    <w:rsid w:val="001B4EB3"/>
    <w:rsid w:val="001B4F70"/>
    <w:rsid w:val="001B4FDE"/>
    <w:rsid w:val="001B5017"/>
    <w:rsid w:val="001B51E6"/>
    <w:rsid w:val="001B5345"/>
    <w:rsid w:val="001B5636"/>
    <w:rsid w:val="001B5754"/>
    <w:rsid w:val="001B5810"/>
    <w:rsid w:val="001B5859"/>
    <w:rsid w:val="001B5A3C"/>
    <w:rsid w:val="001B5DB2"/>
    <w:rsid w:val="001B5E32"/>
    <w:rsid w:val="001B5F99"/>
    <w:rsid w:val="001B63F9"/>
    <w:rsid w:val="001B665C"/>
    <w:rsid w:val="001B6798"/>
    <w:rsid w:val="001B6D91"/>
    <w:rsid w:val="001B6D93"/>
    <w:rsid w:val="001B6F05"/>
    <w:rsid w:val="001B6F1C"/>
    <w:rsid w:val="001B6F89"/>
    <w:rsid w:val="001B7855"/>
    <w:rsid w:val="001B7A11"/>
    <w:rsid w:val="001B7F0F"/>
    <w:rsid w:val="001C0074"/>
    <w:rsid w:val="001C0089"/>
    <w:rsid w:val="001C0090"/>
    <w:rsid w:val="001C01AA"/>
    <w:rsid w:val="001C05AE"/>
    <w:rsid w:val="001C0839"/>
    <w:rsid w:val="001C0963"/>
    <w:rsid w:val="001C0B33"/>
    <w:rsid w:val="001C0BE4"/>
    <w:rsid w:val="001C0CB2"/>
    <w:rsid w:val="001C0D91"/>
    <w:rsid w:val="001C0E84"/>
    <w:rsid w:val="001C10F4"/>
    <w:rsid w:val="001C134D"/>
    <w:rsid w:val="001C16CA"/>
    <w:rsid w:val="001C1CB0"/>
    <w:rsid w:val="001C223D"/>
    <w:rsid w:val="001C241B"/>
    <w:rsid w:val="001C242D"/>
    <w:rsid w:val="001C2767"/>
    <w:rsid w:val="001C285E"/>
    <w:rsid w:val="001C2A62"/>
    <w:rsid w:val="001C2B06"/>
    <w:rsid w:val="001C2BD9"/>
    <w:rsid w:val="001C2DBD"/>
    <w:rsid w:val="001C3401"/>
    <w:rsid w:val="001C341D"/>
    <w:rsid w:val="001C365F"/>
    <w:rsid w:val="001C36AC"/>
    <w:rsid w:val="001C3B17"/>
    <w:rsid w:val="001C3BCF"/>
    <w:rsid w:val="001C3C13"/>
    <w:rsid w:val="001C3F28"/>
    <w:rsid w:val="001C413E"/>
    <w:rsid w:val="001C46E6"/>
    <w:rsid w:val="001C472B"/>
    <w:rsid w:val="001C48A4"/>
    <w:rsid w:val="001C4BA6"/>
    <w:rsid w:val="001C4BF5"/>
    <w:rsid w:val="001C4CF2"/>
    <w:rsid w:val="001C4E08"/>
    <w:rsid w:val="001C510D"/>
    <w:rsid w:val="001C54D7"/>
    <w:rsid w:val="001C55DB"/>
    <w:rsid w:val="001C5834"/>
    <w:rsid w:val="001C6294"/>
    <w:rsid w:val="001C6463"/>
    <w:rsid w:val="001C6788"/>
    <w:rsid w:val="001C6A75"/>
    <w:rsid w:val="001C6B31"/>
    <w:rsid w:val="001C6CBE"/>
    <w:rsid w:val="001C711A"/>
    <w:rsid w:val="001C7460"/>
    <w:rsid w:val="001C74CE"/>
    <w:rsid w:val="001C75CD"/>
    <w:rsid w:val="001C78D2"/>
    <w:rsid w:val="001D0305"/>
    <w:rsid w:val="001D042C"/>
    <w:rsid w:val="001D05FF"/>
    <w:rsid w:val="001D06A1"/>
    <w:rsid w:val="001D0713"/>
    <w:rsid w:val="001D094E"/>
    <w:rsid w:val="001D0C0B"/>
    <w:rsid w:val="001D0D9C"/>
    <w:rsid w:val="001D0EA6"/>
    <w:rsid w:val="001D0FCB"/>
    <w:rsid w:val="001D11DE"/>
    <w:rsid w:val="001D1237"/>
    <w:rsid w:val="001D149B"/>
    <w:rsid w:val="001D1644"/>
    <w:rsid w:val="001D1677"/>
    <w:rsid w:val="001D17AE"/>
    <w:rsid w:val="001D1820"/>
    <w:rsid w:val="001D18CD"/>
    <w:rsid w:val="001D19D0"/>
    <w:rsid w:val="001D2052"/>
    <w:rsid w:val="001D22F5"/>
    <w:rsid w:val="001D23A1"/>
    <w:rsid w:val="001D24FD"/>
    <w:rsid w:val="001D267A"/>
    <w:rsid w:val="001D267C"/>
    <w:rsid w:val="001D287B"/>
    <w:rsid w:val="001D2B21"/>
    <w:rsid w:val="001D2C78"/>
    <w:rsid w:val="001D2E90"/>
    <w:rsid w:val="001D2F16"/>
    <w:rsid w:val="001D32C6"/>
    <w:rsid w:val="001D33DA"/>
    <w:rsid w:val="001D34CF"/>
    <w:rsid w:val="001D3614"/>
    <w:rsid w:val="001D388C"/>
    <w:rsid w:val="001D3EDB"/>
    <w:rsid w:val="001D4248"/>
    <w:rsid w:val="001D4BFB"/>
    <w:rsid w:val="001D4E8D"/>
    <w:rsid w:val="001D4EF0"/>
    <w:rsid w:val="001D5109"/>
    <w:rsid w:val="001D515E"/>
    <w:rsid w:val="001D51EE"/>
    <w:rsid w:val="001D5329"/>
    <w:rsid w:val="001D535F"/>
    <w:rsid w:val="001D56F7"/>
    <w:rsid w:val="001D59A1"/>
    <w:rsid w:val="001D5AA2"/>
    <w:rsid w:val="001D5AD6"/>
    <w:rsid w:val="001D5C0C"/>
    <w:rsid w:val="001D5D9D"/>
    <w:rsid w:val="001D5DF7"/>
    <w:rsid w:val="001D60CE"/>
    <w:rsid w:val="001D651F"/>
    <w:rsid w:val="001D66D8"/>
    <w:rsid w:val="001D6CEA"/>
    <w:rsid w:val="001D6DF6"/>
    <w:rsid w:val="001D73B6"/>
    <w:rsid w:val="001D73F7"/>
    <w:rsid w:val="001D763C"/>
    <w:rsid w:val="001D767C"/>
    <w:rsid w:val="001D7BEB"/>
    <w:rsid w:val="001D7CFA"/>
    <w:rsid w:val="001D7E86"/>
    <w:rsid w:val="001D7F4D"/>
    <w:rsid w:val="001E0279"/>
    <w:rsid w:val="001E034E"/>
    <w:rsid w:val="001E056C"/>
    <w:rsid w:val="001E062B"/>
    <w:rsid w:val="001E06E2"/>
    <w:rsid w:val="001E07C6"/>
    <w:rsid w:val="001E07E3"/>
    <w:rsid w:val="001E09CC"/>
    <w:rsid w:val="001E0A85"/>
    <w:rsid w:val="001E0E44"/>
    <w:rsid w:val="001E0E54"/>
    <w:rsid w:val="001E0F04"/>
    <w:rsid w:val="001E0F40"/>
    <w:rsid w:val="001E10C3"/>
    <w:rsid w:val="001E12CF"/>
    <w:rsid w:val="001E1321"/>
    <w:rsid w:val="001E1567"/>
    <w:rsid w:val="001E1E59"/>
    <w:rsid w:val="001E23F0"/>
    <w:rsid w:val="001E24C0"/>
    <w:rsid w:val="001E2B9B"/>
    <w:rsid w:val="001E2DDF"/>
    <w:rsid w:val="001E311D"/>
    <w:rsid w:val="001E31F9"/>
    <w:rsid w:val="001E354A"/>
    <w:rsid w:val="001E41F4"/>
    <w:rsid w:val="001E42DE"/>
    <w:rsid w:val="001E4435"/>
    <w:rsid w:val="001E44B1"/>
    <w:rsid w:val="001E4810"/>
    <w:rsid w:val="001E4852"/>
    <w:rsid w:val="001E4B85"/>
    <w:rsid w:val="001E4BFE"/>
    <w:rsid w:val="001E4C99"/>
    <w:rsid w:val="001E4DED"/>
    <w:rsid w:val="001E52F2"/>
    <w:rsid w:val="001E5596"/>
    <w:rsid w:val="001E5B45"/>
    <w:rsid w:val="001E5F10"/>
    <w:rsid w:val="001E6A2F"/>
    <w:rsid w:val="001E6DDB"/>
    <w:rsid w:val="001E717F"/>
    <w:rsid w:val="001E78D3"/>
    <w:rsid w:val="001E79FB"/>
    <w:rsid w:val="001E7E3C"/>
    <w:rsid w:val="001E7FA9"/>
    <w:rsid w:val="001F0313"/>
    <w:rsid w:val="001F0813"/>
    <w:rsid w:val="001F08EC"/>
    <w:rsid w:val="001F0901"/>
    <w:rsid w:val="001F0B11"/>
    <w:rsid w:val="001F0C24"/>
    <w:rsid w:val="001F0EB7"/>
    <w:rsid w:val="001F1034"/>
    <w:rsid w:val="001F1A8B"/>
    <w:rsid w:val="001F1B77"/>
    <w:rsid w:val="001F1C64"/>
    <w:rsid w:val="001F1D94"/>
    <w:rsid w:val="001F1DEB"/>
    <w:rsid w:val="001F1DF1"/>
    <w:rsid w:val="001F24EB"/>
    <w:rsid w:val="001F2627"/>
    <w:rsid w:val="001F2653"/>
    <w:rsid w:val="001F29B6"/>
    <w:rsid w:val="001F2AB6"/>
    <w:rsid w:val="001F2DF5"/>
    <w:rsid w:val="001F2DFC"/>
    <w:rsid w:val="001F2E66"/>
    <w:rsid w:val="001F2E96"/>
    <w:rsid w:val="001F320F"/>
    <w:rsid w:val="001F3245"/>
    <w:rsid w:val="001F3471"/>
    <w:rsid w:val="001F34EE"/>
    <w:rsid w:val="001F3706"/>
    <w:rsid w:val="001F3AB2"/>
    <w:rsid w:val="001F3AB6"/>
    <w:rsid w:val="001F3B62"/>
    <w:rsid w:val="001F3C87"/>
    <w:rsid w:val="001F3D04"/>
    <w:rsid w:val="001F4167"/>
    <w:rsid w:val="001F4402"/>
    <w:rsid w:val="001F4920"/>
    <w:rsid w:val="001F4B44"/>
    <w:rsid w:val="001F4E4C"/>
    <w:rsid w:val="001F4F38"/>
    <w:rsid w:val="001F50CE"/>
    <w:rsid w:val="001F5151"/>
    <w:rsid w:val="001F51C1"/>
    <w:rsid w:val="001F52E6"/>
    <w:rsid w:val="001F55B2"/>
    <w:rsid w:val="001F55D8"/>
    <w:rsid w:val="001F55DD"/>
    <w:rsid w:val="001F5607"/>
    <w:rsid w:val="001F56F9"/>
    <w:rsid w:val="001F592E"/>
    <w:rsid w:val="001F59B3"/>
    <w:rsid w:val="001F666C"/>
    <w:rsid w:val="001F66B1"/>
    <w:rsid w:val="001F68A3"/>
    <w:rsid w:val="001F68D5"/>
    <w:rsid w:val="001F69C5"/>
    <w:rsid w:val="001F6E75"/>
    <w:rsid w:val="001F7165"/>
    <w:rsid w:val="001F7EAE"/>
    <w:rsid w:val="001F7F91"/>
    <w:rsid w:val="002000C8"/>
    <w:rsid w:val="00200227"/>
    <w:rsid w:val="0020028B"/>
    <w:rsid w:val="00200418"/>
    <w:rsid w:val="00200617"/>
    <w:rsid w:val="00200764"/>
    <w:rsid w:val="00200958"/>
    <w:rsid w:val="00200E48"/>
    <w:rsid w:val="00201019"/>
    <w:rsid w:val="00201072"/>
    <w:rsid w:val="002011AA"/>
    <w:rsid w:val="00201482"/>
    <w:rsid w:val="0020163B"/>
    <w:rsid w:val="0020179C"/>
    <w:rsid w:val="00201B06"/>
    <w:rsid w:val="00201BAB"/>
    <w:rsid w:val="00201CCC"/>
    <w:rsid w:val="00201CD3"/>
    <w:rsid w:val="00201EF0"/>
    <w:rsid w:val="0020250E"/>
    <w:rsid w:val="00202616"/>
    <w:rsid w:val="002028B1"/>
    <w:rsid w:val="00202A42"/>
    <w:rsid w:val="00202D70"/>
    <w:rsid w:val="00202D99"/>
    <w:rsid w:val="00202ED2"/>
    <w:rsid w:val="00202F45"/>
    <w:rsid w:val="00203216"/>
    <w:rsid w:val="00203256"/>
    <w:rsid w:val="002034FF"/>
    <w:rsid w:val="00203789"/>
    <w:rsid w:val="00203D2B"/>
    <w:rsid w:val="00203FC1"/>
    <w:rsid w:val="00204298"/>
    <w:rsid w:val="002042E3"/>
    <w:rsid w:val="0020444F"/>
    <w:rsid w:val="00204885"/>
    <w:rsid w:val="002051D0"/>
    <w:rsid w:val="00205334"/>
    <w:rsid w:val="002056CE"/>
    <w:rsid w:val="0020576B"/>
    <w:rsid w:val="00205AB3"/>
    <w:rsid w:val="00205B56"/>
    <w:rsid w:val="00206423"/>
    <w:rsid w:val="002066A9"/>
    <w:rsid w:val="002067D7"/>
    <w:rsid w:val="002068AC"/>
    <w:rsid w:val="00206990"/>
    <w:rsid w:val="00206C39"/>
    <w:rsid w:val="00207137"/>
    <w:rsid w:val="00207280"/>
    <w:rsid w:val="002074C5"/>
    <w:rsid w:val="00207624"/>
    <w:rsid w:val="0020799A"/>
    <w:rsid w:val="002079F2"/>
    <w:rsid w:val="00207AE7"/>
    <w:rsid w:val="00207CEC"/>
    <w:rsid w:val="00210000"/>
    <w:rsid w:val="002100C1"/>
    <w:rsid w:val="002103D2"/>
    <w:rsid w:val="00210688"/>
    <w:rsid w:val="002108D4"/>
    <w:rsid w:val="00210C63"/>
    <w:rsid w:val="00210F83"/>
    <w:rsid w:val="00211195"/>
    <w:rsid w:val="00211292"/>
    <w:rsid w:val="00211AFF"/>
    <w:rsid w:val="00211B3B"/>
    <w:rsid w:val="00211DC0"/>
    <w:rsid w:val="002120F6"/>
    <w:rsid w:val="00212422"/>
    <w:rsid w:val="002127B9"/>
    <w:rsid w:val="002127D3"/>
    <w:rsid w:val="00212860"/>
    <w:rsid w:val="002128C5"/>
    <w:rsid w:val="00212A2E"/>
    <w:rsid w:val="00212A31"/>
    <w:rsid w:val="00212BE0"/>
    <w:rsid w:val="00212DB1"/>
    <w:rsid w:val="0021310E"/>
    <w:rsid w:val="0021313C"/>
    <w:rsid w:val="00213C99"/>
    <w:rsid w:val="00214253"/>
    <w:rsid w:val="002142E1"/>
    <w:rsid w:val="00214979"/>
    <w:rsid w:val="00214C20"/>
    <w:rsid w:val="002150DE"/>
    <w:rsid w:val="0021515D"/>
    <w:rsid w:val="00215A1A"/>
    <w:rsid w:val="00215BF9"/>
    <w:rsid w:val="0021666C"/>
    <w:rsid w:val="0021668E"/>
    <w:rsid w:val="00216AEE"/>
    <w:rsid w:val="00216BE9"/>
    <w:rsid w:val="002170D9"/>
    <w:rsid w:val="002173A7"/>
    <w:rsid w:val="0021754E"/>
    <w:rsid w:val="002175A7"/>
    <w:rsid w:val="00217AF9"/>
    <w:rsid w:val="00217FA9"/>
    <w:rsid w:val="00220401"/>
    <w:rsid w:val="00220645"/>
    <w:rsid w:val="00220684"/>
    <w:rsid w:val="0022072D"/>
    <w:rsid w:val="0022078F"/>
    <w:rsid w:val="00220ABA"/>
    <w:rsid w:val="00220AEA"/>
    <w:rsid w:val="00220B06"/>
    <w:rsid w:val="00220CAA"/>
    <w:rsid w:val="0022116B"/>
    <w:rsid w:val="002211E4"/>
    <w:rsid w:val="0022120E"/>
    <w:rsid w:val="002212EF"/>
    <w:rsid w:val="002215AE"/>
    <w:rsid w:val="00221740"/>
    <w:rsid w:val="0022177F"/>
    <w:rsid w:val="00221A78"/>
    <w:rsid w:val="00221C89"/>
    <w:rsid w:val="00222A20"/>
    <w:rsid w:val="00222C0C"/>
    <w:rsid w:val="00222F3B"/>
    <w:rsid w:val="00222FD3"/>
    <w:rsid w:val="002232B7"/>
    <w:rsid w:val="0022336E"/>
    <w:rsid w:val="002233F6"/>
    <w:rsid w:val="00223472"/>
    <w:rsid w:val="00223613"/>
    <w:rsid w:val="002237A6"/>
    <w:rsid w:val="00223BB3"/>
    <w:rsid w:val="00223DA3"/>
    <w:rsid w:val="00223DC8"/>
    <w:rsid w:val="00223DC9"/>
    <w:rsid w:val="002241B7"/>
    <w:rsid w:val="002242F0"/>
    <w:rsid w:val="002247A0"/>
    <w:rsid w:val="0022492E"/>
    <w:rsid w:val="00224E13"/>
    <w:rsid w:val="00224E54"/>
    <w:rsid w:val="00224FF7"/>
    <w:rsid w:val="00225170"/>
    <w:rsid w:val="00225388"/>
    <w:rsid w:val="0022544E"/>
    <w:rsid w:val="00225736"/>
    <w:rsid w:val="00225923"/>
    <w:rsid w:val="00225973"/>
    <w:rsid w:val="002260EE"/>
    <w:rsid w:val="002262C2"/>
    <w:rsid w:val="002263B0"/>
    <w:rsid w:val="002269CC"/>
    <w:rsid w:val="00226A4D"/>
    <w:rsid w:val="00226B97"/>
    <w:rsid w:val="00226CA9"/>
    <w:rsid w:val="00226CFD"/>
    <w:rsid w:val="00226D7C"/>
    <w:rsid w:val="00227207"/>
    <w:rsid w:val="0022731D"/>
    <w:rsid w:val="00227486"/>
    <w:rsid w:val="002277D7"/>
    <w:rsid w:val="002278F4"/>
    <w:rsid w:val="00227DE2"/>
    <w:rsid w:val="00227FEA"/>
    <w:rsid w:val="002300B2"/>
    <w:rsid w:val="002302A1"/>
    <w:rsid w:val="00230446"/>
    <w:rsid w:val="00230597"/>
    <w:rsid w:val="002307BA"/>
    <w:rsid w:val="00230A10"/>
    <w:rsid w:val="00230A2A"/>
    <w:rsid w:val="00230B5B"/>
    <w:rsid w:val="00230CCF"/>
    <w:rsid w:val="00230D6B"/>
    <w:rsid w:val="00230F81"/>
    <w:rsid w:val="00231260"/>
    <w:rsid w:val="0023167B"/>
    <w:rsid w:val="0023170B"/>
    <w:rsid w:val="0023188C"/>
    <w:rsid w:val="002318BE"/>
    <w:rsid w:val="002318CF"/>
    <w:rsid w:val="00231953"/>
    <w:rsid w:val="002319BA"/>
    <w:rsid w:val="00231E6A"/>
    <w:rsid w:val="002320A3"/>
    <w:rsid w:val="0023224E"/>
    <w:rsid w:val="00232659"/>
    <w:rsid w:val="0023285E"/>
    <w:rsid w:val="00232AC0"/>
    <w:rsid w:val="00232AF7"/>
    <w:rsid w:val="00233A93"/>
    <w:rsid w:val="002345CE"/>
    <w:rsid w:val="00234BB2"/>
    <w:rsid w:val="00234E36"/>
    <w:rsid w:val="00234EC8"/>
    <w:rsid w:val="00234F3F"/>
    <w:rsid w:val="00235281"/>
    <w:rsid w:val="00235547"/>
    <w:rsid w:val="00235A75"/>
    <w:rsid w:val="00235F7B"/>
    <w:rsid w:val="002360B8"/>
    <w:rsid w:val="00236283"/>
    <w:rsid w:val="002364EC"/>
    <w:rsid w:val="002366DE"/>
    <w:rsid w:val="00236F40"/>
    <w:rsid w:val="00237273"/>
    <w:rsid w:val="002375F5"/>
    <w:rsid w:val="0023799B"/>
    <w:rsid w:val="00237B48"/>
    <w:rsid w:val="00237FC4"/>
    <w:rsid w:val="002400AA"/>
    <w:rsid w:val="00240187"/>
    <w:rsid w:val="00240778"/>
    <w:rsid w:val="0024083A"/>
    <w:rsid w:val="00240904"/>
    <w:rsid w:val="00240AB9"/>
    <w:rsid w:val="00240B4B"/>
    <w:rsid w:val="00240BD6"/>
    <w:rsid w:val="00240E85"/>
    <w:rsid w:val="00241261"/>
    <w:rsid w:val="002413D4"/>
    <w:rsid w:val="002414B2"/>
    <w:rsid w:val="00241791"/>
    <w:rsid w:val="00241BC6"/>
    <w:rsid w:val="00241CAB"/>
    <w:rsid w:val="002420F9"/>
    <w:rsid w:val="002423A4"/>
    <w:rsid w:val="00242430"/>
    <w:rsid w:val="00242704"/>
    <w:rsid w:val="002427FD"/>
    <w:rsid w:val="00242846"/>
    <w:rsid w:val="002428A4"/>
    <w:rsid w:val="00243110"/>
    <w:rsid w:val="00243134"/>
    <w:rsid w:val="002432F1"/>
    <w:rsid w:val="00243472"/>
    <w:rsid w:val="002436C5"/>
    <w:rsid w:val="002439E3"/>
    <w:rsid w:val="00243D87"/>
    <w:rsid w:val="0024419C"/>
    <w:rsid w:val="00244320"/>
    <w:rsid w:val="00244973"/>
    <w:rsid w:val="00244AA2"/>
    <w:rsid w:val="00244B4E"/>
    <w:rsid w:val="00244B66"/>
    <w:rsid w:val="00244DC3"/>
    <w:rsid w:val="00244FF9"/>
    <w:rsid w:val="002450DE"/>
    <w:rsid w:val="00245945"/>
    <w:rsid w:val="00245A01"/>
    <w:rsid w:val="00245F94"/>
    <w:rsid w:val="0024613F"/>
    <w:rsid w:val="002464D5"/>
    <w:rsid w:val="00246700"/>
    <w:rsid w:val="002467E2"/>
    <w:rsid w:val="0024698F"/>
    <w:rsid w:val="00247323"/>
    <w:rsid w:val="002475F2"/>
    <w:rsid w:val="00247660"/>
    <w:rsid w:val="00247847"/>
    <w:rsid w:val="00247A80"/>
    <w:rsid w:val="00247AFE"/>
    <w:rsid w:val="00247DC0"/>
    <w:rsid w:val="00250065"/>
    <w:rsid w:val="002503F3"/>
    <w:rsid w:val="00250466"/>
    <w:rsid w:val="002505E9"/>
    <w:rsid w:val="00250878"/>
    <w:rsid w:val="00250A35"/>
    <w:rsid w:val="00250A45"/>
    <w:rsid w:val="00250BD4"/>
    <w:rsid w:val="00250D0C"/>
    <w:rsid w:val="00250EBF"/>
    <w:rsid w:val="002512BB"/>
    <w:rsid w:val="00251312"/>
    <w:rsid w:val="002514D5"/>
    <w:rsid w:val="00251573"/>
    <w:rsid w:val="00251625"/>
    <w:rsid w:val="002518BC"/>
    <w:rsid w:val="002519DC"/>
    <w:rsid w:val="00251CC0"/>
    <w:rsid w:val="00251FE9"/>
    <w:rsid w:val="00252A8A"/>
    <w:rsid w:val="00252D18"/>
    <w:rsid w:val="00252FF7"/>
    <w:rsid w:val="00253700"/>
    <w:rsid w:val="002539DE"/>
    <w:rsid w:val="00253B80"/>
    <w:rsid w:val="00253CC9"/>
    <w:rsid w:val="00253D2A"/>
    <w:rsid w:val="00253D73"/>
    <w:rsid w:val="00253EA7"/>
    <w:rsid w:val="0025428E"/>
    <w:rsid w:val="0025484E"/>
    <w:rsid w:val="00254891"/>
    <w:rsid w:val="0025489D"/>
    <w:rsid w:val="0025496F"/>
    <w:rsid w:val="00254A22"/>
    <w:rsid w:val="00254A84"/>
    <w:rsid w:val="00254A8C"/>
    <w:rsid w:val="00254D01"/>
    <w:rsid w:val="00254ECF"/>
    <w:rsid w:val="00255061"/>
    <w:rsid w:val="002556A9"/>
    <w:rsid w:val="00255818"/>
    <w:rsid w:val="00255B51"/>
    <w:rsid w:val="00255C6F"/>
    <w:rsid w:val="00255E4E"/>
    <w:rsid w:val="00256304"/>
    <w:rsid w:val="00256305"/>
    <w:rsid w:val="00256394"/>
    <w:rsid w:val="002568C3"/>
    <w:rsid w:val="002574BE"/>
    <w:rsid w:val="00257643"/>
    <w:rsid w:val="0025776A"/>
    <w:rsid w:val="002577E4"/>
    <w:rsid w:val="00257881"/>
    <w:rsid w:val="0025799C"/>
    <w:rsid w:val="00260525"/>
    <w:rsid w:val="00260FD6"/>
    <w:rsid w:val="002611A5"/>
    <w:rsid w:val="00261666"/>
    <w:rsid w:val="00261A05"/>
    <w:rsid w:val="00261C2D"/>
    <w:rsid w:val="00261ECD"/>
    <w:rsid w:val="00262029"/>
    <w:rsid w:val="002620C4"/>
    <w:rsid w:val="0026210A"/>
    <w:rsid w:val="002621AF"/>
    <w:rsid w:val="0026224E"/>
    <w:rsid w:val="0026232D"/>
    <w:rsid w:val="0026241E"/>
    <w:rsid w:val="00262556"/>
    <w:rsid w:val="0026270D"/>
    <w:rsid w:val="0026282C"/>
    <w:rsid w:val="002628C0"/>
    <w:rsid w:val="002629CD"/>
    <w:rsid w:val="00262BFD"/>
    <w:rsid w:val="00263000"/>
    <w:rsid w:val="00263172"/>
    <w:rsid w:val="002631A4"/>
    <w:rsid w:val="00263654"/>
    <w:rsid w:val="00263727"/>
    <w:rsid w:val="00263B6D"/>
    <w:rsid w:val="00263CEA"/>
    <w:rsid w:val="00263FE1"/>
    <w:rsid w:val="002641C0"/>
    <w:rsid w:val="00264380"/>
    <w:rsid w:val="00264486"/>
    <w:rsid w:val="00264695"/>
    <w:rsid w:val="00264E29"/>
    <w:rsid w:val="00264E8C"/>
    <w:rsid w:val="00265174"/>
    <w:rsid w:val="00265446"/>
    <w:rsid w:val="0026550A"/>
    <w:rsid w:val="002656BE"/>
    <w:rsid w:val="00265885"/>
    <w:rsid w:val="00265A69"/>
    <w:rsid w:val="00265AA7"/>
    <w:rsid w:val="00266093"/>
    <w:rsid w:val="00266221"/>
    <w:rsid w:val="002665E0"/>
    <w:rsid w:val="00266E9F"/>
    <w:rsid w:val="002670B5"/>
    <w:rsid w:val="00267311"/>
    <w:rsid w:val="0026765D"/>
    <w:rsid w:val="00267670"/>
    <w:rsid w:val="002678AC"/>
    <w:rsid w:val="00267B42"/>
    <w:rsid w:val="00267E8B"/>
    <w:rsid w:val="002704B9"/>
    <w:rsid w:val="00270BA6"/>
    <w:rsid w:val="002712CC"/>
    <w:rsid w:val="00271387"/>
    <w:rsid w:val="002713C1"/>
    <w:rsid w:val="00271508"/>
    <w:rsid w:val="00271779"/>
    <w:rsid w:val="002717E1"/>
    <w:rsid w:val="002718A2"/>
    <w:rsid w:val="00271932"/>
    <w:rsid w:val="00271D32"/>
    <w:rsid w:val="00272491"/>
    <w:rsid w:val="002729AA"/>
    <w:rsid w:val="00272CC2"/>
    <w:rsid w:val="00273097"/>
    <w:rsid w:val="0027331C"/>
    <w:rsid w:val="0027337D"/>
    <w:rsid w:val="00273404"/>
    <w:rsid w:val="0027350E"/>
    <w:rsid w:val="00273568"/>
    <w:rsid w:val="0027368A"/>
    <w:rsid w:val="0027376A"/>
    <w:rsid w:val="002739B3"/>
    <w:rsid w:val="00273CC1"/>
    <w:rsid w:val="00273D6A"/>
    <w:rsid w:val="002744D5"/>
    <w:rsid w:val="00274946"/>
    <w:rsid w:val="00274A22"/>
    <w:rsid w:val="002752A2"/>
    <w:rsid w:val="00275541"/>
    <w:rsid w:val="002759B1"/>
    <w:rsid w:val="00275C3C"/>
    <w:rsid w:val="00275D4D"/>
    <w:rsid w:val="00276306"/>
    <w:rsid w:val="002763DB"/>
    <w:rsid w:val="002764A5"/>
    <w:rsid w:val="002767E7"/>
    <w:rsid w:val="002769EC"/>
    <w:rsid w:val="00276ADD"/>
    <w:rsid w:val="00276BA5"/>
    <w:rsid w:val="00276E92"/>
    <w:rsid w:val="00276E99"/>
    <w:rsid w:val="00276F78"/>
    <w:rsid w:val="00277476"/>
    <w:rsid w:val="002774FD"/>
    <w:rsid w:val="00277620"/>
    <w:rsid w:val="00277759"/>
    <w:rsid w:val="00277CBE"/>
    <w:rsid w:val="00277D18"/>
    <w:rsid w:val="00277D6F"/>
    <w:rsid w:val="00277E3E"/>
    <w:rsid w:val="002800C9"/>
    <w:rsid w:val="00280502"/>
    <w:rsid w:val="00280889"/>
    <w:rsid w:val="00280BD6"/>
    <w:rsid w:val="00281022"/>
    <w:rsid w:val="00281532"/>
    <w:rsid w:val="00281812"/>
    <w:rsid w:val="00281D10"/>
    <w:rsid w:val="00281D6F"/>
    <w:rsid w:val="002822CF"/>
    <w:rsid w:val="0028235D"/>
    <w:rsid w:val="002823DA"/>
    <w:rsid w:val="00282604"/>
    <w:rsid w:val="00282776"/>
    <w:rsid w:val="00282855"/>
    <w:rsid w:val="00282A55"/>
    <w:rsid w:val="002830A4"/>
    <w:rsid w:val="0028313E"/>
    <w:rsid w:val="00283234"/>
    <w:rsid w:val="002833AB"/>
    <w:rsid w:val="002833DC"/>
    <w:rsid w:val="002835F8"/>
    <w:rsid w:val="0028364D"/>
    <w:rsid w:val="00283842"/>
    <w:rsid w:val="00283848"/>
    <w:rsid w:val="002839CF"/>
    <w:rsid w:val="00283A1C"/>
    <w:rsid w:val="00283BDD"/>
    <w:rsid w:val="00283E7C"/>
    <w:rsid w:val="00283EB5"/>
    <w:rsid w:val="0028414D"/>
    <w:rsid w:val="00284182"/>
    <w:rsid w:val="002841BC"/>
    <w:rsid w:val="00284588"/>
    <w:rsid w:val="0028484D"/>
    <w:rsid w:val="00284A6F"/>
    <w:rsid w:val="00284D02"/>
    <w:rsid w:val="00284E98"/>
    <w:rsid w:val="00284FDC"/>
    <w:rsid w:val="00284FFD"/>
    <w:rsid w:val="00285035"/>
    <w:rsid w:val="00285232"/>
    <w:rsid w:val="00285426"/>
    <w:rsid w:val="00285534"/>
    <w:rsid w:val="00285693"/>
    <w:rsid w:val="002859D6"/>
    <w:rsid w:val="00285D4D"/>
    <w:rsid w:val="00286629"/>
    <w:rsid w:val="00286652"/>
    <w:rsid w:val="00286685"/>
    <w:rsid w:val="00286776"/>
    <w:rsid w:val="0028690B"/>
    <w:rsid w:val="00286971"/>
    <w:rsid w:val="00286A1A"/>
    <w:rsid w:val="00286B61"/>
    <w:rsid w:val="00286D45"/>
    <w:rsid w:val="00286FC3"/>
    <w:rsid w:val="002870D0"/>
    <w:rsid w:val="002871FF"/>
    <w:rsid w:val="00287394"/>
    <w:rsid w:val="00287435"/>
    <w:rsid w:val="00287441"/>
    <w:rsid w:val="00287488"/>
    <w:rsid w:val="002876C4"/>
    <w:rsid w:val="00287AEA"/>
    <w:rsid w:val="00287AEE"/>
    <w:rsid w:val="00287AFC"/>
    <w:rsid w:val="00287F75"/>
    <w:rsid w:val="002900BB"/>
    <w:rsid w:val="00290D22"/>
    <w:rsid w:val="00291197"/>
    <w:rsid w:val="0029145C"/>
    <w:rsid w:val="002914F3"/>
    <w:rsid w:val="0029151F"/>
    <w:rsid w:val="002915DD"/>
    <w:rsid w:val="002915E4"/>
    <w:rsid w:val="00291635"/>
    <w:rsid w:val="002916D9"/>
    <w:rsid w:val="002916DF"/>
    <w:rsid w:val="0029189E"/>
    <w:rsid w:val="00291DCC"/>
    <w:rsid w:val="002920BB"/>
    <w:rsid w:val="00292373"/>
    <w:rsid w:val="00292639"/>
    <w:rsid w:val="00292D60"/>
    <w:rsid w:val="00293295"/>
    <w:rsid w:val="002932EC"/>
    <w:rsid w:val="0029355E"/>
    <w:rsid w:val="00293668"/>
    <w:rsid w:val="00293796"/>
    <w:rsid w:val="00293978"/>
    <w:rsid w:val="00293D3B"/>
    <w:rsid w:val="00293DA6"/>
    <w:rsid w:val="0029411B"/>
    <w:rsid w:val="002942F3"/>
    <w:rsid w:val="00294928"/>
    <w:rsid w:val="00294B51"/>
    <w:rsid w:val="00294D2B"/>
    <w:rsid w:val="00294DF1"/>
    <w:rsid w:val="00294E59"/>
    <w:rsid w:val="00294FBE"/>
    <w:rsid w:val="00295307"/>
    <w:rsid w:val="0029557A"/>
    <w:rsid w:val="002959D3"/>
    <w:rsid w:val="00295D89"/>
    <w:rsid w:val="00295F54"/>
    <w:rsid w:val="0029651B"/>
    <w:rsid w:val="002965B5"/>
    <w:rsid w:val="00296A60"/>
    <w:rsid w:val="00296B99"/>
    <w:rsid w:val="00296D98"/>
    <w:rsid w:val="00296EA3"/>
    <w:rsid w:val="00296FD2"/>
    <w:rsid w:val="00297037"/>
    <w:rsid w:val="0029705F"/>
    <w:rsid w:val="0029732B"/>
    <w:rsid w:val="002975A7"/>
    <w:rsid w:val="00297690"/>
    <w:rsid w:val="002976BD"/>
    <w:rsid w:val="002979D5"/>
    <w:rsid w:val="00297A9F"/>
    <w:rsid w:val="00297AFB"/>
    <w:rsid w:val="00297F87"/>
    <w:rsid w:val="002A0051"/>
    <w:rsid w:val="002A013B"/>
    <w:rsid w:val="002A013D"/>
    <w:rsid w:val="002A022B"/>
    <w:rsid w:val="002A042D"/>
    <w:rsid w:val="002A09BF"/>
    <w:rsid w:val="002A0B06"/>
    <w:rsid w:val="002A106C"/>
    <w:rsid w:val="002A1329"/>
    <w:rsid w:val="002A1367"/>
    <w:rsid w:val="002A1837"/>
    <w:rsid w:val="002A202B"/>
    <w:rsid w:val="002A2105"/>
    <w:rsid w:val="002A213F"/>
    <w:rsid w:val="002A231F"/>
    <w:rsid w:val="002A253F"/>
    <w:rsid w:val="002A2763"/>
    <w:rsid w:val="002A2A42"/>
    <w:rsid w:val="002A2B80"/>
    <w:rsid w:val="002A2BAB"/>
    <w:rsid w:val="002A2CB5"/>
    <w:rsid w:val="002A2D31"/>
    <w:rsid w:val="002A3143"/>
    <w:rsid w:val="002A31B8"/>
    <w:rsid w:val="002A386C"/>
    <w:rsid w:val="002A397C"/>
    <w:rsid w:val="002A3997"/>
    <w:rsid w:val="002A3ADE"/>
    <w:rsid w:val="002A3B13"/>
    <w:rsid w:val="002A3C36"/>
    <w:rsid w:val="002A3DB7"/>
    <w:rsid w:val="002A3EE1"/>
    <w:rsid w:val="002A3F06"/>
    <w:rsid w:val="002A418A"/>
    <w:rsid w:val="002A44A3"/>
    <w:rsid w:val="002A4734"/>
    <w:rsid w:val="002A4FC0"/>
    <w:rsid w:val="002A5031"/>
    <w:rsid w:val="002A50FC"/>
    <w:rsid w:val="002A57A9"/>
    <w:rsid w:val="002A58ED"/>
    <w:rsid w:val="002A5931"/>
    <w:rsid w:val="002A639F"/>
    <w:rsid w:val="002A64E3"/>
    <w:rsid w:val="002A6AC6"/>
    <w:rsid w:val="002A6D57"/>
    <w:rsid w:val="002A6EEB"/>
    <w:rsid w:val="002A7259"/>
    <w:rsid w:val="002A75AD"/>
    <w:rsid w:val="002A7860"/>
    <w:rsid w:val="002A7E49"/>
    <w:rsid w:val="002B0517"/>
    <w:rsid w:val="002B075B"/>
    <w:rsid w:val="002B0B9E"/>
    <w:rsid w:val="002B0D60"/>
    <w:rsid w:val="002B0EC6"/>
    <w:rsid w:val="002B0FCB"/>
    <w:rsid w:val="002B130F"/>
    <w:rsid w:val="002B1909"/>
    <w:rsid w:val="002B20B9"/>
    <w:rsid w:val="002B222F"/>
    <w:rsid w:val="002B245D"/>
    <w:rsid w:val="002B249A"/>
    <w:rsid w:val="002B25D4"/>
    <w:rsid w:val="002B25EE"/>
    <w:rsid w:val="002B261C"/>
    <w:rsid w:val="002B27F8"/>
    <w:rsid w:val="002B29D1"/>
    <w:rsid w:val="002B2CD8"/>
    <w:rsid w:val="002B2F99"/>
    <w:rsid w:val="002B32CA"/>
    <w:rsid w:val="002B32CF"/>
    <w:rsid w:val="002B332C"/>
    <w:rsid w:val="002B339C"/>
    <w:rsid w:val="002B381A"/>
    <w:rsid w:val="002B398E"/>
    <w:rsid w:val="002B3A89"/>
    <w:rsid w:val="002B434F"/>
    <w:rsid w:val="002B4427"/>
    <w:rsid w:val="002B4705"/>
    <w:rsid w:val="002B4CA9"/>
    <w:rsid w:val="002B4FD9"/>
    <w:rsid w:val="002B526E"/>
    <w:rsid w:val="002B5794"/>
    <w:rsid w:val="002B5D02"/>
    <w:rsid w:val="002B5D8A"/>
    <w:rsid w:val="002B5E23"/>
    <w:rsid w:val="002B60AA"/>
    <w:rsid w:val="002B636F"/>
    <w:rsid w:val="002B643E"/>
    <w:rsid w:val="002B6487"/>
    <w:rsid w:val="002B7104"/>
    <w:rsid w:val="002B7B25"/>
    <w:rsid w:val="002B7C76"/>
    <w:rsid w:val="002B7DDB"/>
    <w:rsid w:val="002B7FFA"/>
    <w:rsid w:val="002C0041"/>
    <w:rsid w:val="002C008D"/>
    <w:rsid w:val="002C0386"/>
    <w:rsid w:val="002C03D7"/>
    <w:rsid w:val="002C0651"/>
    <w:rsid w:val="002C0BAD"/>
    <w:rsid w:val="002C10A9"/>
    <w:rsid w:val="002C12E4"/>
    <w:rsid w:val="002C15F4"/>
    <w:rsid w:val="002C16BA"/>
    <w:rsid w:val="002C1B73"/>
    <w:rsid w:val="002C1EE6"/>
    <w:rsid w:val="002C215E"/>
    <w:rsid w:val="002C26E2"/>
    <w:rsid w:val="002C2798"/>
    <w:rsid w:val="002C28EE"/>
    <w:rsid w:val="002C2BBE"/>
    <w:rsid w:val="002C2C63"/>
    <w:rsid w:val="002C2C6C"/>
    <w:rsid w:val="002C2C72"/>
    <w:rsid w:val="002C2CF0"/>
    <w:rsid w:val="002C2DA6"/>
    <w:rsid w:val="002C2FCC"/>
    <w:rsid w:val="002C31AF"/>
    <w:rsid w:val="002C3219"/>
    <w:rsid w:val="002C326C"/>
    <w:rsid w:val="002C328C"/>
    <w:rsid w:val="002C3304"/>
    <w:rsid w:val="002C336A"/>
    <w:rsid w:val="002C3565"/>
    <w:rsid w:val="002C3730"/>
    <w:rsid w:val="002C3858"/>
    <w:rsid w:val="002C392F"/>
    <w:rsid w:val="002C3992"/>
    <w:rsid w:val="002C3C86"/>
    <w:rsid w:val="002C3DF3"/>
    <w:rsid w:val="002C3E85"/>
    <w:rsid w:val="002C3F27"/>
    <w:rsid w:val="002C4511"/>
    <w:rsid w:val="002C4AEC"/>
    <w:rsid w:val="002C4BEC"/>
    <w:rsid w:val="002C4C17"/>
    <w:rsid w:val="002C4C58"/>
    <w:rsid w:val="002C4D58"/>
    <w:rsid w:val="002C4EBC"/>
    <w:rsid w:val="002C51E3"/>
    <w:rsid w:val="002C527F"/>
    <w:rsid w:val="002C5787"/>
    <w:rsid w:val="002C5850"/>
    <w:rsid w:val="002C59F4"/>
    <w:rsid w:val="002C5A3C"/>
    <w:rsid w:val="002C5A62"/>
    <w:rsid w:val="002C5B67"/>
    <w:rsid w:val="002C5C45"/>
    <w:rsid w:val="002C6004"/>
    <w:rsid w:val="002C63C2"/>
    <w:rsid w:val="002C64EA"/>
    <w:rsid w:val="002C6880"/>
    <w:rsid w:val="002C68B0"/>
    <w:rsid w:val="002C698B"/>
    <w:rsid w:val="002C6E65"/>
    <w:rsid w:val="002C7B2D"/>
    <w:rsid w:val="002C7B69"/>
    <w:rsid w:val="002C7C8A"/>
    <w:rsid w:val="002C7CC7"/>
    <w:rsid w:val="002C7EEB"/>
    <w:rsid w:val="002D010E"/>
    <w:rsid w:val="002D014A"/>
    <w:rsid w:val="002D01B3"/>
    <w:rsid w:val="002D05C6"/>
    <w:rsid w:val="002D0637"/>
    <w:rsid w:val="002D06C2"/>
    <w:rsid w:val="002D08E3"/>
    <w:rsid w:val="002D098A"/>
    <w:rsid w:val="002D0E06"/>
    <w:rsid w:val="002D0E86"/>
    <w:rsid w:val="002D0FB3"/>
    <w:rsid w:val="002D1387"/>
    <w:rsid w:val="002D14EB"/>
    <w:rsid w:val="002D16E2"/>
    <w:rsid w:val="002D1B47"/>
    <w:rsid w:val="002D1C01"/>
    <w:rsid w:val="002D1F40"/>
    <w:rsid w:val="002D21F9"/>
    <w:rsid w:val="002D21FE"/>
    <w:rsid w:val="002D248F"/>
    <w:rsid w:val="002D268D"/>
    <w:rsid w:val="002D2775"/>
    <w:rsid w:val="002D27DF"/>
    <w:rsid w:val="002D293E"/>
    <w:rsid w:val="002D298A"/>
    <w:rsid w:val="002D2DA7"/>
    <w:rsid w:val="002D2ECF"/>
    <w:rsid w:val="002D2EE4"/>
    <w:rsid w:val="002D327E"/>
    <w:rsid w:val="002D32F4"/>
    <w:rsid w:val="002D33A1"/>
    <w:rsid w:val="002D3834"/>
    <w:rsid w:val="002D3870"/>
    <w:rsid w:val="002D38EA"/>
    <w:rsid w:val="002D3A73"/>
    <w:rsid w:val="002D3D68"/>
    <w:rsid w:val="002D3E8D"/>
    <w:rsid w:val="002D3F67"/>
    <w:rsid w:val="002D4273"/>
    <w:rsid w:val="002D441E"/>
    <w:rsid w:val="002D4890"/>
    <w:rsid w:val="002D4B9B"/>
    <w:rsid w:val="002D4EF2"/>
    <w:rsid w:val="002D508B"/>
    <w:rsid w:val="002D50B7"/>
    <w:rsid w:val="002D554D"/>
    <w:rsid w:val="002D573B"/>
    <w:rsid w:val="002D5752"/>
    <w:rsid w:val="002D5A2A"/>
    <w:rsid w:val="002D5DC2"/>
    <w:rsid w:val="002D5E7F"/>
    <w:rsid w:val="002D5FDD"/>
    <w:rsid w:val="002D68D4"/>
    <w:rsid w:val="002D69FB"/>
    <w:rsid w:val="002D6D4E"/>
    <w:rsid w:val="002D6E45"/>
    <w:rsid w:val="002D6F17"/>
    <w:rsid w:val="002D6F9E"/>
    <w:rsid w:val="002D7488"/>
    <w:rsid w:val="002D75EA"/>
    <w:rsid w:val="002D7E2B"/>
    <w:rsid w:val="002D7E8C"/>
    <w:rsid w:val="002D7FF0"/>
    <w:rsid w:val="002E0180"/>
    <w:rsid w:val="002E0197"/>
    <w:rsid w:val="002E033F"/>
    <w:rsid w:val="002E047D"/>
    <w:rsid w:val="002E06EE"/>
    <w:rsid w:val="002E0B23"/>
    <w:rsid w:val="002E0C55"/>
    <w:rsid w:val="002E0ED0"/>
    <w:rsid w:val="002E1145"/>
    <w:rsid w:val="002E118E"/>
    <w:rsid w:val="002E1246"/>
    <w:rsid w:val="002E16A3"/>
    <w:rsid w:val="002E1704"/>
    <w:rsid w:val="002E1897"/>
    <w:rsid w:val="002E1ACB"/>
    <w:rsid w:val="002E1BA1"/>
    <w:rsid w:val="002E1D39"/>
    <w:rsid w:val="002E2425"/>
    <w:rsid w:val="002E2BD0"/>
    <w:rsid w:val="002E2CEF"/>
    <w:rsid w:val="002E2EAB"/>
    <w:rsid w:val="002E3236"/>
    <w:rsid w:val="002E33D8"/>
    <w:rsid w:val="002E38A2"/>
    <w:rsid w:val="002E39B9"/>
    <w:rsid w:val="002E3A1C"/>
    <w:rsid w:val="002E3E82"/>
    <w:rsid w:val="002E3F3F"/>
    <w:rsid w:val="002E41A3"/>
    <w:rsid w:val="002E4260"/>
    <w:rsid w:val="002E4497"/>
    <w:rsid w:val="002E4785"/>
    <w:rsid w:val="002E4A8E"/>
    <w:rsid w:val="002E4C47"/>
    <w:rsid w:val="002E50FF"/>
    <w:rsid w:val="002E5254"/>
    <w:rsid w:val="002E5610"/>
    <w:rsid w:val="002E5988"/>
    <w:rsid w:val="002E5993"/>
    <w:rsid w:val="002E5A00"/>
    <w:rsid w:val="002E5A0B"/>
    <w:rsid w:val="002E5A20"/>
    <w:rsid w:val="002E5AD0"/>
    <w:rsid w:val="002E5CFC"/>
    <w:rsid w:val="002E5DAD"/>
    <w:rsid w:val="002E5DE7"/>
    <w:rsid w:val="002E5EEB"/>
    <w:rsid w:val="002E5FE7"/>
    <w:rsid w:val="002E606E"/>
    <w:rsid w:val="002E6311"/>
    <w:rsid w:val="002E63B5"/>
    <w:rsid w:val="002E6570"/>
    <w:rsid w:val="002E6A02"/>
    <w:rsid w:val="002E6B65"/>
    <w:rsid w:val="002E6D1E"/>
    <w:rsid w:val="002E72CD"/>
    <w:rsid w:val="002E7498"/>
    <w:rsid w:val="002E7975"/>
    <w:rsid w:val="002E79C4"/>
    <w:rsid w:val="002E7B01"/>
    <w:rsid w:val="002E7B34"/>
    <w:rsid w:val="002E7C2D"/>
    <w:rsid w:val="002E7E1B"/>
    <w:rsid w:val="002E7FCA"/>
    <w:rsid w:val="002F08B7"/>
    <w:rsid w:val="002F0A6B"/>
    <w:rsid w:val="002F0B74"/>
    <w:rsid w:val="002F0DBB"/>
    <w:rsid w:val="002F1656"/>
    <w:rsid w:val="002F168C"/>
    <w:rsid w:val="002F1AF1"/>
    <w:rsid w:val="002F1B1B"/>
    <w:rsid w:val="002F1B2C"/>
    <w:rsid w:val="002F1C10"/>
    <w:rsid w:val="002F1EAA"/>
    <w:rsid w:val="002F1F14"/>
    <w:rsid w:val="002F21E7"/>
    <w:rsid w:val="002F2624"/>
    <w:rsid w:val="002F26E5"/>
    <w:rsid w:val="002F2D73"/>
    <w:rsid w:val="002F2F50"/>
    <w:rsid w:val="002F2F9F"/>
    <w:rsid w:val="002F3356"/>
    <w:rsid w:val="002F3743"/>
    <w:rsid w:val="002F3871"/>
    <w:rsid w:val="002F395D"/>
    <w:rsid w:val="002F3D87"/>
    <w:rsid w:val="002F3FE0"/>
    <w:rsid w:val="002F41BB"/>
    <w:rsid w:val="002F4445"/>
    <w:rsid w:val="002F4623"/>
    <w:rsid w:val="002F4695"/>
    <w:rsid w:val="002F47C0"/>
    <w:rsid w:val="002F4E51"/>
    <w:rsid w:val="002F517A"/>
    <w:rsid w:val="002F5234"/>
    <w:rsid w:val="002F53CA"/>
    <w:rsid w:val="002F54DE"/>
    <w:rsid w:val="002F571C"/>
    <w:rsid w:val="002F5AFC"/>
    <w:rsid w:val="002F5C92"/>
    <w:rsid w:val="002F5CA8"/>
    <w:rsid w:val="002F60B3"/>
    <w:rsid w:val="002F6211"/>
    <w:rsid w:val="002F67B6"/>
    <w:rsid w:val="002F681F"/>
    <w:rsid w:val="002F68FB"/>
    <w:rsid w:val="002F6B51"/>
    <w:rsid w:val="002F6E36"/>
    <w:rsid w:val="002F6E5D"/>
    <w:rsid w:val="002F6F84"/>
    <w:rsid w:val="002F71A5"/>
    <w:rsid w:val="002F728A"/>
    <w:rsid w:val="002F7A2F"/>
    <w:rsid w:val="002F7D6B"/>
    <w:rsid w:val="002F7E33"/>
    <w:rsid w:val="003000BD"/>
    <w:rsid w:val="003005A6"/>
    <w:rsid w:val="003005C9"/>
    <w:rsid w:val="00300867"/>
    <w:rsid w:val="00300D80"/>
    <w:rsid w:val="00301408"/>
    <w:rsid w:val="0030140C"/>
    <w:rsid w:val="00301551"/>
    <w:rsid w:val="0030170A"/>
    <w:rsid w:val="00301A23"/>
    <w:rsid w:val="00301B3D"/>
    <w:rsid w:val="00301D5A"/>
    <w:rsid w:val="00301FA0"/>
    <w:rsid w:val="00301FFE"/>
    <w:rsid w:val="0030239C"/>
    <w:rsid w:val="0030245D"/>
    <w:rsid w:val="003029A9"/>
    <w:rsid w:val="00302C40"/>
    <w:rsid w:val="0030329C"/>
    <w:rsid w:val="003036E3"/>
    <w:rsid w:val="00303951"/>
    <w:rsid w:val="00303A76"/>
    <w:rsid w:val="003042DB"/>
    <w:rsid w:val="0030440F"/>
    <w:rsid w:val="003046D2"/>
    <w:rsid w:val="003048D7"/>
    <w:rsid w:val="00304B3E"/>
    <w:rsid w:val="00304BD3"/>
    <w:rsid w:val="00305117"/>
    <w:rsid w:val="0030533F"/>
    <w:rsid w:val="0030576A"/>
    <w:rsid w:val="003057C2"/>
    <w:rsid w:val="00305AD7"/>
    <w:rsid w:val="00305BF1"/>
    <w:rsid w:val="00305F6B"/>
    <w:rsid w:val="0030603B"/>
    <w:rsid w:val="00306079"/>
    <w:rsid w:val="003060F1"/>
    <w:rsid w:val="003061C7"/>
    <w:rsid w:val="003071CA"/>
    <w:rsid w:val="0030766D"/>
    <w:rsid w:val="003079C3"/>
    <w:rsid w:val="00307DED"/>
    <w:rsid w:val="00310416"/>
    <w:rsid w:val="003106EA"/>
    <w:rsid w:val="003107E5"/>
    <w:rsid w:val="003109AE"/>
    <w:rsid w:val="00310E6F"/>
    <w:rsid w:val="00311046"/>
    <w:rsid w:val="003110D3"/>
    <w:rsid w:val="00311134"/>
    <w:rsid w:val="003114BD"/>
    <w:rsid w:val="0031151A"/>
    <w:rsid w:val="00311617"/>
    <w:rsid w:val="0031165F"/>
    <w:rsid w:val="003118F9"/>
    <w:rsid w:val="00311BE1"/>
    <w:rsid w:val="00311C48"/>
    <w:rsid w:val="00311E14"/>
    <w:rsid w:val="00312115"/>
    <w:rsid w:val="003121A9"/>
    <w:rsid w:val="00312278"/>
    <w:rsid w:val="0031273A"/>
    <w:rsid w:val="00312AC8"/>
    <w:rsid w:val="00312B6C"/>
    <w:rsid w:val="00312C26"/>
    <w:rsid w:val="00312E90"/>
    <w:rsid w:val="00312F86"/>
    <w:rsid w:val="003130E2"/>
    <w:rsid w:val="00313395"/>
    <w:rsid w:val="00313401"/>
    <w:rsid w:val="00313426"/>
    <w:rsid w:val="0031360D"/>
    <w:rsid w:val="003137FB"/>
    <w:rsid w:val="003138FE"/>
    <w:rsid w:val="00313CBE"/>
    <w:rsid w:val="0031447C"/>
    <w:rsid w:val="003148BA"/>
    <w:rsid w:val="00314F81"/>
    <w:rsid w:val="003152E6"/>
    <w:rsid w:val="00315359"/>
    <w:rsid w:val="003160CC"/>
    <w:rsid w:val="0031659A"/>
    <w:rsid w:val="00316C65"/>
    <w:rsid w:val="00316CF9"/>
    <w:rsid w:val="00316D3B"/>
    <w:rsid w:val="00316DF7"/>
    <w:rsid w:val="00316F67"/>
    <w:rsid w:val="00316FEC"/>
    <w:rsid w:val="00317160"/>
    <w:rsid w:val="003171F4"/>
    <w:rsid w:val="003172F2"/>
    <w:rsid w:val="003177DF"/>
    <w:rsid w:val="00317864"/>
    <w:rsid w:val="00317D25"/>
    <w:rsid w:val="003200BF"/>
    <w:rsid w:val="003201CF"/>
    <w:rsid w:val="003202F3"/>
    <w:rsid w:val="0032078C"/>
    <w:rsid w:val="003208FF"/>
    <w:rsid w:val="00320E88"/>
    <w:rsid w:val="00321177"/>
    <w:rsid w:val="003211A9"/>
    <w:rsid w:val="003214EB"/>
    <w:rsid w:val="00321853"/>
    <w:rsid w:val="0032192C"/>
    <w:rsid w:val="00321C4E"/>
    <w:rsid w:val="00321EE6"/>
    <w:rsid w:val="00321F5F"/>
    <w:rsid w:val="003220F6"/>
    <w:rsid w:val="003221D7"/>
    <w:rsid w:val="0032233D"/>
    <w:rsid w:val="003223FA"/>
    <w:rsid w:val="00322761"/>
    <w:rsid w:val="003228AC"/>
    <w:rsid w:val="003229EB"/>
    <w:rsid w:val="00322A19"/>
    <w:rsid w:val="00322D43"/>
    <w:rsid w:val="003237D1"/>
    <w:rsid w:val="00323A56"/>
    <w:rsid w:val="00323D80"/>
    <w:rsid w:val="0032424E"/>
    <w:rsid w:val="0032477B"/>
    <w:rsid w:val="0032497A"/>
    <w:rsid w:val="00324A1C"/>
    <w:rsid w:val="00324E27"/>
    <w:rsid w:val="003251E0"/>
    <w:rsid w:val="0032531A"/>
    <w:rsid w:val="003256F4"/>
    <w:rsid w:val="00325FE8"/>
    <w:rsid w:val="003261CF"/>
    <w:rsid w:val="00326320"/>
    <w:rsid w:val="0032643C"/>
    <w:rsid w:val="0032646B"/>
    <w:rsid w:val="003265E2"/>
    <w:rsid w:val="0032684E"/>
    <w:rsid w:val="00326AA3"/>
    <w:rsid w:val="0032700C"/>
    <w:rsid w:val="00327064"/>
    <w:rsid w:val="003273AD"/>
    <w:rsid w:val="0032743D"/>
    <w:rsid w:val="0032756D"/>
    <w:rsid w:val="00327781"/>
    <w:rsid w:val="003277C9"/>
    <w:rsid w:val="003278F4"/>
    <w:rsid w:val="0032796A"/>
    <w:rsid w:val="00327A01"/>
    <w:rsid w:val="00327D6C"/>
    <w:rsid w:val="00327D75"/>
    <w:rsid w:val="00330717"/>
    <w:rsid w:val="00330A50"/>
    <w:rsid w:val="00330DC7"/>
    <w:rsid w:val="00330EA3"/>
    <w:rsid w:val="00330F2E"/>
    <w:rsid w:val="0033103F"/>
    <w:rsid w:val="00331192"/>
    <w:rsid w:val="00331561"/>
    <w:rsid w:val="003318BD"/>
    <w:rsid w:val="00331992"/>
    <w:rsid w:val="00331A0B"/>
    <w:rsid w:val="00331B70"/>
    <w:rsid w:val="00332280"/>
    <w:rsid w:val="00332486"/>
    <w:rsid w:val="003325D7"/>
    <w:rsid w:val="00332A42"/>
    <w:rsid w:val="00332B61"/>
    <w:rsid w:val="00332BE6"/>
    <w:rsid w:val="00332C68"/>
    <w:rsid w:val="00332DBE"/>
    <w:rsid w:val="00332E59"/>
    <w:rsid w:val="00333730"/>
    <w:rsid w:val="00333A8C"/>
    <w:rsid w:val="00333B36"/>
    <w:rsid w:val="00333D07"/>
    <w:rsid w:val="00333E6C"/>
    <w:rsid w:val="00333EA3"/>
    <w:rsid w:val="003343D4"/>
    <w:rsid w:val="00334408"/>
    <w:rsid w:val="00334892"/>
    <w:rsid w:val="003349EF"/>
    <w:rsid w:val="003350E3"/>
    <w:rsid w:val="00335241"/>
    <w:rsid w:val="00335462"/>
    <w:rsid w:val="003356BB"/>
    <w:rsid w:val="00335730"/>
    <w:rsid w:val="00335746"/>
    <w:rsid w:val="00335F55"/>
    <w:rsid w:val="00336157"/>
    <w:rsid w:val="00336167"/>
    <w:rsid w:val="00336221"/>
    <w:rsid w:val="003362E7"/>
    <w:rsid w:val="003369D7"/>
    <w:rsid w:val="00336A97"/>
    <w:rsid w:val="00336BF5"/>
    <w:rsid w:val="0033709B"/>
    <w:rsid w:val="0033794D"/>
    <w:rsid w:val="00337D00"/>
    <w:rsid w:val="00337D14"/>
    <w:rsid w:val="00337D63"/>
    <w:rsid w:val="00337F29"/>
    <w:rsid w:val="00340F8E"/>
    <w:rsid w:val="0034113E"/>
    <w:rsid w:val="0034141A"/>
    <w:rsid w:val="0034156E"/>
    <w:rsid w:val="00341D4C"/>
    <w:rsid w:val="00341FB6"/>
    <w:rsid w:val="0034226C"/>
    <w:rsid w:val="00342451"/>
    <w:rsid w:val="003427BC"/>
    <w:rsid w:val="00342B3D"/>
    <w:rsid w:val="00342E2E"/>
    <w:rsid w:val="00342EE9"/>
    <w:rsid w:val="00343301"/>
    <w:rsid w:val="00343327"/>
    <w:rsid w:val="003436E0"/>
    <w:rsid w:val="00343D41"/>
    <w:rsid w:val="00343D91"/>
    <w:rsid w:val="0034410F"/>
    <w:rsid w:val="0034412A"/>
    <w:rsid w:val="0034417F"/>
    <w:rsid w:val="003441D3"/>
    <w:rsid w:val="0034427E"/>
    <w:rsid w:val="003444EA"/>
    <w:rsid w:val="0034494A"/>
    <w:rsid w:val="00345034"/>
    <w:rsid w:val="003450BB"/>
    <w:rsid w:val="0034529A"/>
    <w:rsid w:val="0034566F"/>
    <w:rsid w:val="00345727"/>
    <w:rsid w:val="003458DB"/>
    <w:rsid w:val="003459D6"/>
    <w:rsid w:val="00345B2A"/>
    <w:rsid w:val="00345CE3"/>
    <w:rsid w:val="00345DB8"/>
    <w:rsid w:val="00345E53"/>
    <w:rsid w:val="003460BE"/>
    <w:rsid w:val="003463CC"/>
    <w:rsid w:val="0034660E"/>
    <w:rsid w:val="003468DF"/>
    <w:rsid w:val="00346D76"/>
    <w:rsid w:val="0034702A"/>
    <w:rsid w:val="00347379"/>
    <w:rsid w:val="00347516"/>
    <w:rsid w:val="003475E6"/>
    <w:rsid w:val="00347B65"/>
    <w:rsid w:val="00347C1B"/>
    <w:rsid w:val="0035024C"/>
    <w:rsid w:val="00350394"/>
    <w:rsid w:val="003504D7"/>
    <w:rsid w:val="0035078D"/>
    <w:rsid w:val="00350F8A"/>
    <w:rsid w:val="0035100E"/>
    <w:rsid w:val="003510EB"/>
    <w:rsid w:val="00351181"/>
    <w:rsid w:val="0035146C"/>
    <w:rsid w:val="00351627"/>
    <w:rsid w:val="00351AB6"/>
    <w:rsid w:val="00351CFC"/>
    <w:rsid w:val="00352046"/>
    <w:rsid w:val="00352307"/>
    <w:rsid w:val="0035241E"/>
    <w:rsid w:val="00352CA4"/>
    <w:rsid w:val="00352E22"/>
    <w:rsid w:val="00353431"/>
    <w:rsid w:val="003536A0"/>
    <w:rsid w:val="00353A08"/>
    <w:rsid w:val="00353A3D"/>
    <w:rsid w:val="003540E6"/>
    <w:rsid w:val="00354792"/>
    <w:rsid w:val="003547B6"/>
    <w:rsid w:val="00354815"/>
    <w:rsid w:val="00354BBC"/>
    <w:rsid w:val="00354C76"/>
    <w:rsid w:val="00354D28"/>
    <w:rsid w:val="00355233"/>
    <w:rsid w:val="0035557B"/>
    <w:rsid w:val="00355605"/>
    <w:rsid w:val="003556CE"/>
    <w:rsid w:val="0035576D"/>
    <w:rsid w:val="003557BB"/>
    <w:rsid w:val="00355C06"/>
    <w:rsid w:val="00355E58"/>
    <w:rsid w:val="003562A6"/>
    <w:rsid w:val="0035679C"/>
    <w:rsid w:val="00356B0E"/>
    <w:rsid w:val="00356E4D"/>
    <w:rsid w:val="00356E6A"/>
    <w:rsid w:val="00357519"/>
    <w:rsid w:val="00357633"/>
    <w:rsid w:val="00357A83"/>
    <w:rsid w:val="00357E3B"/>
    <w:rsid w:val="00357FBA"/>
    <w:rsid w:val="00360167"/>
    <w:rsid w:val="0036064C"/>
    <w:rsid w:val="0036099D"/>
    <w:rsid w:val="00360C6E"/>
    <w:rsid w:val="00360E0D"/>
    <w:rsid w:val="00360F72"/>
    <w:rsid w:val="003610C9"/>
    <w:rsid w:val="00361738"/>
    <w:rsid w:val="00361798"/>
    <w:rsid w:val="003619D9"/>
    <w:rsid w:val="00361E18"/>
    <w:rsid w:val="003621EC"/>
    <w:rsid w:val="003627A6"/>
    <w:rsid w:val="00362823"/>
    <w:rsid w:val="00362ABD"/>
    <w:rsid w:val="00362C60"/>
    <w:rsid w:val="00362CBF"/>
    <w:rsid w:val="00362E72"/>
    <w:rsid w:val="00363097"/>
    <w:rsid w:val="003630A1"/>
    <w:rsid w:val="00363249"/>
    <w:rsid w:val="003633FF"/>
    <w:rsid w:val="003636D3"/>
    <w:rsid w:val="00363721"/>
    <w:rsid w:val="00363DBA"/>
    <w:rsid w:val="00363E58"/>
    <w:rsid w:val="0036439C"/>
    <w:rsid w:val="003643CC"/>
    <w:rsid w:val="003644D7"/>
    <w:rsid w:val="003645F8"/>
    <w:rsid w:val="0036495E"/>
    <w:rsid w:val="00364BF5"/>
    <w:rsid w:val="00364E09"/>
    <w:rsid w:val="00364F51"/>
    <w:rsid w:val="00364FD8"/>
    <w:rsid w:val="003652B0"/>
    <w:rsid w:val="0036550E"/>
    <w:rsid w:val="003655E4"/>
    <w:rsid w:val="00365677"/>
    <w:rsid w:val="00365885"/>
    <w:rsid w:val="00365995"/>
    <w:rsid w:val="00365BDD"/>
    <w:rsid w:val="00365E34"/>
    <w:rsid w:val="00366464"/>
    <w:rsid w:val="00366503"/>
    <w:rsid w:val="00366C37"/>
    <w:rsid w:val="00366C67"/>
    <w:rsid w:val="00366D84"/>
    <w:rsid w:val="00366EF4"/>
    <w:rsid w:val="00367111"/>
    <w:rsid w:val="00367327"/>
    <w:rsid w:val="00367415"/>
    <w:rsid w:val="0036749A"/>
    <w:rsid w:val="00367C6A"/>
    <w:rsid w:val="00367E61"/>
    <w:rsid w:val="003702E4"/>
    <w:rsid w:val="00370548"/>
    <w:rsid w:val="0037057C"/>
    <w:rsid w:val="00370819"/>
    <w:rsid w:val="00370A81"/>
    <w:rsid w:val="00370AA4"/>
    <w:rsid w:val="00370CB0"/>
    <w:rsid w:val="00370D99"/>
    <w:rsid w:val="00370FB1"/>
    <w:rsid w:val="003711F6"/>
    <w:rsid w:val="00371325"/>
    <w:rsid w:val="0037135E"/>
    <w:rsid w:val="0037188B"/>
    <w:rsid w:val="00371A68"/>
    <w:rsid w:val="00371F8B"/>
    <w:rsid w:val="00371F8D"/>
    <w:rsid w:val="0037276A"/>
    <w:rsid w:val="003727E9"/>
    <w:rsid w:val="00372CBB"/>
    <w:rsid w:val="0037304A"/>
    <w:rsid w:val="00373171"/>
    <w:rsid w:val="00373193"/>
    <w:rsid w:val="003731D5"/>
    <w:rsid w:val="00373939"/>
    <w:rsid w:val="00373CBB"/>
    <w:rsid w:val="00373DF1"/>
    <w:rsid w:val="00374154"/>
    <w:rsid w:val="003742D3"/>
    <w:rsid w:val="003742EE"/>
    <w:rsid w:val="003744A4"/>
    <w:rsid w:val="003745BC"/>
    <w:rsid w:val="00374603"/>
    <w:rsid w:val="00375424"/>
    <w:rsid w:val="003756E0"/>
    <w:rsid w:val="00375E01"/>
    <w:rsid w:val="00375E37"/>
    <w:rsid w:val="00375EAF"/>
    <w:rsid w:val="00375EC2"/>
    <w:rsid w:val="003760E6"/>
    <w:rsid w:val="00376538"/>
    <w:rsid w:val="0037655A"/>
    <w:rsid w:val="003767B6"/>
    <w:rsid w:val="00376A3F"/>
    <w:rsid w:val="00376E6D"/>
    <w:rsid w:val="00377020"/>
    <w:rsid w:val="0037721F"/>
    <w:rsid w:val="00377374"/>
    <w:rsid w:val="003773BF"/>
    <w:rsid w:val="0037772B"/>
    <w:rsid w:val="00377B6E"/>
    <w:rsid w:val="00377DD1"/>
    <w:rsid w:val="00377E0B"/>
    <w:rsid w:val="00377F65"/>
    <w:rsid w:val="003800AF"/>
    <w:rsid w:val="003800BB"/>
    <w:rsid w:val="0038011A"/>
    <w:rsid w:val="003805A1"/>
    <w:rsid w:val="00380660"/>
    <w:rsid w:val="00380ACF"/>
    <w:rsid w:val="00380D94"/>
    <w:rsid w:val="003810E6"/>
    <w:rsid w:val="00381485"/>
    <w:rsid w:val="003818DB"/>
    <w:rsid w:val="00381B35"/>
    <w:rsid w:val="00381E3E"/>
    <w:rsid w:val="003821B4"/>
    <w:rsid w:val="00382258"/>
    <w:rsid w:val="003823B6"/>
    <w:rsid w:val="003823E5"/>
    <w:rsid w:val="00382B11"/>
    <w:rsid w:val="00382FE6"/>
    <w:rsid w:val="00383355"/>
    <w:rsid w:val="00383724"/>
    <w:rsid w:val="00383BE9"/>
    <w:rsid w:val="00384149"/>
    <w:rsid w:val="003844AC"/>
    <w:rsid w:val="0038462A"/>
    <w:rsid w:val="003847F5"/>
    <w:rsid w:val="0038483F"/>
    <w:rsid w:val="003848D9"/>
    <w:rsid w:val="00384A49"/>
    <w:rsid w:val="003852E3"/>
    <w:rsid w:val="0038546C"/>
    <w:rsid w:val="00385578"/>
    <w:rsid w:val="0038594E"/>
    <w:rsid w:val="00385DEE"/>
    <w:rsid w:val="00386659"/>
    <w:rsid w:val="0038688D"/>
    <w:rsid w:val="00386C7E"/>
    <w:rsid w:val="00386C80"/>
    <w:rsid w:val="00386D03"/>
    <w:rsid w:val="00387331"/>
    <w:rsid w:val="003876AE"/>
    <w:rsid w:val="003878EF"/>
    <w:rsid w:val="0038797B"/>
    <w:rsid w:val="00387B05"/>
    <w:rsid w:val="00387E0C"/>
    <w:rsid w:val="00387FB3"/>
    <w:rsid w:val="003902D0"/>
    <w:rsid w:val="003904C2"/>
    <w:rsid w:val="0039082A"/>
    <w:rsid w:val="00390B2D"/>
    <w:rsid w:val="00391845"/>
    <w:rsid w:val="00391AC0"/>
    <w:rsid w:val="00391B8C"/>
    <w:rsid w:val="00391E77"/>
    <w:rsid w:val="003924D9"/>
    <w:rsid w:val="00392E03"/>
    <w:rsid w:val="00392E8F"/>
    <w:rsid w:val="00392EEA"/>
    <w:rsid w:val="00392FBB"/>
    <w:rsid w:val="00392FC2"/>
    <w:rsid w:val="0039362B"/>
    <w:rsid w:val="00393920"/>
    <w:rsid w:val="00393B13"/>
    <w:rsid w:val="0039441A"/>
    <w:rsid w:val="003945B4"/>
    <w:rsid w:val="00394636"/>
    <w:rsid w:val="00394CB6"/>
    <w:rsid w:val="00394DB0"/>
    <w:rsid w:val="00394DED"/>
    <w:rsid w:val="00394F79"/>
    <w:rsid w:val="00395752"/>
    <w:rsid w:val="00395EBE"/>
    <w:rsid w:val="00396085"/>
    <w:rsid w:val="00396132"/>
    <w:rsid w:val="003967BE"/>
    <w:rsid w:val="00396A31"/>
    <w:rsid w:val="00396C0B"/>
    <w:rsid w:val="00396D49"/>
    <w:rsid w:val="00396F4D"/>
    <w:rsid w:val="00397059"/>
    <w:rsid w:val="003970F1"/>
    <w:rsid w:val="0039726F"/>
    <w:rsid w:val="00397368"/>
    <w:rsid w:val="003974A1"/>
    <w:rsid w:val="003975F1"/>
    <w:rsid w:val="00397741"/>
    <w:rsid w:val="00397751"/>
    <w:rsid w:val="0039780C"/>
    <w:rsid w:val="003978CE"/>
    <w:rsid w:val="00397C6D"/>
    <w:rsid w:val="003A0078"/>
    <w:rsid w:val="003A046E"/>
    <w:rsid w:val="003A0580"/>
    <w:rsid w:val="003A071C"/>
    <w:rsid w:val="003A086D"/>
    <w:rsid w:val="003A0A43"/>
    <w:rsid w:val="003A0B3C"/>
    <w:rsid w:val="003A110E"/>
    <w:rsid w:val="003A1212"/>
    <w:rsid w:val="003A1736"/>
    <w:rsid w:val="003A1ADB"/>
    <w:rsid w:val="003A1B87"/>
    <w:rsid w:val="003A2041"/>
    <w:rsid w:val="003A2171"/>
    <w:rsid w:val="003A2219"/>
    <w:rsid w:val="003A26CB"/>
    <w:rsid w:val="003A285E"/>
    <w:rsid w:val="003A2AB0"/>
    <w:rsid w:val="003A2D60"/>
    <w:rsid w:val="003A3152"/>
    <w:rsid w:val="003A3167"/>
    <w:rsid w:val="003A346C"/>
    <w:rsid w:val="003A36F1"/>
    <w:rsid w:val="003A37EA"/>
    <w:rsid w:val="003A3895"/>
    <w:rsid w:val="003A3987"/>
    <w:rsid w:val="003A3C3C"/>
    <w:rsid w:val="003A3D16"/>
    <w:rsid w:val="003A3EB8"/>
    <w:rsid w:val="003A4324"/>
    <w:rsid w:val="003A4390"/>
    <w:rsid w:val="003A43F4"/>
    <w:rsid w:val="003A4513"/>
    <w:rsid w:val="003A4765"/>
    <w:rsid w:val="003A48F9"/>
    <w:rsid w:val="003A4B5D"/>
    <w:rsid w:val="003A4FDB"/>
    <w:rsid w:val="003A50C6"/>
    <w:rsid w:val="003A548B"/>
    <w:rsid w:val="003A54AA"/>
    <w:rsid w:val="003A5899"/>
    <w:rsid w:val="003A5A02"/>
    <w:rsid w:val="003A5A26"/>
    <w:rsid w:val="003A5B01"/>
    <w:rsid w:val="003A5B82"/>
    <w:rsid w:val="003A5B8A"/>
    <w:rsid w:val="003A5DD3"/>
    <w:rsid w:val="003A5DD4"/>
    <w:rsid w:val="003A5FE2"/>
    <w:rsid w:val="003A6013"/>
    <w:rsid w:val="003A6097"/>
    <w:rsid w:val="003A6190"/>
    <w:rsid w:val="003A6240"/>
    <w:rsid w:val="003A6389"/>
    <w:rsid w:val="003A6583"/>
    <w:rsid w:val="003A6748"/>
    <w:rsid w:val="003A6CC1"/>
    <w:rsid w:val="003A705D"/>
    <w:rsid w:val="003A70F3"/>
    <w:rsid w:val="003A71DD"/>
    <w:rsid w:val="003A766E"/>
    <w:rsid w:val="003A76E2"/>
    <w:rsid w:val="003A7896"/>
    <w:rsid w:val="003A791B"/>
    <w:rsid w:val="003A7AA5"/>
    <w:rsid w:val="003A7C2B"/>
    <w:rsid w:val="003A7FCF"/>
    <w:rsid w:val="003B0479"/>
    <w:rsid w:val="003B0490"/>
    <w:rsid w:val="003B0678"/>
    <w:rsid w:val="003B0757"/>
    <w:rsid w:val="003B07AA"/>
    <w:rsid w:val="003B0BF4"/>
    <w:rsid w:val="003B0CEB"/>
    <w:rsid w:val="003B0CEF"/>
    <w:rsid w:val="003B0CF8"/>
    <w:rsid w:val="003B0FC3"/>
    <w:rsid w:val="003B1942"/>
    <w:rsid w:val="003B19B5"/>
    <w:rsid w:val="003B1E4C"/>
    <w:rsid w:val="003B1F5B"/>
    <w:rsid w:val="003B239E"/>
    <w:rsid w:val="003B2531"/>
    <w:rsid w:val="003B264C"/>
    <w:rsid w:val="003B26BB"/>
    <w:rsid w:val="003B29CA"/>
    <w:rsid w:val="003B2B9D"/>
    <w:rsid w:val="003B2E5C"/>
    <w:rsid w:val="003B2F7F"/>
    <w:rsid w:val="003B2FB7"/>
    <w:rsid w:val="003B379F"/>
    <w:rsid w:val="003B38E2"/>
    <w:rsid w:val="003B3B12"/>
    <w:rsid w:val="003B40D9"/>
    <w:rsid w:val="003B41DD"/>
    <w:rsid w:val="003B4321"/>
    <w:rsid w:val="003B4A89"/>
    <w:rsid w:val="003B4B39"/>
    <w:rsid w:val="003B4BA3"/>
    <w:rsid w:val="003B4DA5"/>
    <w:rsid w:val="003B4FD7"/>
    <w:rsid w:val="003B5169"/>
    <w:rsid w:val="003B517D"/>
    <w:rsid w:val="003B58B2"/>
    <w:rsid w:val="003B594F"/>
    <w:rsid w:val="003B5EC1"/>
    <w:rsid w:val="003B5FEB"/>
    <w:rsid w:val="003B61A6"/>
    <w:rsid w:val="003B6394"/>
    <w:rsid w:val="003B63C6"/>
    <w:rsid w:val="003B6409"/>
    <w:rsid w:val="003B6734"/>
    <w:rsid w:val="003B6784"/>
    <w:rsid w:val="003B687A"/>
    <w:rsid w:val="003B6EB9"/>
    <w:rsid w:val="003B7193"/>
    <w:rsid w:val="003B733C"/>
    <w:rsid w:val="003B761E"/>
    <w:rsid w:val="003B76E5"/>
    <w:rsid w:val="003B77D0"/>
    <w:rsid w:val="003B7CFA"/>
    <w:rsid w:val="003B7FAB"/>
    <w:rsid w:val="003C0258"/>
    <w:rsid w:val="003C0326"/>
    <w:rsid w:val="003C054D"/>
    <w:rsid w:val="003C0621"/>
    <w:rsid w:val="003C0633"/>
    <w:rsid w:val="003C06C1"/>
    <w:rsid w:val="003C0D21"/>
    <w:rsid w:val="003C0F4C"/>
    <w:rsid w:val="003C100E"/>
    <w:rsid w:val="003C1116"/>
    <w:rsid w:val="003C1500"/>
    <w:rsid w:val="003C15ED"/>
    <w:rsid w:val="003C1715"/>
    <w:rsid w:val="003C19E6"/>
    <w:rsid w:val="003C1FD7"/>
    <w:rsid w:val="003C214C"/>
    <w:rsid w:val="003C2844"/>
    <w:rsid w:val="003C29C0"/>
    <w:rsid w:val="003C3571"/>
    <w:rsid w:val="003C35EE"/>
    <w:rsid w:val="003C36A3"/>
    <w:rsid w:val="003C39D4"/>
    <w:rsid w:val="003C3FCD"/>
    <w:rsid w:val="003C4195"/>
    <w:rsid w:val="003C45FD"/>
    <w:rsid w:val="003C4C80"/>
    <w:rsid w:val="003C4D00"/>
    <w:rsid w:val="003C4D70"/>
    <w:rsid w:val="003C4D85"/>
    <w:rsid w:val="003C4EE3"/>
    <w:rsid w:val="003C4F6A"/>
    <w:rsid w:val="003C4FB8"/>
    <w:rsid w:val="003C5175"/>
    <w:rsid w:val="003C552F"/>
    <w:rsid w:val="003C55A7"/>
    <w:rsid w:val="003C55F9"/>
    <w:rsid w:val="003C5877"/>
    <w:rsid w:val="003C5999"/>
    <w:rsid w:val="003C5B1D"/>
    <w:rsid w:val="003C5C4F"/>
    <w:rsid w:val="003C636C"/>
    <w:rsid w:val="003C661C"/>
    <w:rsid w:val="003C670C"/>
    <w:rsid w:val="003C672C"/>
    <w:rsid w:val="003C67EF"/>
    <w:rsid w:val="003C6CF0"/>
    <w:rsid w:val="003C6E73"/>
    <w:rsid w:val="003C7218"/>
    <w:rsid w:val="003C7546"/>
    <w:rsid w:val="003C7560"/>
    <w:rsid w:val="003C770D"/>
    <w:rsid w:val="003C786B"/>
    <w:rsid w:val="003C78A9"/>
    <w:rsid w:val="003C7BBF"/>
    <w:rsid w:val="003C7E73"/>
    <w:rsid w:val="003D0275"/>
    <w:rsid w:val="003D0311"/>
    <w:rsid w:val="003D08D6"/>
    <w:rsid w:val="003D08F1"/>
    <w:rsid w:val="003D09D2"/>
    <w:rsid w:val="003D09E6"/>
    <w:rsid w:val="003D0B3F"/>
    <w:rsid w:val="003D0B97"/>
    <w:rsid w:val="003D0DCC"/>
    <w:rsid w:val="003D0F6B"/>
    <w:rsid w:val="003D0FD1"/>
    <w:rsid w:val="003D10AC"/>
    <w:rsid w:val="003D1149"/>
    <w:rsid w:val="003D11EC"/>
    <w:rsid w:val="003D12CE"/>
    <w:rsid w:val="003D1314"/>
    <w:rsid w:val="003D1501"/>
    <w:rsid w:val="003D18DB"/>
    <w:rsid w:val="003D1918"/>
    <w:rsid w:val="003D1B46"/>
    <w:rsid w:val="003D1E49"/>
    <w:rsid w:val="003D1F6B"/>
    <w:rsid w:val="003D1FB0"/>
    <w:rsid w:val="003D22AD"/>
    <w:rsid w:val="003D24D6"/>
    <w:rsid w:val="003D24E8"/>
    <w:rsid w:val="003D26CD"/>
    <w:rsid w:val="003D2B78"/>
    <w:rsid w:val="003D2C12"/>
    <w:rsid w:val="003D2D70"/>
    <w:rsid w:val="003D314A"/>
    <w:rsid w:val="003D314B"/>
    <w:rsid w:val="003D3241"/>
    <w:rsid w:val="003D3256"/>
    <w:rsid w:val="003D358A"/>
    <w:rsid w:val="003D3721"/>
    <w:rsid w:val="003D3A22"/>
    <w:rsid w:val="003D3C7C"/>
    <w:rsid w:val="003D3FFD"/>
    <w:rsid w:val="003D4605"/>
    <w:rsid w:val="003D4711"/>
    <w:rsid w:val="003D4A10"/>
    <w:rsid w:val="003D4A9B"/>
    <w:rsid w:val="003D4CB1"/>
    <w:rsid w:val="003D4D7E"/>
    <w:rsid w:val="003D4D8F"/>
    <w:rsid w:val="003D4EED"/>
    <w:rsid w:val="003D4F95"/>
    <w:rsid w:val="003D4FAC"/>
    <w:rsid w:val="003D4FB0"/>
    <w:rsid w:val="003D5015"/>
    <w:rsid w:val="003D51D5"/>
    <w:rsid w:val="003D5731"/>
    <w:rsid w:val="003D5A75"/>
    <w:rsid w:val="003D62C2"/>
    <w:rsid w:val="003D631B"/>
    <w:rsid w:val="003D66B7"/>
    <w:rsid w:val="003D6E41"/>
    <w:rsid w:val="003D703A"/>
    <w:rsid w:val="003D70AA"/>
    <w:rsid w:val="003D76B3"/>
    <w:rsid w:val="003D76C4"/>
    <w:rsid w:val="003D76C6"/>
    <w:rsid w:val="003D79E6"/>
    <w:rsid w:val="003D7B33"/>
    <w:rsid w:val="003D7CFC"/>
    <w:rsid w:val="003D7E8F"/>
    <w:rsid w:val="003E0267"/>
    <w:rsid w:val="003E03F1"/>
    <w:rsid w:val="003E06EF"/>
    <w:rsid w:val="003E0DDC"/>
    <w:rsid w:val="003E0FA0"/>
    <w:rsid w:val="003E1007"/>
    <w:rsid w:val="003E10A0"/>
    <w:rsid w:val="003E126F"/>
    <w:rsid w:val="003E12E8"/>
    <w:rsid w:val="003E15A3"/>
    <w:rsid w:val="003E15A5"/>
    <w:rsid w:val="003E1887"/>
    <w:rsid w:val="003E1A5A"/>
    <w:rsid w:val="003E1AA2"/>
    <w:rsid w:val="003E1B75"/>
    <w:rsid w:val="003E1D9C"/>
    <w:rsid w:val="003E1ED3"/>
    <w:rsid w:val="003E1F9F"/>
    <w:rsid w:val="003E20DA"/>
    <w:rsid w:val="003E312F"/>
    <w:rsid w:val="003E3547"/>
    <w:rsid w:val="003E3A9E"/>
    <w:rsid w:val="003E3AA8"/>
    <w:rsid w:val="003E3D3E"/>
    <w:rsid w:val="003E3E7C"/>
    <w:rsid w:val="003E3F1A"/>
    <w:rsid w:val="003E40D8"/>
    <w:rsid w:val="003E4944"/>
    <w:rsid w:val="003E4BD3"/>
    <w:rsid w:val="003E50CF"/>
    <w:rsid w:val="003E55FD"/>
    <w:rsid w:val="003E5871"/>
    <w:rsid w:val="003E5CD4"/>
    <w:rsid w:val="003E5E0F"/>
    <w:rsid w:val="003E5EAE"/>
    <w:rsid w:val="003E60B4"/>
    <w:rsid w:val="003E62D9"/>
    <w:rsid w:val="003E6BCD"/>
    <w:rsid w:val="003E6E71"/>
    <w:rsid w:val="003E70AB"/>
    <w:rsid w:val="003E729A"/>
    <w:rsid w:val="003E73CC"/>
    <w:rsid w:val="003E7755"/>
    <w:rsid w:val="003F025A"/>
    <w:rsid w:val="003F0446"/>
    <w:rsid w:val="003F0488"/>
    <w:rsid w:val="003F065F"/>
    <w:rsid w:val="003F06AD"/>
    <w:rsid w:val="003F074C"/>
    <w:rsid w:val="003F0A85"/>
    <w:rsid w:val="003F0B82"/>
    <w:rsid w:val="003F0DDD"/>
    <w:rsid w:val="003F0F9D"/>
    <w:rsid w:val="003F1056"/>
    <w:rsid w:val="003F13EF"/>
    <w:rsid w:val="003F14DA"/>
    <w:rsid w:val="003F15DE"/>
    <w:rsid w:val="003F17CE"/>
    <w:rsid w:val="003F1A82"/>
    <w:rsid w:val="003F1E39"/>
    <w:rsid w:val="003F1E83"/>
    <w:rsid w:val="003F1FA2"/>
    <w:rsid w:val="003F2167"/>
    <w:rsid w:val="003F2178"/>
    <w:rsid w:val="003F2201"/>
    <w:rsid w:val="003F222A"/>
    <w:rsid w:val="003F288C"/>
    <w:rsid w:val="003F2899"/>
    <w:rsid w:val="003F28DB"/>
    <w:rsid w:val="003F28DD"/>
    <w:rsid w:val="003F2A8F"/>
    <w:rsid w:val="003F2A9E"/>
    <w:rsid w:val="003F2D1F"/>
    <w:rsid w:val="003F2FC4"/>
    <w:rsid w:val="003F31C3"/>
    <w:rsid w:val="003F3336"/>
    <w:rsid w:val="003F34BB"/>
    <w:rsid w:val="003F3612"/>
    <w:rsid w:val="003F37C4"/>
    <w:rsid w:val="003F3A58"/>
    <w:rsid w:val="003F3C88"/>
    <w:rsid w:val="003F3D3A"/>
    <w:rsid w:val="003F3ED8"/>
    <w:rsid w:val="003F4021"/>
    <w:rsid w:val="003F4114"/>
    <w:rsid w:val="003F47A0"/>
    <w:rsid w:val="003F4BF6"/>
    <w:rsid w:val="003F5188"/>
    <w:rsid w:val="003F5461"/>
    <w:rsid w:val="003F5815"/>
    <w:rsid w:val="003F5890"/>
    <w:rsid w:val="003F597E"/>
    <w:rsid w:val="003F59B6"/>
    <w:rsid w:val="003F5B9C"/>
    <w:rsid w:val="003F6442"/>
    <w:rsid w:val="003F673E"/>
    <w:rsid w:val="003F6A10"/>
    <w:rsid w:val="003F6D06"/>
    <w:rsid w:val="003F7029"/>
    <w:rsid w:val="003F7231"/>
    <w:rsid w:val="003F74A3"/>
    <w:rsid w:val="003F76FD"/>
    <w:rsid w:val="003F797B"/>
    <w:rsid w:val="003F7D48"/>
    <w:rsid w:val="0040049F"/>
    <w:rsid w:val="0040076B"/>
    <w:rsid w:val="0040098E"/>
    <w:rsid w:val="004009AE"/>
    <w:rsid w:val="00400A11"/>
    <w:rsid w:val="00400FA8"/>
    <w:rsid w:val="00401266"/>
    <w:rsid w:val="004014E1"/>
    <w:rsid w:val="00401652"/>
    <w:rsid w:val="0040177E"/>
    <w:rsid w:val="00401AC0"/>
    <w:rsid w:val="00401AF5"/>
    <w:rsid w:val="00401CC7"/>
    <w:rsid w:val="00401E79"/>
    <w:rsid w:val="00402311"/>
    <w:rsid w:val="0040281C"/>
    <w:rsid w:val="00402B6C"/>
    <w:rsid w:val="00402C58"/>
    <w:rsid w:val="00402C95"/>
    <w:rsid w:val="0040320F"/>
    <w:rsid w:val="0040332D"/>
    <w:rsid w:val="00403390"/>
    <w:rsid w:val="004033FA"/>
    <w:rsid w:val="004034D9"/>
    <w:rsid w:val="00403C4A"/>
    <w:rsid w:val="0040448E"/>
    <w:rsid w:val="004044B9"/>
    <w:rsid w:val="004044CE"/>
    <w:rsid w:val="00404E9E"/>
    <w:rsid w:val="004058C6"/>
    <w:rsid w:val="00405979"/>
    <w:rsid w:val="00405C75"/>
    <w:rsid w:val="00405DCF"/>
    <w:rsid w:val="00405E7A"/>
    <w:rsid w:val="00405F52"/>
    <w:rsid w:val="004068D5"/>
    <w:rsid w:val="0040695D"/>
    <w:rsid w:val="004069C7"/>
    <w:rsid w:val="00406C92"/>
    <w:rsid w:val="004070FC"/>
    <w:rsid w:val="004074CD"/>
    <w:rsid w:val="0040750E"/>
    <w:rsid w:val="00407560"/>
    <w:rsid w:val="0040756E"/>
    <w:rsid w:val="00407839"/>
    <w:rsid w:val="0040799A"/>
    <w:rsid w:val="004079D0"/>
    <w:rsid w:val="00407B05"/>
    <w:rsid w:val="00410128"/>
    <w:rsid w:val="0041086A"/>
    <w:rsid w:val="004109C7"/>
    <w:rsid w:val="00410B96"/>
    <w:rsid w:val="00410C48"/>
    <w:rsid w:val="00410C55"/>
    <w:rsid w:val="00410D4E"/>
    <w:rsid w:val="004110A5"/>
    <w:rsid w:val="00411454"/>
    <w:rsid w:val="00411BC0"/>
    <w:rsid w:val="004121C1"/>
    <w:rsid w:val="00412401"/>
    <w:rsid w:val="0041251D"/>
    <w:rsid w:val="0041267F"/>
    <w:rsid w:val="0041289C"/>
    <w:rsid w:val="00412912"/>
    <w:rsid w:val="00412D4C"/>
    <w:rsid w:val="00412E87"/>
    <w:rsid w:val="00413012"/>
    <w:rsid w:val="004137CE"/>
    <w:rsid w:val="0041387D"/>
    <w:rsid w:val="00413B66"/>
    <w:rsid w:val="00413CB1"/>
    <w:rsid w:val="00413FA9"/>
    <w:rsid w:val="00414017"/>
    <w:rsid w:val="00414187"/>
    <w:rsid w:val="00414274"/>
    <w:rsid w:val="004145C4"/>
    <w:rsid w:val="00414664"/>
    <w:rsid w:val="0041476F"/>
    <w:rsid w:val="004149E0"/>
    <w:rsid w:val="00414AF5"/>
    <w:rsid w:val="00414BD4"/>
    <w:rsid w:val="00414C0D"/>
    <w:rsid w:val="00414DCD"/>
    <w:rsid w:val="00414F0E"/>
    <w:rsid w:val="00414F53"/>
    <w:rsid w:val="0041502F"/>
    <w:rsid w:val="00415093"/>
    <w:rsid w:val="004153E0"/>
    <w:rsid w:val="004154D8"/>
    <w:rsid w:val="004156CE"/>
    <w:rsid w:val="00415758"/>
    <w:rsid w:val="00415899"/>
    <w:rsid w:val="0041595F"/>
    <w:rsid w:val="00415A7A"/>
    <w:rsid w:val="00415BED"/>
    <w:rsid w:val="00415E97"/>
    <w:rsid w:val="004163D0"/>
    <w:rsid w:val="00416513"/>
    <w:rsid w:val="00416B07"/>
    <w:rsid w:val="00416CA1"/>
    <w:rsid w:val="00416F21"/>
    <w:rsid w:val="00416FC3"/>
    <w:rsid w:val="00417158"/>
    <w:rsid w:val="004171EF"/>
    <w:rsid w:val="00417269"/>
    <w:rsid w:val="004174BE"/>
    <w:rsid w:val="0041767C"/>
    <w:rsid w:val="00417749"/>
    <w:rsid w:val="00417905"/>
    <w:rsid w:val="00417BB1"/>
    <w:rsid w:val="00417FCD"/>
    <w:rsid w:val="0042024D"/>
    <w:rsid w:val="004203A9"/>
    <w:rsid w:val="00420928"/>
    <w:rsid w:val="00420D00"/>
    <w:rsid w:val="00420D86"/>
    <w:rsid w:val="00420F57"/>
    <w:rsid w:val="004211AC"/>
    <w:rsid w:val="00421475"/>
    <w:rsid w:val="004215EE"/>
    <w:rsid w:val="0042179C"/>
    <w:rsid w:val="004217B4"/>
    <w:rsid w:val="00421832"/>
    <w:rsid w:val="00421981"/>
    <w:rsid w:val="00421B87"/>
    <w:rsid w:val="00421E5D"/>
    <w:rsid w:val="0042222A"/>
    <w:rsid w:val="004223F6"/>
    <w:rsid w:val="004224D5"/>
    <w:rsid w:val="00422540"/>
    <w:rsid w:val="00422838"/>
    <w:rsid w:val="00422B1E"/>
    <w:rsid w:val="00422E43"/>
    <w:rsid w:val="00422EF3"/>
    <w:rsid w:val="00422F7D"/>
    <w:rsid w:val="00423482"/>
    <w:rsid w:val="00423603"/>
    <w:rsid w:val="0042377A"/>
    <w:rsid w:val="00423967"/>
    <w:rsid w:val="004239C6"/>
    <w:rsid w:val="00423BDE"/>
    <w:rsid w:val="00423D4F"/>
    <w:rsid w:val="004244FC"/>
    <w:rsid w:val="00424890"/>
    <w:rsid w:val="00424959"/>
    <w:rsid w:val="00424DA9"/>
    <w:rsid w:val="0042506F"/>
    <w:rsid w:val="004254A5"/>
    <w:rsid w:val="00425769"/>
    <w:rsid w:val="00425783"/>
    <w:rsid w:val="00425809"/>
    <w:rsid w:val="00425995"/>
    <w:rsid w:val="00425ADE"/>
    <w:rsid w:val="00425B9B"/>
    <w:rsid w:val="00425F53"/>
    <w:rsid w:val="00426A66"/>
    <w:rsid w:val="00426AA6"/>
    <w:rsid w:val="00426AB2"/>
    <w:rsid w:val="00426E4D"/>
    <w:rsid w:val="0042738C"/>
    <w:rsid w:val="004273ED"/>
    <w:rsid w:val="00427416"/>
    <w:rsid w:val="004274A3"/>
    <w:rsid w:val="004275A1"/>
    <w:rsid w:val="004276F2"/>
    <w:rsid w:val="00427781"/>
    <w:rsid w:val="0042789A"/>
    <w:rsid w:val="00427988"/>
    <w:rsid w:val="004279D2"/>
    <w:rsid w:val="00427B00"/>
    <w:rsid w:val="00427BAE"/>
    <w:rsid w:val="00427E36"/>
    <w:rsid w:val="0043017C"/>
    <w:rsid w:val="00430208"/>
    <w:rsid w:val="004307D3"/>
    <w:rsid w:val="004307DC"/>
    <w:rsid w:val="00430BB9"/>
    <w:rsid w:val="00430F4D"/>
    <w:rsid w:val="004310CF"/>
    <w:rsid w:val="0043136A"/>
    <w:rsid w:val="004313A6"/>
    <w:rsid w:val="00431486"/>
    <w:rsid w:val="00431579"/>
    <w:rsid w:val="00431624"/>
    <w:rsid w:val="00431970"/>
    <w:rsid w:val="00431B33"/>
    <w:rsid w:val="00431BA9"/>
    <w:rsid w:val="00431BF3"/>
    <w:rsid w:val="00431F5B"/>
    <w:rsid w:val="00432115"/>
    <w:rsid w:val="00432624"/>
    <w:rsid w:val="00432916"/>
    <w:rsid w:val="00432A89"/>
    <w:rsid w:val="00432B71"/>
    <w:rsid w:val="00432BB4"/>
    <w:rsid w:val="00432F73"/>
    <w:rsid w:val="00433646"/>
    <w:rsid w:val="0043380F"/>
    <w:rsid w:val="00433874"/>
    <w:rsid w:val="004338EB"/>
    <w:rsid w:val="0043393D"/>
    <w:rsid w:val="00433B15"/>
    <w:rsid w:val="00433E22"/>
    <w:rsid w:val="00434290"/>
    <w:rsid w:val="00434A26"/>
    <w:rsid w:val="00434AAD"/>
    <w:rsid w:val="0043501B"/>
    <w:rsid w:val="00435039"/>
    <w:rsid w:val="00435600"/>
    <w:rsid w:val="00435A03"/>
    <w:rsid w:val="00435D7C"/>
    <w:rsid w:val="00435E40"/>
    <w:rsid w:val="004361D3"/>
    <w:rsid w:val="004362E2"/>
    <w:rsid w:val="00436862"/>
    <w:rsid w:val="00436DF6"/>
    <w:rsid w:val="004371AA"/>
    <w:rsid w:val="00437343"/>
    <w:rsid w:val="00437479"/>
    <w:rsid w:val="00437571"/>
    <w:rsid w:val="00437EDA"/>
    <w:rsid w:val="00437EE9"/>
    <w:rsid w:val="00440017"/>
    <w:rsid w:val="00440511"/>
    <w:rsid w:val="004405AD"/>
    <w:rsid w:val="0044099B"/>
    <w:rsid w:val="004409DA"/>
    <w:rsid w:val="00440A60"/>
    <w:rsid w:val="00440AAE"/>
    <w:rsid w:val="00440FD7"/>
    <w:rsid w:val="004410C3"/>
    <w:rsid w:val="00441124"/>
    <w:rsid w:val="0044121E"/>
    <w:rsid w:val="004413C2"/>
    <w:rsid w:val="004414F1"/>
    <w:rsid w:val="00441597"/>
    <w:rsid w:val="0044172D"/>
    <w:rsid w:val="00441A3B"/>
    <w:rsid w:val="00441ED1"/>
    <w:rsid w:val="00441F41"/>
    <w:rsid w:val="004420C4"/>
    <w:rsid w:val="004422D8"/>
    <w:rsid w:val="00442496"/>
    <w:rsid w:val="0044263A"/>
    <w:rsid w:val="0044290B"/>
    <w:rsid w:val="00442A35"/>
    <w:rsid w:val="00442D66"/>
    <w:rsid w:val="004437A4"/>
    <w:rsid w:val="004438DF"/>
    <w:rsid w:val="0044393F"/>
    <w:rsid w:val="004439B0"/>
    <w:rsid w:val="00443AAD"/>
    <w:rsid w:val="00443B55"/>
    <w:rsid w:val="00443B6E"/>
    <w:rsid w:val="00443EC5"/>
    <w:rsid w:val="00444046"/>
    <w:rsid w:val="004445EC"/>
    <w:rsid w:val="0044464A"/>
    <w:rsid w:val="004448BB"/>
    <w:rsid w:val="00444ADC"/>
    <w:rsid w:val="00444E03"/>
    <w:rsid w:val="00444F85"/>
    <w:rsid w:val="0044502C"/>
    <w:rsid w:val="0044535F"/>
    <w:rsid w:val="004454D8"/>
    <w:rsid w:val="004456ED"/>
    <w:rsid w:val="004457CD"/>
    <w:rsid w:val="004458D2"/>
    <w:rsid w:val="00445DC2"/>
    <w:rsid w:val="00445E09"/>
    <w:rsid w:val="00445E9B"/>
    <w:rsid w:val="00446425"/>
    <w:rsid w:val="0044670C"/>
    <w:rsid w:val="0044689E"/>
    <w:rsid w:val="00446BF5"/>
    <w:rsid w:val="00446CA0"/>
    <w:rsid w:val="00446EDD"/>
    <w:rsid w:val="00446F93"/>
    <w:rsid w:val="00446FBC"/>
    <w:rsid w:val="00447441"/>
    <w:rsid w:val="0044764C"/>
    <w:rsid w:val="0044768B"/>
    <w:rsid w:val="0044773D"/>
    <w:rsid w:val="0044788E"/>
    <w:rsid w:val="004478BB"/>
    <w:rsid w:val="004500C6"/>
    <w:rsid w:val="00450301"/>
    <w:rsid w:val="0045030C"/>
    <w:rsid w:val="004503CA"/>
    <w:rsid w:val="004504D2"/>
    <w:rsid w:val="00450A5C"/>
    <w:rsid w:val="00450C1D"/>
    <w:rsid w:val="00450E2D"/>
    <w:rsid w:val="00450E3D"/>
    <w:rsid w:val="00450F47"/>
    <w:rsid w:val="0045141C"/>
    <w:rsid w:val="004514E0"/>
    <w:rsid w:val="004515EE"/>
    <w:rsid w:val="00451649"/>
    <w:rsid w:val="004518CD"/>
    <w:rsid w:val="0045243B"/>
    <w:rsid w:val="00452562"/>
    <w:rsid w:val="00452BF3"/>
    <w:rsid w:val="00452E8D"/>
    <w:rsid w:val="00452ED0"/>
    <w:rsid w:val="00453201"/>
    <w:rsid w:val="004534DB"/>
    <w:rsid w:val="0045367A"/>
    <w:rsid w:val="00453C5C"/>
    <w:rsid w:val="00453EBF"/>
    <w:rsid w:val="0045427F"/>
    <w:rsid w:val="004543BE"/>
    <w:rsid w:val="0045470C"/>
    <w:rsid w:val="00454742"/>
    <w:rsid w:val="004547B8"/>
    <w:rsid w:val="00454D13"/>
    <w:rsid w:val="004553EA"/>
    <w:rsid w:val="004554F1"/>
    <w:rsid w:val="004555F2"/>
    <w:rsid w:val="00455851"/>
    <w:rsid w:val="00455A51"/>
    <w:rsid w:val="00455CD7"/>
    <w:rsid w:val="00455D05"/>
    <w:rsid w:val="00455DA7"/>
    <w:rsid w:val="00455F0A"/>
    <w:rsid w:val="00456199"/>
    <w:rsid w:val="00456389"/>
    <w:rsid w:val="0045667D"/>
    <w:rsid w:val="0045697A"/>
    <w:rsid w:val="00456B26"/>
    <w:rsid w:val="00456B3E"/>
    <w:rsid w:val="00456D01"/>
    <w:rsid w:val="00456DC2"/>
    <w:rsid w:val="00456FFE"/>
    <w:rsid w:val="004571C0"/>
    <w:rsid w:val="00457359"/>
    <w:rsid w:val="00457496"/>
    <w:rsid w:val="004575D7"/>
    <w:rsid w:val="00457657"/>
    <w:rsid w:val="004579B4"/>
    <w:rsid w:val="004579CB"/>
    <w:rsid w:val="00457ADF"/>
    <w:rsid w:val="00457B9A"/>
    <w:rsid w:val="00457C0F"/>
    <w:rsid w:val="00457CDA"/>
    <w:rsid w:val="00457E05"/>
    <w:rsid w:val="00457F5B"/>
    <w:rsid w:val="00460289"/>
    <w:rsid w:val="00460849"/>
    <w:rsid w:val="004608A7"/>
    <w:rsid w:val="0046102F"/>
    <w:rsid w:val="0046115F"/>
    <w:rsid w:val="0046174A"/>
    <w:rsid w:val="0046175F"/>
    <w:rsid w:val="00461A41"/>
    <w:rsid w:val="00461BD1"/>
    <w:rsid w:val="00461F58"/>
    <w:rsid w:val="004621C3"/>
    <w:rsid w:val="0046226A"/>
    <w:rsid w:val="0046243B"/>
    <w:rsid w:val="004624F9"/>
    <w:rsid w:val="0046261B"/>
    <w:rsid w:val="00462664"/>
    <w:rsid w:val="00462953"/>
    <w:rsid w:val="00462954"/>
    <w:rsid w:val="00462C3F"/>
    <w:rsid w:val="00463095"/>
    <w:rsid w:val="00463238"/>
    <w:rsid w:val="00463241"/>
    <w:rsid w:val="004633F8"/>
    <w:rsid w:val="00463645"/>
    <w:rsid w:val="004636BE"/>
    <w:rsid w:val="004636C9"/>
    <w:rsid w:val="00463B01"/>
    <w:rsid w:val="00463BB7"/>
    <w:rsid w:val="00463DF9"/>
    <w:rsid w:val="004640D4"/>
    <w:rsid w:val="00464235"/>
    <w:rsid w:val="004644B2"/>
    <w:rsid w:val="004645DA"/>
    <w:rsid w:val="00464A59"/>
    <w:rsid w:val="00464AA2"/>
    <w:rsid w:val="00464BFA"/>
    <w:rsid w:val="00464F71"/>
    <w:rsid w:val="00465091"/>
    <w:rsid w:val="0046522A"/>
    <w:rsid w:val="00465A67"/>
    <w:rsid w:val="00465ECD"/>
    <w:rsid w:val="00465ED7"/>
    <w:rsid w:val="00466001"/>
    <w:rsid w:val="0046622F"/>
    <w:rsid w:val="0046667B"/>
    <w:rsid w:val="004667FB"/>
    <w:rsid w:val="0046683E"/>
    <w:rsid w:val="0046694A"/>
    <w:rsid w:val="004669DC"/>
    <w:rsid w:val="00466B1F"/>
    <w:rsid w:val="00466B99"/>
    <w:rsid w:val="00466C46"/>
    <w:rsid w:val="00466FA6"/>
    <w:rsid w:val="0046711D"/>
    <w:rsid w:val="00467170"/>
    <w:rsid w:val="0046719B"/>
    <w:rsid w:val="004672E2"/>
    <w:rsid w:val="0046771F"/>
    <w:rsid w:val="004677E5"/>
    <w:rsid w:val="00467827"/>
    <w:rsid w:val="004679EE"/>
    <w:rsid w:val="00467DE4"/>
    <w:rsid w:val="00467F79"/>
    <w:rsid w:val="004701DE"/>
    <w:rsid w:val="004703B8"/>
    <w:rsid w:val="0047056B"/>
    <w:rsid w:val="0047064C"/>
    <w:rsid w:val="00470B16"/>
    <w:rsid w:val="00470B38"/>
    <w:rsid w:val="00470E5D"/>
    <w:rsid w:val="00470FCB"/>
    <w:rsid w:val="00470FE2"/>
    <w:rsid w:val="004712D2"/>
    <w:rsid w:val="004716EE"/>
    <w:rsid w:val="00471CC6"/>
    <w:rsid w:val="00471D85"/>
    <w:rsid w:val="00471DBB"/>
    <w:rsid w:val="00471E2A"/>
    <w:rsid w:val="004721E8"/>
    <w:rsid w:val="00472327"/>
    <w:rsid w:val="004723C5"/>
    <w:rsid w:val="004728DE"/>
    <w:rsid w:val="00472A49"/>
    <w:rsid w:val="00472A90"/>
    <w:rsid w:val="00472E11"/>
    <w:rsid w:val="00472ECA"/>
    <w:rsid w:val="00473205"/>
    <w:rsid w:val="0047372D"/>
    <w:rsid w:val="00473971"/>
    <w:rsid w:val="00473D8B"/>
    <w:rsid w:val="00473FA3"/>
    <w:rsid w:val="0047445A"/>
    <w:rsid w:val="004744F9"/>
    <w:rsid w:val="004746C1"/>
    <w:rsid w:val="004747C0"/>
    <w:rsid w:val="00474955"/>
    <w:rsid w:val="004750A0"/>
    <w:rsid w:val="00475497"/>
    <w:rsid w:val="004754CE"/>
    <w:rsid w:val="0047561A"/>
    <w:rsid w:val="0047572C"/>
    <w:rsid w:val="00475A24"/>
    <w:rsid w:val="00475A88"/>
    <w:rsid w:val="00475D45"/>
    <w:rsid w:val="004760AE"/>
    <w:rsid w:val="004763C4"/>
    <w:rsid w:val="00476426"/>
    <w:rsid w:val="004764B7"/>
    <w:rsid w:val="004764DD"/>
    <w:rsid w:val="0047657A"/>
    <w:rsid w:val="00476B87"/>
    <w:rsid w:val="00476BD6"/>
    <w:rsid w:val="00476EBE"/>
    <w:rsid w:val="00476EF1"/>
    <w:rsid w:val="00476F22"/>
    <w:rsid w:val="0047724F"/>
    <w:rsid w:val="004775EF"/>
    <w:rsid w:val="004776FC"/>
    <w:rsid w:val="004779E5"/>
    <w:rsid w:val="00477B2C"/>
    <w:rsid w:val="00477CF6"/>
    <w:rsid w:val="00477DFE"/>
    <w:rsid w:val="00480074"/>
    <w:rsid w:val="004800C6"/>
    <w:rsid w:val="004802EF"/>
    <w:rsid w:val="004804B7"/>
    <w:rsid w:val="0048052E"/>
    <w:rsid w:val="004805DF"/>
    <w:rsid w:val="004806C3"/>
    <w:rsid w:val="00480863"/>
    <w:rsid w:val="004809C7"/>
    <w:rsid w:val="00480A2B"/>
    <w:rsid w:val="00481203"/>
    <w:rsid w:val="00481316"/>
    <w:rsid w:val="0048171B"/>
    <w:rsid w:val="0048173A"/>
    <w:rsid w:val="0048177E"/>
    <w:rsid w:val="0048188C"/>
    <w:rsid w:val="004818B6"/>
    <w:rsid w:val="00481A59"/>
    <w:rsid w:val="00481B1D"/>
    <w:rsid w:val="00481B77"/>
    <w:rsid w:val="00481E3D"/>
    <w:rsid w:val="00482071"/>
    <w:rsid w:val="00482298"/>
    <w:rsid w:val="0048256F"/>
    <w:rsid w:val="0048275B"/>
    <w:rsid w:val="004827D5"/>
    <w:rsid w:val="004828A1"/>
    <w:rsid w:val="00482A43"/>
    <w:rsid w:val="00482C13"/>
    <w:rsid w:val="00482D46"/>
    <w:rsid w:val="00482E73"/>
    <w:rsid w:val="0048305F"/>
    <w:rsid w:val="00483272"/>
    <w:rsid w:val="0048333B"/>
    <w:rsid w:val="0048376B"/>
    <w:rsid w:val="00483966"/>
    <w:rsid w:val="004839A5"/>
    <w:rsid w:val="00483A27"/>
    <w:rsid w:val="00483C1B"/>
    <w:rsid w:val="00483E62"/>
    <w:rsid w:val="00483ED7"/>
    <w:rsid w:val="00484059"/>
    <w:rsid w:val="004842B8"/>
    <w:rsid w:val="004842EA"/>
    <w:rsid w:val="004845E3"/>
    <w:rsid w:val="004848AE"/>
    <w:rsid w:val="00484BFC"/>
    <w:rsid w:val="00484D6F"/>
    <w:rsid w:val="00484DFD"/>
    <w:rsid w:val="00485174"/>
    <w:rsid w:val="0048517A"/>
    <w:rsid w:val="004853A6"/>
    <w:rsid w:val="0048554D"/>
    <w:rsid w:val="00485640"/>
    <w:rsid w:val="004859AB"/>
    <w:rsid w:val="00485C55"/>
    <w:rsid w:val="00485FE7"/>
    <w:rsid w:val="004861B6"/>
    <w:rsid w:val="004862A8"/>
    <w:rsid w:val="004863E2"/>
    <w:rsid w:val="00486848"/>
    <w:rsid w:val="00486B6A"/>
    <w:rsid w:val="00486C5E"/>
    <w:rsid w:val="00486C65"/>
    <w:rsid w:val="00486C9C"/>
    <w:rsid w:val="00486CFD"/>
    <w:rsid w:val="00487103"/>
    <w:rsid w:val="00487431"/>
    <w:rsid w:val="00487774"/>
    <w:rsid w:val="00487CE1"/>
    <w:rsid w:val="00490292"/>
    <w:rsid w:val="0049078B"/>
    <w:rsid w:val="00490D98"/>
    <w:rsid w:val="00490FB6"/>
    <w:rsid w:val="00490FD9"/>
    <w:rsid w:val="004911C1"/>
    <w:rsid w:val="004911EC"/>
    <w:rsid w:val="004915F3"/>
    <w:rsid w:val="0049166D"/>
    <w:rsid w:val="004918A5"/>
    <w:rsid w:val="00491910"/>
    <w:rsid w:val="00491AFC"/>
    <w:rsid w:val="00491E49"/>
    <w:rsid w:val="0049207E"/>
    <w:rsid w:val="004922CE"/>
    <w:rsid w:val="00492392"/>
    <w:rsid w:val="0049277F"/>
    <w:rsid w:val="00492C50"/>
    <w:rsid w:val="00492D6B"/>
    <w:rsid w:val="004930B0"/>
    <w:rsid w:val="004931CF"/>
    <w:rsid w:val="004936AE"/>
    <w:rsid w:val="00493796"/>
    <w:rsid w:val="004937CF"/>
    <w:rsid w:val="00493CA1"/>
    <w:rsid w:val="00493CC2"/>
    <w:rsid w:val="004940D2"/>
    <w:rsid w:val="004941A7"/>
    <w:rsid w:val="004941D1"/>
    <w:rsid w:val="0049462C"/>
    <w:rsid w:val="00494866"/>
    <w:rsid w:val="004948B9"/>
    <w:rsid w:val="00494A4A"/>
    <w:rsid w:val="00494DD4"/>
    <w:rsid w:val="00494E8D"/>
    <w:rsid w:val="00494F12"/>
    <w:rsid w:val="004952DB"/>
    <w:rsid w:val="004953A6"/>
    <w:rsid w:val="0049562E"/>
    <w:rsid w:val="00495706"/>
    <w:rsid w:val="00495804"/>
    <w:rsid w:val="004958B4"/>
    <w:rsid w:val="00495A16"/>
    <w:rsid w:val="0049617A"/>
    <w:rsid w:val="004963EA"/>
    <w:rsid w:val="0049678B"/>
    <w:rsid w:val="00496B0F"/>
    <w:rsid w:val="0049728F"/>
    <w:rsid w:val="004972DE"/>
    <w:rsid w:val="00497485"/>
    <w:rsid w:val="00497708"/>
    <w:rsid w:val="00497D6D"/>
    <w:rsid w:val="004A0214"/>
    <w:rsid w:val="004A0434"/>
    <w:rsid w:val="004A0B80"/>
    <w:rsid w:val="004A0B90"/>
    <w:rsid w:val="004A0D20"/>
    <w:rsid w:val="004A0DC9"/>
    <w:rsid w:val="004A0F48"/>
    <w:rsid w:val="004A0FAE"/>
    <w:rsid w:val="004A1094"/>
    <w:rsid w:val="004A1207"/>
    <w:rsid w:val="004A14CA"/>
    <w:rsid w:val="004A15E1"/>
    <w:rsid w:val="004A1651"/>
    <w:rsid w:val="004A1963"/>
    <w:rsid w:val="004A1AAF"/>
    <w:rsid w:val="004A1B83"/>
    <w:rsid w:val="004A1BA5"/>
    <w:rsid w:val="004A1BB8"/>
    <w:rsid w:val="004A1DF4"/>
    <w:rsid w:val="004A1FC2"/>
    <w:rsid w:val="004A24FB"/>
    <w:rsid w:val="004A26F6"/>
    <w:rsid w:val="004A2790"/>
    <w:rsid w:val="004A28B1"/>
    <w:rsid w:val="004A2B58"/>
    <w:rsid w:val="004A2B98"/>
    <w:rsid w:val="004A2DD2"/>
    <w:rsid w:val="004A3158"/>
    <w:rsid w:val="004A3322"/>
    <w:rsid w:val="004A36F7"/>
    <w:rsid w:val="004A37A2"/>
    <w:rsid w:val="004A3878"/>
    <w:rsid w:val="004A3991"/>
    <w:rsid w:val="004A3ACE"/>
    <w:rsid w:val="004A3E49"/>
    <w:rsid w:val="004A43BD"/>
    <w:rsid w:val="004A43EF"/>
    <w:rsid w:val="004A442A"/>
    <w:rsid w:val="004A4660"/>
    <w:rsid w:val="004A47B5"/>
    <w:rsid w:val="004A4F44"/>
    <w:rsid w:val="004A4F9B"/>
    <w:rsid w:val="004A51E9"/>
    <w:rsid w:val="004A53F5"/>
    <w:rsid w:val="004A54B3"/>
    <w:rsid w:val="004A5541"/>
    <w:rsid w:val="004A560F"/>
    <w:rsid w:val="004A5970"/>
    <w:rsid w:val="004A5D78"/>
    <w:rsid w:val="004A5F33"/>
    <w:rsid w:val="004A6399"/>
    <w:rsid w:val="004A6428"/>
    <w:rsid w:val="004A6882"/>
    <w:rsid w:val="004A6AAD"/>
    <w:rsid w:val="004A6D69"/>
    <w:rsid w:val="004A71AB"/>
    <w:rsid w:val="004A71D1"/>
    <w:rsid w:val="004A7690"/>
    <w:rsid w:val="004A7770"/>
    <w:rsid w:val="004A777A"/>
    <w:rsid w:val="004A7B22"/>
    <w:rsid w:val="004A7F17"/>
    <w:rsid w:val="004B01A6"/>
    <w:rsid w:val="004B01E3"/>
    <w:rsid w:val="004B01E4"/>
    <w:rsid w:val="004B02F4"/>
    <w:rsid w:val="004B0371"/>
    <w:rsid w:val="004B0543"/>
    <w:rsid w:val="004B0568"/>
    <w:rsid w:val="004B0571"/>
    <w:rsid w:val="004B0686"/>
    <w:rsid w:val="004B09B2"/>
    <w:rsid w:val="004B0BF9"/>
    <w:rsid w:val="004B10CE"/>
    <w:rsid w:val="004B17CC"/>
    <w:rsid w:val="004B1AED"/>
    <w:rsid w:val="004B212A"/>
    <w:rsid w:val="004B22AA"/>
    <w:rsid w:val="004B24AD"/>
    <w:rsid w:val="004B30D0"/>
    <w:rsid w:val="004B3107"/>
    <w:rsid w:val="004B32D7"/>
    <w:rsid w:val="004B3403"/>
    <w:rsid w:val="004B368D"/>
    <w:rsid w:val="004B3BE3"/>
    <w:rsid w:val="004B3D08"/>
    <w:rsid w:val="004B3DFB"/>
    <w:rsid w:val="004B3F73"/>
    <w:rsid w:val="004B40D5"/>
    <w:rsid w:val="004B4952"/>
    <w:rsid w:val="004B4C40"/>
    <w:rsid w:val="004B544D"/>
    <w:rsid w:val="004B55BB"/>
    <w:rsid w:val="004B5696"/>
    <w:rsid w:val="004B5706"/>
    <w:rsid w:val="004B5773"/>
    <w:rsid w:val="004B593F"/>
    <w:rsid w:val="004B5BE0"/>
    <w:rsid w:val="004B5C2E"/>
    <w:rsid w:val="004B5C90"/>
    <w:rsid w:val="004B6377"/>
    <w:rsid w:val="004B6383"/>
    <w:rsid w:val="004B63D1"/>
    <w:rsid w:val="004B647E"/>
    <w:rsid w:val="004B6557"/>
    <w:rsid w:val="004B65EA"/>
    <w:rsid w:val="004B695D"/>
    <w:rsid w:val="004B6EE0"/>
    <w:rsid w:val="004B6FE3"/>
    <w:rsid w:val="004B70A3"/>
    <w:rsid w:val="004B7281"/>
    <w:rsid w:val="004B72C8"/>
    <w:rsid w:val="004B784E"/>
    <w:rsid w:val="004B7A16"/>
    <w:rsid w:val="004B7C39"/>
    <w:rsid w:val="004B7E72"/>
    <w:rsid w:val="004B7E9A"/>
    <w:rsid w:val="004C0373"/>
    <w:rsid w:val="004C0858"/>
    <w:rsid w:val="004C09B3"/>
    <w:rsid w:val="004C0DBE"/>
    <w:rsid w:val="004C0F19"/>
    <w:rsid w:val="004C10DA"/>
    <w:rsid w:val="004C12CD"/>
    <w:rsid w:val="004C1400"/>
    <w:rsid w:val="004C1432"/>
    <w:rsid w:val="004C18B7"/>
    <w:rsid w:val="004C1A98"/>
    <w:rsid w:val="004C1B7B"/>
    <w:rsid w:val="004C1D34"/>
    <w:rsid w:val="004C1D6F"/>
    <w:rsid w:val="004C1F6E"/>
    <w:rsid w:val="004C223B"/>
    <w:rsid w:val="004C247F"/>
    <w:rsid w:val="004C2E10"/>
    <w:rsid w:val="004C2E6C"/>
    <w:rsid w:val="004C2F44"/>
    <w:rsid w:val="004C2FBA"/>
    <w:rsid w:val="004C3396"/>
    <w:rsid w:val="004C33DB"/>
    <w:rsid w:val="004C375F"/>
    <w:rsid w:val="004C381E"/>
    <w:rsid w:val="004C38C1"/>
    <w:rsid w:val="004C3935"/>
    <w:rsid w:val="004C3A1A"/>
    <w:rsid w:val="004C3AD2"/>
    <w:rsid w:val="004C3DA5"/>
    <w:rsid w:val="004C3EBE"/>
    <w:rsid w:val="004C3F64"/>
    <w:rsid w:val="004C4678"/>
    <w:rsid w:val="004C4D03"/>
    <w:rsid w:val="004C4FC5"/>
    <w:rsid w:val="004C5180"/>
    <w:rsid w:val="004C524E"/>
    <w:rsid w:val="004C5302"/>
    <w:rsid w:val="004C5404"/>
    <w:rsid w:val="004C5518"/>
    <w:rsid w:val="004C59E6"/>
    <w:rsid w:val="004C5A65"/>
    <w:rsid w:val="004C6149"/>
    <w:rsid w:val="004C61AE"/>
    <w:rsid w:val="004C6225"/>
    <w:rsid w:val="004C6512"/>
    <w:rsid w:val="004C6548"/>
    <w:rsid w:val="004C685C"/>
    <w:rsid w:val="004C6A32"/>
    <w:rsid w:val="004C6A68"/>
    <w:rsid w:val="004C6B10"/>
    <w:rsid w:val="004C72C1"/>
    <w:rsid w:val="004C72CE"/>
    <w:rsid w:val="004C748F"/>
    <w:rsid w:val="004C78D1"/>
    <w:rsid w:val="004C792A"/>
    <w:rsid w:val="004C7DF4"/>
    <w:rsid w:val="004D02AC"/>
    <w:rsid w:val="004D03C5"/>
    <w:rsid w:val="004D04B6"/>
    <w:rsid w:val="004D0560"/>
    <w:rsid w:val="004D05DE"/>
    <w:rsid w:val="004D0A25"/>
    <w:rsid w:val="004D0B65"/>
    <w:rsid w:val="004D0C8E"/>
    <w:rsid w:val="004D1126"/>
    <w:rsid w:val="004D11E7"/>
    <w:rsid w:val="004D182A"/>
    <w:rsid w:val="004D1901"/>
    <w:rsid w:val="004D1B31"/>
    <w:rsid w:val="004D1C8B"/>
    <w:rsid w:val="004D1F78"/>
    <w:rsid w:val="004D207F"/>
    <w:rsid w:val="004D23DB"/>
    <w:rsid w:val="004D248E"/>
    <w:rsid w:val="004D281C"/>
    <w:rsid w:val="004D2870"/>
    <w:rsid w:val="004D2C5D"/>
    <w:rsid w:val="004D2DAA"/>
    <w:rsid w:val="004D2E88"/>
    <w:rsid w:val="004D2F1D"/>
    <w:rsid w:val="004D3228"/>
    <w:rsid w:val="004D35B5"/>
    <w:rsid w:val="004D3600"/>
    <w:rsid w:val="004D3811"/>
    <w:rsid w:val="004D389F"/>
    <w:rsid w:val="004D395B"/>
    <w:rsid w:val="004D39B7"/>
    <w:rsid w:val="004D3B22"/>
    <w:rsid w:val="004D3B34"/>
    <w:rsid w:val="004D3C8C"/>
    <w:rsid w:val="004D44FC"/>
    <w:rsid w:val="004D4723"/>
    <w:rsid w:val="004D48C2"/>
    <w:rsid w:val="004D48FA"/>
    <w:rsid w:val="004D4A94"/>
    <w:rsid w:val="004D4BBD"/>
    <w:rsid w:val="004D4D0F"/>
    <w:rsid w:val="004D50D8"/>
    <w:rsid w:val="004D5928"/>
    <w:rsid w:val="004D5A2A"/>
    <w:rsid w:val="004D5AA0"/>
    <w:rsid w:val="004D5BEB"/>
    <w:rsid w:val="004D6099"/>
    <w:rsid w:val="004D61FA"/>
    <w:rsid w:val="004D650A"/>
    <w:rsid w:val="004D66CC"/>
    <w:rsid w:val="004D66F0"/>
    <w:rsid w:val="004D67A2"/>
    <w:rsid w:val="004D67C8"/>
    <w:rsid w:val="004D6B7A"/>
    <w:rsid w:val="004D6CC1"/>
    <w:rsid w:val="004D6D92"/>
    <w:rsid w:val="004D6E0E"/>
    <w:rsid w:val="004D7214"/>
    <w:rsid w:val="004D7218"/>
    <w:rsid w:val="004D7240"/>
    <w:rsid w:val="004D7284"/>
    <w:rsid w:val="004D72CF"/>
    <w:rsid w:val="004D7714"/>
    <w:rsid w:val="004D7A3B"/>
    <w:rsid w:val="004D7A44"/>
    <w:rsid w:val="004D7A71"/>
    <w:rsid w:val="004D7A78"/>
    <w:rsid w:val="004D7C39"/>
    <w:rsid w:val="004D7DD2"/>
    <w:rsid w:val="004E0027"/>
    <w:rsid w:val="004E00FA"/>
    <w:rsid w:val="004E044B"/>
    <w:rsid w:val="004E049C"/>
    <w:rsid w:val="004E0C57"/>
    <w:rsid w:val="004E0D25"/>
    <w:rsid w:val="004E0E15"/>
    <w:rsid w:val="004E0E4D"/>
    <w:rsid w:val="004E0F73"/>
    <w:rsid w:val="004E1159"/>
    <w:rsid w:val="004E18BD"/>
    <w:rsid w:val="004E1B1A"/>
    <w:rsid w:val="004E2151"/>
    <w:rsid w:val="004E256C"/>
    <w:rsid w:val="004E25AC"/>
    <w:rsid w:val="004E28F0"/>
    <w:rsid w:val="004E29F6"/>
    <w:rsid w:val="004E2C51"/>
    <w:rsid w:val="004E2D22"/>
    <w:rsid w:val="004E2F4B"/>
    <w:rsid w:val="004E309D"/>
    <w:rsid w:val="004E30CD"/>
    <w:rsid w:val="004E32A3"/>
    <w:rsid w:val="004E3715"/>
    <w:rsid w:val="004E3719"/>
    <w:rsid w:val="004E3725"/>
    <w:rsid w:val="004E3730"/>
    <w:rsid w:val="004E3A0A"/>
    <w:rsid w:val="004E3AD5"/>
    <w:rsid w:val="004E3E98"/>
    <w:rsid w:val="004E3FCE"/>
    <w:rsid w:val="004E415C"/>
    <w:rsid w:val="004E4325"/>
    <w:rsid w:val="004E4348"/>
    <w:rsid w:val="004E4576"/>
    <w:rsid w:val="004E471B"/>
    <w:rsid w:val="004E4A71"/>
    <w:rsid w:val="004E4A72"/>
    <w:rsid w:val="004E4A7C"/>
    <w:rsid w:val="004E4C70"/>
    <w:rsid w:val="004E4DE4"/>
    <w:rsid w:val="004E4E80"/>
    <w:rsid w:val="004E512E"/>
    <w:rsid w:val="004E515C"/>
    <w:rsid w:val="004E5193"/>
    <w:rsid w:val="004E51A9"/>
    <w:rsid w:val="004E521B"/>
    <w:rsid w:val="004E5303"/>
    <w:rsid w:val="004E547B"/>
    <w:rsid w:val="004E56A6"/>
    <w:rsid w:val="004E56BA"/>
    <w:rsid w:val="004E56CA"/>
    <w:rsid w:val="004E575C"/>
    <w:rsid w:val="004E58DB"/>
    <w:rsid w:val="004E5D93"/>
    <w:rsid w:val="004E5E95"/>
    <w:rsid w:val="004E5F98"/>
    <w:rsid w:val="004E6262"/>
    <w:rsid w:val="004E667B"/>
    <w:rsid w:val="004E6CD1"/>
    <w:rsid w:val="004E72A0"/>
    <w:rsid w:val="004E796C"/>
    <w:rsid w:val="004E7D5B"/>
    <w:rsid w:val="004E7EEB"/>
    <w:rsid w:val="004F03F2"/>
    <w:rsid w:val="004F07AB"/>
    <w:rsid w:val="004F0A7B"/>
    <w:rsid w:val="004F0E50"/>
    <w:rsid w:val="004F1A99"/>
    <w:rsid w:val="004F1B89"/>
    <w:rsid w:val="004F206B"/>
    <w:rsid w:val="004F2093"/>
    <w:rsid w:val="004F22C5"/>
    <w:rsid w:val="004F2554"/>
    <w:rsid w:val="004F2832"/>
    <w:rsid w:val="004F285E"/>
    <w:rsid w:val="004F291C"/>
    <w:rsid w:val="004F29CB"/>
    <w:rsid w:val="004F3111"/>
    <w:rsid w:val="004F32D2"/>
    <w:rsid w:val="004F35B7"/>
    <w:rsid w:val="004F36CB"/>
    <w:rsid w:val="004F3945"/>
    <w:rsid w:val="004F3F03"/>
    <w:rsid w:val="004F3F69"/>
    <w:rsid w:val="004F3F85"/>
    <w:rsid w:val="004F41E9"/>
    <w:rsid w:val="004F42A6"/>
    <w:rsid w:val="004F4430"/>
    <w:rsid w:val="004F44A4"/>
    <w:rsid w:val="004F44FB"/>
    <w:rsid w:val="004F46D8"/>
    <w:rsid w:val="004F4719"/>
    <w:rsid w:val="004F4965"/>
    <w:rsid w:val="004F4E5F"/>
    <w:rsid w:val="004F50FC"/>
    <w:rsid w:val="004F526C"/>
    <w:rsid w:val="004F5559"/>
    <w:rsid w:val="004F55B7"/>
    <w:rsid w:val="004F5781"/>
    <w:rsid w:val="004F5783"/>
    <w:rsid w:val="004F583E"/>
    <w:rsid w:val="004F5E78"/>
    <w:rsid w:val="004F603A"/>
    <w:rsid w:val="004F6375"/>
    <w:rsid w:val="004F65AF"/>
    <w:rsid w:val="004F6DCD"/>
    <w:rsid w:val="004F7196"/>
    <w:rsid w:val="004F72A1"/>
    <w:rsid w:val="004F73C9"/>
    <w:rsid w:val="004F73E7"/>
    <w:rsid w:val="004F7BA3"/>
    <w:rsid w:val="004F7C4F"/>
    <w:rsid w:val="004F7DD8"/>
    <w:rsid w:val="0050042D"/>
    <w:rsid w:val="005004A6"/>
    <w:rsid w:val="00500612"/>
    <w:rsid w:val="00500644"/>
    <w:rsid w:val="005007E9"/>
    <w:rsid w:val="00500BB0"/>
    <w:rsid w:val="00500C97"/>
    <w:rsid w:val="00500DB6"/>
    <w:rsid w:val="005010F0"/>
    <w:rsid w:val="00501647"/>
    <w:rsid w:val="00501762"/>
    <w:rsid w:val="005018FF"/>
    <w:rsid w:val="0050192D"/>
    <w:rsid w:val="00501953"/>
    <w:rsid w:val="00501A6F"/>
    <w:rsid w:val="00501B9C"/>
    <w:rsid w:val="00501C5C"/>
    <w:rsid w:val="00501D40"/>
    <w:rsid w:val="00501DE9"/>
    <w:rsid w:val="00501E07"/>
    <w:rsid w:val="00501ED1"/>
    <w:rsid w:val="00501FDA"/>
    <w:rsid w:val="005021F7"/>
    <w:rsid w:val="0050224B"/>
    <w:rsid w:val="005022DD"/>
    <w:rsid w:val="0050244B"/>
    <w:rsid w:val="00502794"/>
    <w:rsid w:val="00502846"/>
    <w:rsid w:val="00502A1B"/>
    <w:rsid w:val="00502A93"/>
    <w:rsid w:val="00502B25"/>
    <w:rsid w:val="005030A5"/>
    <w:rsid w:val="005031CF"/>
    <w:rsid w:val="00503236"/>
    <w:rsid w:val="00503520"/>
    <w:rsid w:val="00503B0C"/>
    <w:rsid w:val="005043FB"/>
    <w:rsid w:val="005044FE"/>
    <w:rsid w:val="005045EF"/>
    <w:rsid w:val="0050476F"/>
    <w:rsid w:val="00504D7C"/>
    <w:rsid w:val="00504F10"/>
    <w:rsid w:val="00504FB5"/>
    <w:rsid w:val="005056B7"/>
    <w:rsid w:val="00505C64"/>
    <w:rsid w:val="00505D68"/>
    <w:rsid w:val="00505F80"/>
    <w:rsid w:val="0050609F"/>
    <w:rsid w:val="0050615D"/>
    <w:rsid w:val="00506437"/>
    <w:rsid w:val="005064EE"/>
    <w:rsid w:val="0050671A"/>
    <w:rsid w:val="00506791"/>
    <w:rsid w:val="0050684B"/>
    <w:rsid w:val="00506D3C"/>
    <w:rsid w:val="00506F64"/>
    <w:rsid w:val="00507119"/>
    <w:rsid w:val="005071DE"/>
    <w:rsid w:val="00507534"/>
    <w:rsid w:val="005077A4"/>
    <w:rsid w:val="005077AE"/>
    <w:rsid w:val="00507E39"/>
    <w:rsid w:val="00507F3C"/>
    <w:rsid w:val="00507FE8"/>
    <w:rsid w:val="0051011E"/>
    <w:rsid w:val="0051063C"/>
    <w:rsid w:val="00510655"/>
    <w:rsid w:val="00510AE7"/>
    <w:rsid w:val="00510B48"/>
    <w:rsid w:val="00510D01"/>
    <w:rsid w:val="00510D52"/>
    <w:rsid w:val="00510D93"/>
    <w:rsid w:val="00510E72"/>
    <w:rsid w:val="00510F55"/>
    <w:rsid w:val="0051112A"/>
    <w:rsid w:val="00511160"/>
    <w:rsid w:val="0051139C"/>
    <w:rsid w:val="00511B6E"/>
    <w:rsid w:val="00511C41"/>
    <w:rsid w:val="00511D98"/>
    <w:rsid w:val="0051278C"/>
    <w:rsid w:val="00512796"/>
    <w:rsid w:val="00512CBA"/>
    <w:rsid w:val="00512F6F"/>
    <w:rsid w:val="00513165"/>
    <w:rsid w:val="005131F2"/>
    <w:rsid w:val="00513454"/>
    <w:rsid w:val="00513B38"/>
    <w:rsid w:val="00513B41"/>
    <w:rsid w:val="00513B73"/>
    <w:rsid w:val="00513CE5"/>
    <w:rsid w:val="00513FC2"/>
    <w:rsid w:val="00514022"/>
    <w:rsid w:val="005141ED"/>
    <w:rsid w:val="00514430"/>
    <w:rsid w:val="00514602"/>
    <w:rsid w:val="00514872"/>
    <w:rsid w:val="00514AE8"/>
    <w:rsid w:val="00514AFB"/>
    <w:rsid w:val="00514BF0"/>
    <w:rsid w:val="00514C74"/>
    <w:rsid w:val="00514F57"/>
    <w:rsid w:val="00514FC4"/>
    <w:rsid w:val="005150E9"/>
    <w:rsid w:val="0051533C"/>
    <w:rsid w:val="005154DC"/>
    <w:rsid w:val="005159B7"/>
    <w:rsid w:val="00515C0D"/>
    <w:rsid w:val="00516648"/>
    <w:rsid w:val="0051691E"/>
    <w:rsid w:val="00516A46"/>
    <w:rsid w:val="00516BA5"/>
    <w:rsid w:val="00516CE7"/>
    <w:rsid w:val="005171A1"/>
    <w:rsid w:val="00517232"/>
    <w:rsid w:val="0051733B"/>
    <w:rsid w:val="005178CE"/>
    <w:rsid w:val="00517B12"/>
    <w:rsid w:val="0052031F"/>
    <w:rsid w:val="00520382"/>
    <w:rsid w:val="0052045D"/>
    <w:rsid w:val="00520B32"/>
    <w:rsid w:val="00520CBF"/>
    <w:rsid w:val="00520DDB"/>
    <w:rsid w:val="00520DEF"/>
    <w:rsid w:val="00520E89"/>
    <w:rsid w:val="0052119D"/>
    <w:rsid w:val="005216EB"/>
    <w:rsid w:val="0052170D"/>
    <w:rsid w:val="00521737"/>
    <w:rsid w:val="0052192A"/>
    <w:rsid w:val="00521DD5"/>
    <w:rsid w:val="00521FBB"/>
    <w:rsid w:val="00522098"/>
    <w:rsid w:val="0052241D"/>
    <w:rsid w:val="00522569"/>
    <w:rsid w:val="00522606"/>
    <w:rsid w:val="00522B17"/>
    <w:rsid w:val="00522D3F"/>
    <w:rsid w:val="00522D49"/>
    <w:rsid w:val="00523042"/>
    <w:rsid w:val="005230C4"/>
    <w:rsid w:val="0052334F"/>
    <w:rsid w:val="00523ADA"/>
    <w:rsid w:val="00523B02"/>
    <w:rsid w:val="00523CDA"/>
    <w:rsid w:val="005242A8"/>
    <w:rsid w:val="00524379"/>
    <w:rsid w:val="00524431"/>
    <w:rsid w:val="00524438"/>
    <w:rsid w:val="00524493"/>
    <w:rsid w:val="005244C6"/>
    <w:rsid w:val="00524740"/>
    <w:rsid w:val="0052482D"/>
    <w:rsid w:val="00524A66"/>
    <w:rsid w:val="00524AC2"/>
    <w:rsid w:val="00524D31"/>
    <w:rsid w:val="005253AC"/>
    <w:rsid w:val="005256B6"/>
    <w:rsid w:val="005257BA"/>
    <w:rsid w:val="0052584B"/>
    <w:rsid w:val="00525889"/>
    <w:rsid w:val="005258B1"/>
    <w:rsid w:val="00525C78"/>
    <w:rsid w:val="00525CFF"/>
    <w:rsid w:val="00526154"/>
    <w:rsid w:val="005261C6"/>
    <w:rsid w:val="00526291"/>
    <w:rsid w:val="005268A7"/>
    <w:rsid w:val="00526B0F"/>
    <w:rsid w:val="00526E9F"/>
    <w:rsid w:val="00526F95"/>
    <w:rsid w:val="005271FA"/>
    <w:rsid w:val="00527228"/>
    <w:rsid w:val="00527DBC"/>
    <w:rsid w:val="0053009E"/>
    <w:rsid w:val="0053016E"/>
    <w:rsid w:val="0053039D"/>
    <w:rsid w:val="00530B58"/>
    <w:rsid w:val="00530CE0"/>
    <w:rsid w:val="005310B0"/>
    <w:rsid w:val="0053114E"/>
    <w:rsid w:val="005315D5"/>
    <w:rsid w:val="005319C1"/>
    <w:rsid w:val="00531BF9"/>
    <w:rsid w:val="00531D89"/>
    <w:rsid w:val="005325A4"/>
    <w:rsid w:val="00532D97"/>
    <w:rsid w:val="00532E18"/>
    <w:rsid w:val="0053322B"/>
    <w:rsid w:val="00533273"/>
    <w:rsid w:val="00533290"/>
    <w:rsid w:val="00533358"/>
    <w:rsid w:val="00533C86"/>
    <w:rsid w:val="0053407F"/>
    <w:rsid w:val="005341F2"/>
    <w:rsid w:val="00534CBA"/>
    <w:rsid w:val="00535044"/>
    <w:rsid w:val="005353F9"/>
    <w:rsid w:val="0053550F"/>
    <w:rsid w:val="005356B8"/>
    <w:rsid w:val="005358D1"/>
    <w:rsid w:val="00535A26"/>
    <w:rsid w:val="00536098"/>
    <w:rsid w:val="005361F4"/>
    <w:rsid w:val="0053637C"/>
    <w:rsid w:val="00536384"/>
    <w:rsid w:val="005365AF"/>
    <w:rsid w:val="0053697E"/>
    <w:rsid w:val="005369F0"/>
    <w:rsid w:val="00536BEE"/>
    <w:rsid w:val="00536CA8"/>
    <w:rsid w:val="005370A0"/>
    <w:rsid w:val="0053710C"/>
    <w:rsid w:val="005372E9"/>
    <w:rsid w:val="005374E7"/>
    <w:rsid w:val="00537B15"/>
    <w:rsid w:val="00537B8A"/>
    <w:rsid w:val="00537CC3"/>
    <w:rsid w:val="00540017"/>
    <w:rsid w:val="0054005B"/>
    <w:rsid w:val="005400EE"/>
    <w:rsid w:val="00540232"/>
    <w:rsid w:val="00540394"/>
    <w:rsid w:val="0054039A"/>
    <w:rsid w:val="005404A8"/>
    <w:rsid w:val="00540662"/>
    <w:rsid w:val="00540E3B"/>
    <w:rsid w:val="005412BB"/>
    <w:rsid w:val="00541579"/>
    <w:rsid w:val="00541CE6"/>
    <w:rsid w:val="00541D24"/>
    <w:rsid w:val="00541D5D"/>
    <w:rsid w:val="00541DE2"/>
    <w:rsid w:val="00541E14"/>
    <w:rsid w:val="00541ECC"/>
    <w:rsid w:val="005426F1"/>
    <w:rsid w:val="00542864"/>
    <w:rsid w:val="005428C6"/>
    <w:rsid w:val="005428E7"/>
    <w:rsid w:val="00542C16"/>
    <w:rsid w:val="00542CD9"/>
    <w:rsid w:val="00542DF4"/>
    <w:rsid w:val="00542E36"/>
    <w:rsid w:val="00542EBF"/>
    <w:rsid w:val="005433BB"/>
    <w:rsid w:val="005434A4"/>
    <w:rsid w:val="00543593"/>
    <w:rsid w:val="005437BC"/>
    <w:rsid w:val="00543BBA"/>
    <w:rsid w:val="00543C1B"/>
    <w:rsid w:val="00543F50"/>
    <w:rsid w:val="0054403A"/>
    <w:rsid w:val="00544A6E"/>
    <w:rsid w:val="00544C7D"/>
    <w:rsid w:val="0054531B"/>
    <w:rsid w:val="0054546F"/>
    <w:rsid w:val="005456FA"/>
    <w:rsid w:val="005459D2"/>
    <w:rsid w:val="00545FAE"/>
    <w:rsid w:val="005463AA"/>
    <w:rsid w:val="005465C2"/>
    <w:rsid w:val="005466EA"/>
    <w:rsid w:val="0054689A"/>
    <w:rsid w:val="0054695B"/>
    <w:rsid w:val="00546C7B"/>
    <w:rsid w:val="00546EC0"/>
    <w:rsid w:val="005470B4"/>
    <w:rsid w:val="0054743C"/>
    <w:rsid w:val="005474D6"/>
    <w:rsid w:val="005474F7"/>
    <w:rsid w:val="0054759B"/>
    <w:rsid w:val="005479B9"/>
    <w:rsid w:val="00547ABA"/>
    <w:rsid w:val="00547D3C"/>
    <w:rsid w:val="00547D59"/>
    <w:rsid w:val="00547F18"/>
    <w:rsid w:val="00547FF8"/>
    <w:rsid w:val="005500FB"/>
    <w:rsid w:val="00550505"/>
    <w:rsid w:val="0055060F"/>
    <w:rsid w:val="00550619"/>
    <w:rsid w:val="00550668"/>
    <w:rsid w:val="005507FB"/>
    <w:rsid w:val="005508F9"/>
    <w:rsid w:val="005508FB"/>
    <w:rsid w:val="00550E13"/>
    <w:rsid w:val="00551061"/>
    <w:rsid w:val="00551431"/>
    <w:rsid w:val="00551911"/>
    <w:rsid w:val="005519BA"/>
    <w:rsid w:val="005520AF"/>
    <w:rsid w:val="0055211B"/>
    <w:rsid w:val="00552210"/>
    <w:rsid w:val="0055272C"/>
    <w:rsid w:val="0055277E"/>
    <w:rsid w:val="005528C0"/>
    <w:rsid w:val="00552951"/>
    <w:rsid w:val="00552966"/>
    <w:rsid w:val="00552A3C"/>
    <w:rsid w:val="00552A8F"/>
    <w:rsid w:val="00552CA8"/>
    <w:rsid w:val="00552D8E"/>
    <w:rsid w:val="00553216"/>
    <w:rsid w:val="0055342D"/>
    <w:rsid w:val="00553496"/>
    <w:rsid w:val="005535E4"/>
    <w:rsid w:val="00553715"/>
    <w:rsid w:val="0055388D"/>
    <w:rsid w:val="00553933"/>
    <w:rsid w:val="0055395D"/>
    <w:rsid w:val="00553A10"/>
    <w:rsid w:val="00553A60"/>
    <w:rsid w:val="00553BD1"/>
    <w:rsid w:val="00553D81"/>
    <w:rsid w:val="00553F68"/>
    <w:rsid w:val="005541D4"/>
    <w:rsid w:val="0055421A"/>
    <w:rsid w:val="00554263"/>
    <w:rsid w:val="0055466A"/>
    <w:rsid w:val="0055470D"/>
    <w:rsid w:val="0055473D"/>
    <w:rsid w:val="00554898"/>
    <w:rsid w:val="00554CD6"/>
    <w:rsid w:val="00554E0F"/>
    <w:rsid w:val="005550E3"/>
    <w:rsid w:val="005553BE"/>
    <w:rsid w:val="00555416"/>
    <w:rsid w:val="00555459"/>
    <w:rsid w:val="005558C2"/>
    <w:rsid w:val="005559B0"/>
    <w:rsid w:val="00555AF0"/>
    <w:rsid w:val="00555CE3"/>
    <w:rsid w:val="00555E00"/>
    <w:rsid w:val="00555E75"/>
    <w:rsid w:val="00555EEB"/>
    <w:rsid w:val="0055618E"/>
    <w:rsid w:val="005561CB"/>
    <w:rsid w:val="0055621E"/>
    <w:rsid w:val="0055622E"/>
    <w:rsid w:val="005566DA"/>
    <w:rsid w:val="005567B3"/>
    <w:rsid w:val="005567ED"/>
    <w:rsid w:val="00556BFB"/>
    <w:rsid w:val="00556CE5"/>
    <w:rsid w:val="0055735A"/>
    <w:rsid w:val="00557433"/>
    <w:rsid w:val="00557CC4"/>
    <w:rsid w:val="00560186"/>
    <w:rsid w:val="0056029E"/>
    <w:rsid w:val="005605BB"/>
    <w:rsid w:val="005605FF"/>
    <w:rsid w:val="00560A58"/>
    <w:rsid w:val="00560AD3"/>
    <w:rsid w:val="00560C35"/>
    <w:rsid w:val="00561049"/>
    <w:rsid w:val="0056117F"/>
    <w:rsid w:val="005613EB"/>
    <w:rsid w:val="0056140A"/>
    <w:rsid w:val="005616E5"/>
    <w:rsid w:val="00561862"/>
    <w:rsid w:val="0056186E"/>
    <w:rsid w:val="00561BCE"/>
    <w:rsid w:val="00561CD8"/>
    <w:rsid w:val="00561EA5"/>
    <w:rsid w:val="00561F0B"/>
    <w:rsid w:val="00561FB0"/>
    <w:rsid w:val="005620BA"/>
    <w:rsid w:val="005621B0"/>
    <w:rsid w:val="00562254"/>
    <w:rsid w:val="005623DF"/>
    <w:rsid w:val="00562429"/>
    <w:rsid w:val="005624B3"/>
    <w:rsid w:val="0056251C"/>
    <w:rsid w:val="0056288D"/>
    <w:rsid w:val="00562A7A"/>
    <w:rsid w:val="00562B62"/>
    <w:rsid w:val="00562C43"/>
    <w:rsid w:val="00562D4E"/>
    <w:rsid w:val="00563098"/>
    <w:rsid w:val="0056315E"/>
    <w:rsid w:val="005631B4"/>
    <w:rsid w:val="005635FE"/>
    <w:rsid w:val="005637B7"/>
    <w:rsid w:val="005637BA"/>
    <w:rsid w:val="00563CF8"/>
    <w:rsid w:val="00563F17"/>
    <w:rsid w:val="0056400F"/>
    <w:rsid w:val="005647F3"/>
    <w:rsid w:val="00564F0B"/>
    <w:rsid w:val="00565372"/>
    <w:rsid w:val="0056548F"/>
    <w:rsid w:val="00565749"/>
    <w:rsid w:val="00565798"/>
    <w:rsid w:val="00565E13"/>
    <w:rsid w:val="00565F6A"/>
    <w:rsid w:val="005664F6"/>
    <w:rsid w:val="00566960"/>
    <w:rsid w:val="00566B36"/>
    <w:rsid w:val="00566D1D"/>
    <w:rsid w:val="00567100"/>
    <w:rsid w:val="0056717C"/>
    <w:rsid w:val="0056734D"/>
    <w:rsid w:val="00567563"/>
    <w:rsid w:val="00567612"/>
    <w:rsid w:val="0056766E"/>
    <w:rsid w:val="00567673"/>
    <w:rsid w:val="00567917"/>
    <w:rsid w:val="00567AC9"/>
    <w:rsid w:val="00567E32"/>
    <w:rsid w:val="0057002D"/>
    <w:rsid w:val="005701C3"/>
    <w:rsid w:val="0057027C"/>
    <w:rsid w:val="0057061C"/>
    <w:rsid w:val="00570815"/>
    <w:rsid w:val="00570AE3"/>
    <w:rsid w:val="005710C0"/>
    <w:rsid w:val="005714E7"/>
    <w:rsid w:val="0057168A"/>
    <w:rsid w:val="00571C61"/>
    <w:rsid w:val="00571F9C"/>
    <w:rsid w:val="005720F6"/>
    <w:rsid w:val="0057255F"/>
    <w:rsid w:val="00572665"/>
    <w:rsid w:val="00572712"/>
    <w:rsid w:val="00572C6F"/>
    <w:rsid w:val="00573154"/>
    <w:rsid w:val="00573503"/>
    <w:rsid w:val="00573614"/>
    <w:rsid w:val="00573CFC"/>
    <w:rsid w:val="00573D4B"/>
    <w:rsid w:val="00573E17"/>
    <w:rsid w:val="0057402C"/>
    <w:rsid w:val="0057410A"/>
    <w:rsid w:val="00574206"/>
    <w:rsid w:val="00574469"/>
    <w:rsid w:val="00574655"/>
    <w:rsid w:val="0057467F"/>
    <w:rsid w:val="0057472B"/>
    <w:rsid w:val="005748DB"/>
    <w:rsid w:val="005748F1"/>
    <w:rsid w:val="00574EBE"/>
    <w:rsid w:val="00575154"/>
    <w:rsid w:val="0057525D"/>
    <w:rsid w:val="00575331"/>
    <w:rsid w:val="00575338"/>
    <w:rsid w:val="005753D2"/>
    <w:rsid w:val="00575626"/>
    <w:rsid w:val="00575705"/>
    <w:rsid w:val="00575934"/>
    <w:rsid w:val="005759AC"/>
    <w:rsid w:val="00575B01"/>
    <w:rsid w:val="00575CBD"/>
    <w:rsid w:val="005761BD"/>
    <w:rsid w:val="00576300"/>
    <w:rsid w:val="0057633E"/>
    <w:rsid w:val="00576465"/>
    <w:rsid w:val="005765C2"/>
    <w:rsid w:val="00576628"/>
    <w:rsid w:val="0057675D"/>
    <w:rsid w:val="00576A42"/>
    <w:rsid w:val="00576AE1"/>
    <w:rsid w:val="00576BCA"/>
    <w:rsid w:val="00576EFF"/>
    <w:rsid w:val="0057702B"/>
    <w:rsid w:val="00577A5B"/>
    <w:rsid w:val="00577BC8"/>
    <w:rsid w:val="00577E32"/>
    <w:rsid w:val="005802DB"/>
    <w:rsid w:val="005805CA"/>
    <w:rsid w:val="00580660"/>
    <w:rsid w:val="00580804"/>
    <w:rsid w:val="005808AA"/>
    <w:rsid w:val="0058123D"/>
    <w:rsid w:val="0058131E"/>
    <w:rsid w:val="005814B8"/>
    <w:rsid w:val="005814C6"/>
    <w:rsid w:val="005818BE"/>
    <w:rsid w:val="00581B19"/>
    <w:rsid w:val="00581B42"/>
    <w:rsid w:val="00581EF6"/>
    <w:rsid w:val="00582115"/>
    <w:rsid w:val="005822B2"/>
    <w:rsid w:val="00582727"/>
    <w:rsid w:val="005827FD"/>
    <w:rsid w:val="00582A0B"/>
    <w:rsid w:val="00582E18"/>
    <w:rsid w:val="00583209"/>
    <w:rsid w:val="005834D9"/>
    <w:rsid w:val="00583886"/>
    <w:rsid w:val="00583AB1"/>
    <w:rsid w:val="00583ADB"/>
    <w:rsid w:val="00583B49"/>
    <w:rsid w:val="00583BF0"/>
    <w:rsid w:val="00583C71"/>
    <w:rsid w:val="00584001"/>
    <w:rsid w:val="00584304"/>
    <w:rsid w:val="00584370"/>
    <w:rsid w:val="005843F4"/>
    <w:rsid w:val="0058468E"/>
    <w:rsid w:val="0058481A"/>
    <w:rsid w:val="005848EE"/>
    <w:rsid w:val="00584B56"/>
    <w:rsid w:val="00584E61"/>
    <w:rsid w:val="00584F8F"/>
    <w:rsid w:val="005850E4"/>
    <w:rsid w:val="00585B12"/>
    <w:rsid w:val="00585DB2"/>
    <w:rsid w:val="00585DE7"/>
    <w:rsid w:val="00585E57"/>
    <w:rsid w:val="00585EA9"/>
    <w:rsid w:val="00585F3E"/>
    <w:rsid w:val="00585F95"/>
    <w:rsid w:val="005861FE"/>
    <w:rsid w:val="00586276"/>
    <w:rsid w:val="005865C6"/>
    <w:rsid w:val="00586804"/>
    <w:rsid w:val="0058687A"/>
    <w:rsid w:val="00586CDC"/>
    <w:rsid w:val="00586F5C"/>
    <w:rsid w:val="00586FA2"/>
    <w:rsid w:val="00587011"/>
    <w:rsid w:val="0058712F"/>
    <w:rsid w:val="0058729C"/>
    <w:rsid w:val="00587484"/>
    <w:rsid w:val="00587DF3"/>
    <w:rsid w:val="00587FEC"/>
    <w:rsid w:val="00587FF7"/>
    <w:rsid w:val="00590053"/>
    <w:rsid w:val="005900D8"/>
    <w:rsid w:val="0059014D"/>
    <w:rsid w:val="005901FD"/>
    <w:rsid w:val="0059023C"/>
    <w:rsid w:val="0059030C"/>
    <w:rsid w:val="00590A5E"/>
    <w:rsid w:val="00590B7B"/>
    <w:rsid w:val="00590D31"/>
    <w:rsid w:val="00590DF9"/>
    <w:rsid w:val="00591135"/>
    <w:rsid w:val="00591399"/>
    <w:rsid w:val="005914E1"/>
    <w:rsid w:val="00591BDC"/>
    <w:rsid w:val="00591F4A"/>
    <w:rsid w:val="00592011"/>
    <w:rsid w:val="005920B1"/>
    <w:rsid w:val="005921A6"/>
    <w:rsid w:val="005921B9"/>
    <w:rsid w:val="00592825"/>
    <w:rsid w:val="00592913"/>
    <w:rsid w:val="00592DAA"/>
    <w:rsid w:val="00592E61"/>
    <w:rsid w:val="005931B7"/>
    <w:rsid w:val="00593291"/>
    <w:rsid w:val="0059343E"/>
    <w:rsid w:val="00593637"/>
    <w:rsid w:val="00593790"/>
    <w:rsid w:val="0059383D"/>
    <w:rsid w:val="00593C1C"/>
    <w:rsid w:val="00593DD9"/>
    <w:rsid w:val="00593E1E"/>
    <w:rsid w:val="00593F39"/>
    <w:rsid w:val="005941DF"/>
    <w:rsid w:val="0059423F"/>
    <w:rsid w:val="005942B0"/>
    <w:rsid w:val="00594376"/>
    <w:rsid w:val="005943F7"/>
    <w:rsid w:val="00594446"/>
    <w:rsid w:val="00594544"/>
    <w:rsid w:val="00594826"/>
    <w:rsid w:val="0059483B"/>
    <w:rsid w:val="005948DE"/>
    <w:rsid w:val="00594918"/>
    <w:rsid w:val="00594C4B"/>
    <w:rsid w:val="00594DA4"/>
    <w:rsid w:val="00594DE2"/>
    <w:rsid w:val="00595357"/>
    <w:rsid w:val="005959AB"/>
    <w:rsid w:val="00595B38"/>
    <w:rsid w:val="00595B90"/>
    <w:rsid w:val="005967F9"/>
    <w:rsid w:val="00596899"/>
    <w:rsid w:val="00596DC4"/>
    <w:rsid w:val="00596FE3"/>
    <w:rsid w:val="00597160"/>
    <w:rsid w:val="00597339"/>
    <w:rsid w:val="0059735D"/>
    <w:rsid w:val="005973FE"/>
    <w:rsid w:val="0059765E"/>
    <w:rsid w:val="0059775A"/>
    <w:rsid w:val="005977F0"/>
    <w:rsid w:val="005977F6"/>
    <w:rsid w:val="00597969"/>
    <w:rsid w:val="00597AF6"/>
    <w:rsid w:val="00597BA5"/>
    <w:rsid w:val="00597EA4"/>
    <w:rsid w:val="00597ED9"/>
    <w:rsid w:val="005A003A"/>
    <w:rsid w:val="005A053D"/>
    <w:rsid w:val="005A0594"/>
    <w:rsid w:val="005A0748"/>
    <w:rsid w:val="005A0C80"/>
    <w:rsid w:val="005A108B"/>
    <w:rsid w:val="005A134F"/>
    <w:rsid w:val="005A1A8D"/>
    <w:rsid w:val="005A209D"/>
    <w:rsid w:val="005A20CD"/>
    <w:rsid w:val="005A264A"/>
    <w:rsid w:val="005A2746"/>
    <w:rsid w:val="005A2892"/>
    <w:rsid w:val="005A2AA5"/>
    <w:rsid w:val="005A2B1C"/>
    <w:rsid w:val="005A2B50"/>
    <w:rsid w:val="005A2BCE"/>
    <w:rsid w:val="005A2CD2"/>
    <w:rsid w:val="005A316A"/>
    <w:rsid w:val="005A32DE"/>
    <w:rsid w:val="005A358E"/>
    <w:rsid w:val="005A3628"/>
    <w:rsid w:val="005A3735"/>
    <w:rsid w:val="005A3A74"/>
    <w:rsid w:val="005A3A7A"/>
    <w:rsid w:val="005A3E96"/>
    <w:rsid w:val="005A40CD"/>
    <w:rsid w:val="005A42B1"/>
    <w:rsid w:val="005A45A2"/>
    <w:rsid w:val="005A4939"/>
    <w:rsid w:val="005A4C33"/>
    <w:rsid w:val="005A4D68"/>
    <w:rsid w:val="005A4FE9"/>
    <w:rsid w:val="005A5033"/>
    <w:rsid w:val="005A5319"/>
    <w:rsid w:val="005A53E9"/>
    <w:rsid w:val="005A5452"/>
    <w:rsid w:val="005A562F"/>
    <w:rsid w:val="005A5887"/>
    <w:rsid w:val="005A60F6"/>
    <w:rsid w:val="005A63B8"/>
    <w:rsid w:val="005A64C5"/>
    <w:rsid w:val="005A6840"/>
    <w:rsid w:val="005A686D"/>
    <w:rsid w:val="005A6991"/>
    <w:rsid w:val="005A6A27"/>
    <w:rsid w:val="005A6E01"/>
    <w:rsid w:val="005A7273"/>
    <w:rsid w:val="005A7450"/>
    <w:rsid w:val="005A7475"/>
    <w:rsid w:val="005A7513"/>
    <w:rsid w:val="005A7B0D"/>
    <w:rsid w:val="005A7FBC"/>
    <w:rsid w:val="005B064C"/>
    <w:rsid w:val="005B0A73"/>
    <w:rsid w:val="005B0C05"/>
    <w:rsid w:val="005B0D37"/>
    <w:rsid w:val="005B1142"/>
    <w:rsid w:val="005B115E"/>
    <w:rsid w:val="005B149A"/>
    <w:rsid w:val="005B1589"/>
    <w:rsid w:val="005B15CA"/>
    <w:rsid w:val="005B16A6"/>
    <w:rsid w:val="005B1880"/>
    <w:rsid w:val="005B1AED"/>
    <w:rsid w:val="005B28AB"/>
    <w:rsid w:val="005B29CA"/>
    <w:rsid w:val="005B29F3"/>
    <w:rsid w:val="005B2AE8"/>
    <w:rsid w:val="005B2D17"/>
    <w:rsid w:val="005B2DDB"/>
    <w:rsid w:val="005B32DD"/>
    <w:rsid w:val="005B409C"/>
    <w:rsid w:val="005B426A"/>
    <w:rsid w:val="005B45D8"/>
    <w:rsid w:val="005B4BD7"/>
    <w:rsid w:val="005B52A0"/>
    <w:rsid w:val="005B532C"/>
    <w:rsid w:val="005B53C0"/>
    <w:rsid w:val="005B5643"/>
    <w:rsid w:val="005B56E9"/>
    <w:rsid w:val="005B5753"/>
    <w:rsid w:val="005B5959"/>
    <w:rsid w:val="005B5BF1"/>
    <w:rsid w:val="005B5D11"/>
    <w:rsid w:val="005B5D64"/>
    <w:rsid w:val="005B5E8D"/>
    <w:rsid w:val="005B60D7"/>
    <w:rsid w:val="005B6142"/>
    <w:rsid w:val="005B617E"/>
    <w:rsid w:val="005B657D"/>
    <w:rsid w:val="005B65B7"/>
    <w:rsid w:val="005B6715"/>
    <w:rsid w:val="005B6838"/>
    <w:rsid w:val="005B6A00"/>
    <w:rsid w:val="005B6B03"/>
    <w:rsid w:val="005B6F71"/>
    <w:rsid w:val="005B6F77"/>
    <w:rsid w:val="005B731B"/>
    <w:rsid w:val="005B7533"/>
    <w:rsid w:val="005B7869"/>
    <w:rsid w:val="005B7B7B"/>
    <w:rsid w:val="005B7F04"/>
    <w:rsid w:val="005C0344"/>
    <w:rsid w:val="005C0662"/>
    <w:rsid w:val="005C0A45"/>
    <w:rsid w:val="005C0E6F"/>
    <w:rsid w:val="005C0F0B"/>
    <w:rsid w:val="005C1170"/>
    <w:rsid w:val="005C1587"/>
    <w:rsid w:val="005C183C"/>
    <w:rsid w:val="005C1BAC"/>
    <w:rsid w:val="005C1CAD"/>
    <w:rsid w:val="005C1CC8"/>
    <w:rsid w:val="005C1CE2"/>
    <w:rsid w:val="005C2118"/>
    <w:rsid w:val="005C22A5"/>
    <w:rsid w:val="005C254C"/>
    <w:rsid w:val="005C26C0"/>
    <w:rsid w:val="005C2987"/>
    <w:rsid w:val="005C363C"/>
    <w:rsid w:val="005C4099"/>
    <w:rsid w:val="005C421C"/>
    <w:rsid w:val="005C421F"/>
    <w:rsid w:val="005C4308"/>
    <w:rsid w:val="005C4813"/>
    <w:rsid w:val="005C48A2"/>
    <w:rsid w:val="005C4BBA"/>
    <w:rsid w:val="005C555F"/>
    <w:rsid w:val="005C591A"/>
    <w:rsid w:val="005C5C15"/>
    <w:rsid w:val="005C5E5F"/>
    <w:rsid w:val="005C615A"/>
    <w:rsid w:val="005C63CD"/>
    <w:rsid w:val="005C64E4"/>
    <w:rsid w:val="005C6AF7"/>
    <w:rsid w:val="005C6BFC"/>
    <w:rsid w:val="005C6E5F"/>
    <w:rsid w:val="005C721F"/>
    <w:rsid w:val="005C7371"/>
    <w:rsid w:val="005C7416"/>
    <w:rsid w:val="005C759A"/>
    <w:rsid w:val="005C75FF"/>
    <w:rsid w:val="005C7D28"/>
    <w:rsid w:val="005C7D62"/>
    <w:rsid w:val="005C7F57"/>
    <w:rsid w:val="005D01EE"/>
    <w:rsid w:val="005D0216"/>
    <w:rsid w:val="005D036B"/>
    <w:rsid w:val="005D08C5"/>
    <w:rsid w:val="005D0DB2"/>
    <w:rsid w:val="005D11E4"/>
    <w:rsid w:val="005D1275"/>
    <w:rsid w:val="005D1345"/>
    <w:rsid w:val="005D1771"/>
    <w:rsid w:val="005D1F82"/>
    <w:rsid w:val="005D208F"/>
    <w:rsid w:val="005D239D"/>
    <w:rsid w:val="005D259A"/>
    <w:rsid w:val="005D2A29"/>
    <w:rsid w:val="005D2B09"/>
    <w:rsid w:val="005D2D76"/>
    <w:rsid w:val="005D2D99"/>
    <w:rsid w:val="005D2FB8"/>
    <w:rsid w:val="005D30D3"/>
    <w:rsid w:val="005D388A"/>
    <w:rsid w:val="005D3EED"/>
    <w:rsid w:val="005D4043"/>
    <w:rsid w:val="005D40B6"/>
    <w:rsid w:val="005D40C7"/>
    <w:rsid w:val="005D41BD"/>
    <w:rsid w:val="005D4516"/>
    <w:rsid w:val="005D45B9"/>
    <w:rsid w:val="005D48B6"/>
    <w:rsid w:val="005D492F"/>
    <w:rsid w:val="005D4B93"/>
    <w:rsid w:val="005D4BC8"/>
    <w:rsid w:val="005D510F"/>
    <w:rsid w:val="005D5781"/>
    <w:rsid w:val="005D588D"/>
    <w:rsid w:val="005D5928"/>
    <w:rsid w:val="005D5C73"/>
    <w:rsid w:val="005D5E93"/>
    <w:rsid w:val="005D66C1"/>
    <w:rsid w:val="005D6A12"/>
    <w:rsid w:val="005D6E44"/>
    <w:rsid w:val="005D6EA1"/>
    <w:rsid w:val="005D7152"/>
    <w:rsid w:val="005D7670"/>
    <w:rsid w:val="005D7840"/>
    <w:rsid w:val="005D7A79"/>
    <w:rsid w:val="005D7CE3"/>
    <w:rsid w:val="005D7EA3"/>
    <w:rsid w:val="005D7F36"/>
    <w:rsid w:val="005D7FD0"/>
    <w:rsid w:val="005D7FEF"/>
    <w:rsid w:val="005E009F"/>
    <w:rsid w:val="005E01E6"/>
    <w:rsid w:val="005E049D"/>
    <w:rsid w:val="005E09D0"/>
    <w:rsid w:val="005E0C1E"/>
    <w:rsid w:val="005E0E93"/>
    <w:rsid w:val="005E0FA3"/>
    <w:rsid w:val="005E1007"/>
    <w:rsid w:val="005E1097"/>
    <w:rsid w:val="005E10BB"/>
    <w:rsid w:val="005E11B3"/>
    <w:rsid w:val="005E15A0"/>
    <w:rsid w:val="005E177E"/>
    <w:rsid w:val="005E1E98"/>
    <w:rsid w:val="005E1F18"/>
    <w:rsid w:val="005E2335"/>
    <w:rsid w:val="005E2373"/>
    <w:rsid w:val="005E23EF"/>
    <w:rsid w:val="005E2445"/>
    <w:rsid w:val="005E24BD"/>
    <w:rsid w:val="005E286F"/>
    <w:rsid w:val="005E2B46"/>
    <w:rsid w:val="005E2DA4"/>
    <w:rsid w:val="005E30BE"/>
    <w:rsid w:val="005E30E4"/>
    <w:rsid w:val="005E3122"/>
    <w:rsid w:val="005E331B"/>
    <w:rsid w:val="005E3493"/>
    <w:rsid w:val="005E3638"/>
    <w:rsid w:val="005E42D1"/>
    <w:rsid w:val="005E439B"/>
    <w:rsid w:val="005E43ED"/>
    <w:rsid w:val="005E50F0"/>
    <w:rsid w:val="005E52ED"/>
    <w:rsid w:val="005E58E3"/>
    <w:rsid w:val="005E5916"/>
    <w:rsid w:val="005E5949"/>
    <w:rsid w:val="005E5CAD"/>
    <w:rsid w:val="005E5E2D"/>
    <w:rsid w:val="005E6712"/>
    <w:rsid w:val="005E68FD"/>
    <w:rsid w:val="005E6ECE"/>
    <w:rsid w:val="005E715F"/>
    <w:rsid w:val="005E7477"/>
    <w:rsid w:val="005E7AD1"/>
    <w:rsid w:val="005E7D81"/>
    <w:rsid w:val="005E7E72"/>
    <w:rsid w:val="005E7F87"/>
    <w:rsid w:val="005E7FFC"/>
    <w:rsid w:val="005F0106"/>
    <w:rsid w:val="005F0520"/>
    <w:rsid w:val="005F0A75"/>
    <w:rsid w:val="005F0B41"/>
    <w:rsid w:val="005F0C42"/>
    <w:rsid w:val="005F10FD"/>
    <w:rsid w:val="005F114B"/>
    <w:rsid w:val="005F131E"/>
    <w:rsid w:val="005F1371"/>
    <w:rsid w:val="005F153F"/>
    <w:rsid w:val="005F159C"/>
    <w:rsid w:val="005F16B9"/>
    <w:rsid w:val="005F191A"/>
    <w:rsid w:val="005F196F"/>
    <w:rsid w:val="005F26B1"/>
    <w:rsid w:val="005F27AE"/>
    <w:rsid w:val="005F2923"/>
    <w:rsid w:val="005F2D32"/>
    <w:rsid w:val="005F2EDF"/>
    <w:rsid w:val="005F2FB9"/>
    <w:rsid w:val="005F3106"/>
    <w:rsid w:val="005F359F"/>
    <w:rsid w:val="005F37E8"/>
    <w:rsid w:val="005F3D13"/>
    <w:rsid w:val="005F4132"/>
    <w:rsid w:val="005F454A"/>
    <w:rsid w:val="005F45B7"/>
    <w:rsid w:val="005F4921"/>
    <w:rsid w:val="005F4F2E"/>
    <w:rsid w:val="005F4FBD"/>
    <w:rsid w:val="005F5068"/>
    <w:rsid w:val="005F506B"/>
    <w:rsid w:val="005F5149"/>
    <w:rsid w:val="005F5230"/>
    <w:rsid w:val="005F54AE"/>
    <w:rsid w:val="005F57A2"/>
    <w:rsid w:val="005F5801"/>
    <w:rsid w:val="005F5A09"/>
    <w:rsid w:val="005F67AF"/>
    <w:rsid w:val="005F6817"/>
    <w:rsid w:val="005F696D"/>
    <w:rsid w:val="005F6C4D"/>
    <w:rsid w:val="005F6F30"/>
    <w:rsid w:val="005F7108"/>
    <w:rsid w:val="005F71D2"/>
    <w:rsid w:val="005F72BA"/>
    <w:rsid w:val="005F78B1"/>
    <w:rsid w:val="005F7A8D"/>
    <w:rsid w:val="005F7C0C"/>
    <w:rsid w:val="005F7C69"/>
    <w:rsid w:val="006006C5"/>
    <w:rsid w:val="0060070D"/>
    <w:rsid w:val="00600752"/>
    <w:rsid w:val="006012AD"/>
    <w:rsid w:val="00601BDF"/>
    <w:rsid w:val="00601E29"/>
    <w:rsid w:val="00601FB6"/>
    <w:rsid w:val="00601FB7"/>
    <w:rsid w:val="0060211D"/>
    <w:rsid w:val="00602664"/>
    <w:rsid w:val="006026F8"/>
    <w:rsid w:val="00602C0C"/>
    <w:rsid w:val="0060319D"/>
    <w:rsid w:val="0060324F"/>
    <w:rsid w:val="0060329D"/>
    <w:rsid w:val="006034D2"/>
    <w:rsid w:val="0060376C"/>
    <w:rsid w:val="006037AE"/>
    <w:rsid w:val="0060399C"/>
    <w:rsid w:val="00603A43"/>
    <w:rsid w:val="00603AB6"/>
    <w:rsid w:val="00603E34"/>
    <w:rsid w:val="00603EBF"/>
    <w:rsid w:val="00604144"/>
    <w:rsid w:val="00604198"/>
    <w:rsid w:val="006045AB"/>
    <w:rsid w:val="00604BB7"/>
    <w:rsid w:val="006052F6"/>
    <w:rsid w:val="0060539B"/>
    <w:rsid w:val="006053C1"/>
    <w:rsid w:val="00605CBA"/>
    <w:rsid w:val="00605FB8"/>
    <w:rsid w:val="00606453"/>
    <w:rsid w:val="00606546"/>
    <w:rsid w:val="0060666D"/>
    <w:rsid w:val="00606675"/>
    <w:rsid w:val="006067F2"/>
    <w:rsid w:val="00606AEA"/>
    <w:rsid w:val="00606C14"/>
    <w:rsid w:val="00606D0C"/>
    <w:rsid w:val="00606E36"/>
    <w:rsid w:val="00606FC0"/>
    <w:rsid w:val="006075EC"/>
    <w:rsid w:val="00607ADC"/>
    <w:rsid w:val="00607C0E"/>
    <w:rsid w:val="00607EBA"/>
    <w:rsid w:val="00607EC7"/>
    <w:rsid w:val="00607EFA"/>
    <w:rsid w:val="006102D7"/>
    <w:rsid w:val="006104EF"/>
    <w:rsid w:val="006107FC"/>
    <w:rsid w:val="006108F1"/>
    <w:rsid w:val="00610A7E"/>
    <w:rsid w:val="00610CBF"/>
    <w:rsid w:val="00610F2D"/>
    <w:rsid w:val="006114E5"/>
    <w:rsid w:val="006115B4"/>
    <w:rsid w:val="006117BF"/>
    <w:rsid w:val="00611C83"/>
    <w:rsid w:val="00611D14"/>
    <w:rsid w:val="00611E9E"/>
    <w:rsid w:val="00611F10"/>
    <w:rsid w:val="0061223D"/>
    <w:rsid w:val="0061286A"/>
    <w:rsid w:val="006129DD"/>
    <w:rsid w:val="00612A3C"/>
    <w:rsid w:val="00612A87"/>
    <w:rsid w:val="00612C1C"/>
    <w:rsid w:val="00612DC8"/>
    <w:rsid w:val="00612DF8"/>
    <w:rsid w:val="006130A9"/>
    <w:rsid w:val="006132AD"/>
    <w:rsid w:val="0061331C"/>
    <w:rsid w:val="006133F5"/>
    <w:rsid w:val="006134FC"/>
    <w:rsid w:val="0061360A"/>
    <w:rsid w:val="006138F7"/>
    <w:rsid w:val="00613C11"/>
    <w:rsid w:val="00613E36"/>
    <w:rsid w:val="00614044"/>
    <w:rsid w:val="006141E2"/>
    <w:rsid w:val="00614437"/>
    <w:rsid w:val="006146C4"/>
    <w:rsid w:val="006146FB"/>
    <w:rsid w:val="006147BC"/>
    <w:rsid w:val="00614A84"/>
    <w:rsid w:val="006151E8"/>
    <w:rsid w:val="0061521A"/>
    <w:rsid w:val="00615242"/>
    <w:rsid w:val="0061589C"/>
    <w:rsid w:val="00615BDE"/>
    <w:rsid w:val="00615E3D"/>
    <w:rsid w:val="00615F3E"/>
    <w:rsid w:val="006160EB"/>
    <w:rsid w:val="0061633A"/>
    <w:rsid w:val="00616495"/>
    <w:rsid w:val="00616C78"/>
    <w:rsid w:val="00616CFA"/>
    <w:rsid w:val="00617130"/>
    <w:rsid w:val="00617132"/>
    <w:rsid w:val="006171BB"/>
    <w:rsid w:val="00617AEA"/>
    <w:rsid w:val="00617BBF"/>
    <w:rsid w:val="00617BD0"/>
    <w:rsid w:val="00620200"/>
    <w:rsid w:val="006202F3"/>
    <w:rsid w:val="00620310"/>
    <w:rsid w:val="0062034F"/>
    <w:rsid w:val="006207E5"/>
    <w:rsid w:val="00620A52"/>
    <w:rsid w:val="00620BC1"/>
    <w:rsid w:val="00620C3F"/>
    <w:rsid w:val="00620E68"/>
    <w:rsid w:val="006210A1"/>
    <w:rsid w:val="00621453"/>
    <w:rsid w:val="006215F4"/>
    <w:rsid w:val="00621645"/>
    <w:rsid w:val="0062166E"/>
    <w:rsid w:val="00621A3B"/>
    <w:rsid w:val="006220AD"/>
    <w:rsid w:val="006225D2"/>
    <w:rsid w:val="00622619"/>
    <w:rsid w:val="006226C0"/>
    <w:rsid w:val="006226D3"/>
    <w:rsid w:val="006227C8"/>
    <w:rsid w:val="0062290E"/>
    <w:rsid w:val="00622E30"/>
    <w:rsid w:val="006235A1"/>
    <w:rsid w:val="00623B59"/>
    <w:rsid w:val="00624774"/>
    <w:rsid w:val="00624C84"/>
    <w:rsid w:val="00624C95"/>
    <w:rsid w:val="00624E25"/>
    <w:rsid w:val="00624F45"/>
    <w:rsid w:val="00625143"/>
    <w:rsid w:val="006253B4"/>
    <w:rsid w:val="00625479"/>
    <w:rsid w:val="0062549D"/>
    <w:rsid w:val="0062554B"/>
    <w:rsid w:val="006255A6"/>
    <w:rsid w:val="00625BFC"/>
    <w:rsid w:val="00625D1B"/>
    <w:rsid w:val="00625D63"/>
    <w:rsid w:val="00625F3F"/>
    <w:rsid w:val="00625F47"/>
    <w:rsid w:val="00626354"/>
    <w:rsid w:val="006266C0"/>
    <w:rsid w:val="0062679B"/>
    <w:rsid w:val="00626AA2"/>
    <w:rsid w:val="00626DA4"/>
    <w:rsid w:val="00626EC2"/>
    <w:rsid w:val="00627034"/>
    <w:rsid w:val="0062721A"/>
    <w:rsid w:val="006273C2"/>
    <w:rsid w:val="0062759C"/>
    <w:rsid w:val="0062769D"/>
    <w:rsid w:val="00627C0A"/>
    <w:rsid w:val="00627DCA"/>
    <w:rsid w:val="00627F81"/>
    <w:rsid w:val="00630090"/>
    <w:rsid w:val="00630276"/>
    <w:rsid w:val="006307B4"/>
    <w:rsid w:val="00630952"/>
    <w:rsid w:val="00630AE8"/>
    <w:rsid w:val="00630B76"/>
    <w:rsid w:val="00630D66"/>
    <w:rsid w:val="00630DD3"/>
    <w:rsid w:val="00630E25"/>
    <w:rsid w:val="00630E4F"/>
    <w:rsid w:val="00631250"/>
    <w:rsid w:val="00631476"/>
    <w:rsid w:val="00631497"/>
    <w:rsid w:val="0063159A"/>
    <w:rsid w:val="006318B1"/>
    <w:rsid w:val="00631CE5"/>
    <w:rsid w:val="00631D97"/>
    <w:rsid w:val="00631EF3"/>
    <w:rsid w:val="00632521"/>
    <w:rsid w:val="0063293E"/>
    <w:rsid w:val="006329E4"/>
    <w:rsid w:val="00632A60"/>
    <w:rsid w:val="00632CC7"/>
    <w:rsid w:val="00632D67"/>
    <w:rsid w:val="00632E00"/>
    <w:rsid w:val="006331F2"/>
    <w:rsid w:val="0063321F"/>
    <w:rsid w:val="00633229"/>
    <w:rsid w:val="0063335A"/>
    <w:rsid w:val="006333BD"/>
    <w:rsid w:val="006333E5"/>
    <w:rsid w:val="006336A2"/>
    <w:rsid w:val="006338CE"/>
    <w:rsid w:val="00634119"/>
    <w:rsid w:val="0063421C"/>
    <w:rsid w:val="006346EE"/>
    <w:rsid w:val="0063479B"/>
    <w:rsid w:val="00634A1A"/>
    <w:rsid w:val="00634E79"/>
    <w:rsid w:val="00634F01"/>
    <w:rsid w:val="00634F93"/>
    <w:rsid w:val="0063506B"/>
    <w:rsid w:val="006350CB"/>
    <w:rsid w:val="00635BCD"/>
    <w:rsid w:val="00635D89"/>
    <w:rsid w:val="0063603A"/>
    <w:rsid w:val="00636431"/>
    <w:rsid w:val="006369FF"/>
    <w:rsid w:val="00636DAC"/>
    <w:rsid w:val="00636F08"/>
    <w:rsid w:val="006370DD"/>
    <w:rsid w:val="00637444"/>
    <w:rsid w:val="0063770F"/>
    <w:rsid w:val="00637714"/>
    <w:rsid w:val="006378D8"/>
    <w:rsid w:val="00637A5A"/>
    <w:rsid w:val="00637F18"/>
    <w:rsid w:val="00637FE2"/>
    <w:rsid w:val="00637FE4"/>
    <w:rsid w:val="0064039C"/>
    <w:rsid w:val="00640559"/>
    <w:rsid w:val="00640B59"/>
    <w:rsid w:val="00640C38"/>
    <w:rsid w:val="00640CC1"/>
    <w:rsid w:val="00640D86"/>
    <w:rsid w:val="00640F6C"/>
    <w:rsid w:val="00641492"/>
    <w:rsid w:val="00641540"/>
    <w:rsid w:val="00641950"/>
    <w:rsid w:val="006419A2"/>
    <w:rsid w:val="00641A4D"/>
    <w:rsid w:val="00641D9A"/>
    <w:rsid w:val="00641DDB"/>
    <w:rsid w:val="00641E4C"/>
    <w:rsid w:val="006426AD"/>
    <w:rsid w:val="00642A46"/>
    <w:rsid w:val="00642C9A"/>
    <w:rsid w:val="006432EA"/>
    <w:rsid w:val="006433CF"/>
    <w:rsid w:val="0064350B"/>
    <w:rsid w:val="00643C20"/>
    <w:rsid w:val="0064409C"/>
    <w:rsid w:val="006442C2"/>
    <w:rsid w:val="00644770"/>
    <w:rsid w:val="0064492E"/>
    <w:rsid w:val="00644B4C"/>
    <w:rsid w:val="00644B90"/>
    <w:rsid w:val="00644E9F"/>
    <w:rsid w:val="006452C5"/>
    <w:rsid w:val="006453F0"/>
    <w:rsid w:val="00645829"/>
    <w:rsid w:val="0064586C"/>
    <w:rsid w:val="00645D38"/>
    <w:rsid w:val="00645D86"/>
    <w:rsid w:val="00646094"/>
    <w:rsid w:val="0064647E"/>
    <w:rsid w:val="0064648F"/>
    <w:rsid w:val="006464D7"/>
    <w:rsid w:val="00646553"/>
    <w:rsid w:val="00646599"/>
    <w:rsid w:val="0064659B"/>
    <w:rsid w:val="00646627"/>
    <w:rsid w:val="00646872"/>
    <w:rsid w:val="00646B39"/>
    <w:rsid w:val="00647358"/>
    <w:rsid w:val="006473E4"/>
    <w:rsid w:val="00647483"/>
    <w:rsid w:val="006474DB"/>
    <w:rsid w:val="006476B9"/>
    <w:rsid w:val="00647B16"/>
    <w:rsid w:val="00647D11"/>
    <w:rsid w:val="00650519"/>
    <w:rsid w:val="006508E0"/>
    <w:rsid w:val="00650A91"/>
    <w:rsid w:val="00650FD5"/>
    <w:rsid w:val="0065157B"/>
    <w:rsid w:val="006515FE"/>
    <w:rsid w:val="00651646"/>
    <w:rsid w:val="00651A80"/>
    <w:rsid w:val="00651ADE"/>
    <w:rsid w:val="00651AE9"/>
    <w:rsid w:val="00651D5A"/>
    <w:rsid w:val="00651EF8"/>
    <w:rsid w:val="00651F2D"/>
    <w:rsid w:val="006520CE"/>
    <w:rsid w:val="00652389"/>
    <w:rsid w:val="0065261B"/>
    <w:rsid w:val="0065263D"/>
    <w:rsid w:val="00652792"/>
    <w:rsid w:val="00653073"/>
    <w:rsid w:val="00653124"/>
    <w:rsid w:val="0065315D"/>
    <w:rsid w:val="00653194"/>
    <w:rsid w:val="006531BF"/>
    <w:rsid w:val="006531C4"/>
    <w:rsid w:val="00653374"/>
    <w:rsid w:val="006533D0"/>
    <w:rsid w:val="00653726"/>
    <w:rsid w:val="00653798"/>
    <w:rsid w:val="006537EC"/>
    <w:rsid w:val="006544AA"/>
    <w:rsid w:val="0065457F"/>
    <w:rsid w:val="0065460C"/>
    <w:rsid w:val="006549BF"/>
    <w:rsid w:val="006549F8"/>
    <w:rsid w:val="00654A83"/>
    <w:rsid w:val="00654B01"/>
    <w:rsid w:val="00654C16"/>
    <w:rsid w:val="00654CB4"/>
    <w:rsid w:val="00655063"/>
    <w:rsid w:val="006550F0"/>
    <w:rsid w:val="00655108"/>
    <w:rsid w:val="00655111"/>
    <w:rsid w:val="006552C2"/>
    <w:rsid w:val="0065537D"/>
    <w:rsid w:val="006556F7"/>
    <w:rsid w:val="006559BC"/>
    <w:rsid w:val="00655B69"/>
    <w:rsid w:val="00655C34"/>
    <w:rsid w:val="00655D13"/>
    <w:rsid w:val="00656661"/>
    <w:rsid w:val="006566C4"/>
    <w:rsid w:val="00656BE2"/>
    <w:rsid w:val="00656C1F"/>
    <w:rsid w:val="00656C9E"/>
    <w:rsid w:val="00656CA1"/>
    <w:rsid w:val="00657038"/>
    <w:rsid w:val="006570FD"/>
    <w:rsid w:val="006572AD"/>
    <w:rsid w:val="00657336"/>
    <w:rsid w:val="006574D2"/>
    <w:rsid w:val="0065750A"/>
    <w:rsid w:val="00657575"/>
    <w:rsid w:val="00657792"/>
    <w:rsid w:val="006577E5"/>
    <w:rsid w:val="00657A70"/>
    <w:rsid w:val="00657D90"/>
    <w:rsid w:val="00657EEC"/>
    <w:rsid w:val="006603FA"/>
    <w:rsid w:val="00660619"/>
    <w:rsid w:val="00660AC4"/>
    <w:rsid w:val="00660B97"/>
    <w:rsid w:val="00660CE2"/>
    <w:rsid w:val="0066110E"/>
    <w:rsid w:val="00661131"/>
    <w:rsid w:val="00661350"/>
    <w:rsid w:val="006613CF"/>
    <w:rsid w:val="0066152E"/>
    <w:rsid w:val="0066185F"/>
    <w:rsid w:val="00661B19"/>
    <w:rsid w:val="00662317"/>
    <w:rsid w:val="00662415"/>
    <w:rsid w:val="00662494"/>
    <w:rsid w:val="00662509"/>
    <w:rsid w:val="006626C2"/>
    <w:rsid w:val="00662A45"/>
    <w:rsid w:val="00662D4C"/>
    <w:rsid w:val="00662D71"/>
    <w:rsid w:val="00662F0B"/>
    <w:rsid w:val="00662FA0"/>
    <w:rsid w:val="00663012"/>
    <w:rsid w:val="0066310D"/>
    <w:rsid w:val="006636C4"/>
    <w:rsid w:val="0066388E"/>
    <w:rsid w:val="00663CAC"/>
    <w:rsid w:val="00663DD8"/>
    <w:rsid w:val="00663E23"/>
    <w:rsid w:val="00663FD3"/>
    <w:rsid w:val="0066410A"/>
    <w:rsid w:val="00664565"/>
    <w:rsid w:val="0066460D"/>
    <w:rsid w:val="00664642"/>
    <w:rsid w:val="00664DE1"/>
    <w:rsid w:val="00664E07"/>
    <w:rsid w:val="00664E61"/>
    <w:rsid w:val="0066516C"/>
    <w:rsid w:val="00665737"/>
    <w:rsid w:val="0066575F"/>
    <w:rsid w:val="00665881"/>
    <w:rsid w:val="00665946"/>
    <w:rsid w:val="00665A8B"/>
    <w:rsid w:val="00665C76"/>
    <w:rsid w:val="00665DC8"/>
    <w:rsid w:val="00665E26"/>
    <w:rsid w:val="006661AE"/>
    <w:rsid w:val="006662A6"/>
    <w:rsid w:val="00666A4A"/>
    <w:rsid w:val="00666B88"/>
    <w:rsid w:val="00666C93"/>
    <w:rsid w:val="00666D68"/>
    <w:rsid w:val="00666F16"/>
    <w:rsid w:val="00666F9C"/>
    <w:rsid w:val="006671BF"/>
    <w:rsid w:val="006672FC"/>
    <w:rsid w:val="006673EC"/>
    <w:rsid w:val="00667792"/>
    <w:rsid w:val="00667A77"/>
    <w:rsid w:val="00667D9A"/>
    <w:rsid w:val="00667F6D"/>
    <w:rsid w:val="00670144"/>
    <w:rsid w:val="00670262"/>
    <w:rsid w:val="00670EB1"/>
    <w:rsid w:val="00670F1E"/>
    <w:rsid w:val="0067126A"/>
    <w:rsid w:val="0067169C"/>
    <w:rsid w:val="00671766"/>
    <w:rsid w:val="00671792"/>
    <w:rsid w:val="00671AF4"/>
    <w:rsid w:val="00672057"/>
    <w:rsid w:val="006721DF"/>
    <w:rsid w:val="0067241B"/>
    <w:rsid w:val="00672588"/>
    <w:rsid w:val="00672758"/>
    <w:rsid w:val="006728CE"/>
    <w:rsid w:val="00672A9A"/>
    <w:rsid w:val="00672AD8"/>
    <w:rsid w:val="00672B95"/>
    <w:rsid w:val="00672CBD"/>
    <w:rsid w:val="00672D1F"/>
    <w:rsid w:val="00672FFF"/>
    <w:rsid w:val="00673717"/>
    <w:rsid w:val="0067380C"/>
    <w:rsid w:val="00673FFA"/>
    <w:rsid w:val="00674029"/>
    <w:rsid w:val="00674136"/>
    <w:rsid w:val="00674470"/>
    <w:rsid w:val="006745B6"/>
    <w:rsid w:val="006745FF"/>
    <w:rsid w:val="006747DE"/>
    <w:rsid w:val="006747F0"/>
    <w:rsid w:val="0067492C"/>
    <w:rsid w:val="00674BA9"/>
    <w:rsid w:val="00674D03"/>
    <w:rsid w:val="00674F90"/>
    <w:rsid w:val="006751FF"/>
    <w:rsid w:val="006752B0"/>
    <w:rsid w:val="00675325"/>
    <w:rsid w:val="00675873"/>
    <w:rsid w:val="00675A5E"/>
    <w:rsid w:val="006760B5"/>
    <w:rsid w:val="00676353"/>
    <w:rsid w:val="00676503"/>
    <w:rsid w:val="0067682E"/>
    <w:rsid w:val="00676865"/>
    <w:rsid w:val="00676EDB"/>
    <w:rsid w:val="00676EE2"/>
    <w:rsid w:val="00677183"/>
    <w:rsid w:val="00677270"/>
    <w:rsid w:val="00677BEC"/>
    <w:rsid w:val="00677EBE"/>
    <w:rsid w:val="0068008D"/>
    <w:rsid w:val="006802EA"/>
    <w:rsid w:val="006803DD"/>
    <w:rsid w:val="0068043E"/>
    <w:rsid w:val="0068067F"/>
    <w:rsid w:val="00680998"/>
    <w:rsid w:val="00680D38"/>
    <w:rsid w:val="0068151C"/>
    <w:rsid w:val="00681650"/>
    <w:rsid w:val="00681697"/>
    <w:rsid w:val="00681BB8"/>
    <w:rsid w:val="00681C8D"/>
    <w:rsid w:val="00681D44"/>
    <w:rsid w:val="00681DF9"/>
    <w:rsid w:val="00681EB8"/>
    <w:rsid w:val="00682112"/>
    <w:rsid w:val="00682254"/>
    <w:rsid w:val="006823F0"/>
    <w:rsid w:val="0068241E"/>
    <w:rsid w:val="00682726"/>
    <w:rsid w:val="00682B39"/>
    <w:rsid w:val="0068304F"/>
    <w:rsid w:val="00683132"/>
    <w:rsid w:val="00683439"/>
    <w:rsid w:val="00683658"/>
    <w:rsid w:val="00683835"/>
    <w:rsid w:val="006839C6"/>
    <w:rsid w:val="00683A3D"/>
    <w:rsid w:val="00683B6B"/>
    <w:rsid w:val="00683C32"/>
    <w:rsid w:val="00683DAF"/>
    <w:rsid w:val="00683DE8"/>
    <w:rsid w:val="00684230"/>
    <w:rsid w:val="0068439F"/>
    <w:rsid w:val="0068441E"/>
    <w:rsid w:val="00684451"/>
    <w:rsid w:val="00684475"/>
    <w:rsid w:val="00684544"/>
    <w:rsid w:val="00684690"/>
    <w:rsid w:val="00684845"/>
    <w:rsid w:val="00684AFF"/>
    <w:rsid w:val="0068512B"/>
    <w:rsid w:val="006851C8"/>
    <w:rsid w:val="006852EB"/>
    <w:rsid w:val="00685B08"/>
    <w:rsid w:val="00685C98"/>
    <w:rsid w:val="00685CB3"/>
    <w:rsid w:val="00685F1E"/>
    <w:rsid w:val="006861ED"/>
    <w:rsid w:val="006868C6"/>
    <w:rsid w:val="00686B8D"/>
    <w:rsid w:val="00686D20"/>
    <w:rsid w:val="00686F18"/>
    <w:rsid w:val="00686FEB"/>
    <w:rsid w:val="006876CE"/>
    <w:rsid w:val="00687CDF"/>
    <w:rsid w:val="00687D4A"/>
    <w:rsid w:val="00687E27"/>
    <w:rsid w:val="00687F72"/>
    <w:rsid w:val="00687FB3"/>
    <w:rsid w:val="006900D1"/>
    <w:rsid w:val="0069026C"/>
    <w:rsid w:val="006902FD"/>
    <w:rsid w:val="006902FF"/>
    <w:rsid w:val="006903AC"/>
    <w:rsid w:val="00690493"/>
    <w:rsid w:val="006908FC"/>
    <w:rsid w:val="00690A73"/>
    <w:rsid w:val="00690B13"/>
    <w:rsid w:val="00691284"/>
    <w:rsid w:val="006912DE"/>
    <w:rsid w:val="006913B8"/>
    <w:rsid w:val="0069152C"/>
    <w:rsid w:val="006916CC"/>
    <w:rsid w:val="006917AA"/>
    <w:rsid w:val="006917BF"/>
    <w:rsid w:val="00691B04"/>
    <w:rsid w:val="00691C95"/>
    <w:rsid w:val="00691DD9"/>
    <w:rsid w:val="00691FA9"/>
    <w:rsid w:val="00692209"/>
    <w:rsid w:val="00692212"/>
    <w:rsid w:val="0069235B"/>
    <w:rsid w:val="00692547"/>
    <w:rsid w:val="00692BC6"/>
    <w:rsid w:val="00692F25"/>
    <w:rsid w:val="0069350E"/>
    <w:rsid w:val="00693519"/>
    <w:rsid w:val="006936F8"/>
    <w:rsid w:val="00693A77"/>
    <w:rsid w:val="00693F6C"/>
    <w:rsid w:val="0069409C"/>
    <w:rsid w:val="006943D3"/>
    <w:rsid w:val="0069453A"/>
    <w:rsid w:val="0069453F"/>
    <w:rsid w:val="00694660"/>
    <w:rsid w:val="006947B7"/>
    <w:rsid w:val="0069490F"/>
    <w:rsid w:val="00694CB6"/>
    <w:rsid w:val="00694DA1"/>
    <w:rsid w:val="00694DEF"/>
    <w:rsid w:val="00694F0E"/>
    <w:rsid w:val="00695003"/>
    <w:rsid w:val="00695337"/>
    <w:rsid w:val="0069549E"/>
    <w:rsid w:val="006959A2"/>
    <w:rsid w:val="00695C48"/>
    <w:rsid w:val="00695D12"/>
    <w:rsid w:val="0069628B"/>
    <w:rsid w:val="0069629C"/>
    <w:rsid w:val="00696843"/>
    <w:rsid w:val="00696895"/>
    <w:rsid w:val="006968B4"/>
    <w:rsid w:val="00696942"/>
    <w:rsid w:val="00696A20"/>
    <w:rsid w:val="00696B80"/>
    <w:rsid w:val="00696EA9"/>
    <w:rsid w:val="00697303"/>
    <w:rsid w:val="00697315"/>
    <w:rsid w:val="00697341"/>
    <w:rsid w:val="00697371"/>
    <w:rsid w:val="00697CCD"/>
    <w:rsid w:val="006A01AF"/>
    <w:rsid w:val="006A02E3"/>
    <w:rsid w:val="006A04A4"/>
    <w:rsid w:val="006A0655"/>
    <w:rsid w:val="006A06E3"/>
    <w:rsid w:val="006A0AA6"/>
    <w:rsid w:val="006A0C34"/>
    <w:rsid w:val="006A0D56"/>
    <w:rsid w:val="006A0F04"/>
    <w:rsid w:val="006A1868"/>
    <w:rsid w:val="006A1A60"/>
    <w:rsid w:val="006A1EBC"/>
    <w:rsid w:val="006A1EEE"/>
    <w:rsid w:val="006A22C0"/>
    <w:rsid w:val="006A23BC"/>
    <w:rsid w:val="006A2461"/>
    <w:rsid w:val="006A278D"/>
    <w:rsid w:val="006A298C"/>
    <w:rsid w:val="006A2B06"/>
    <w:rsid w:val="006A2BEF"/>
    <w:rsid w:val="006A2EE7"/>
    <w:rsid w:val="006A3098"/>
    <w:rsid w:val="006A3274"/>
    <w:rsid w:val="006A337C"/>
    <w:rsid w:val="006A339B"/>
    <w:rsid w:val="006A354B"/>
    <w:rsid w:val="006A35C9"/>
    <w:rsid w:val="006A35CD"/>
    <w:rsid w:val="006A3796"/>
    <w:rsid w:val="006A3877"/>
    <w:rsid w:val="006A3B28"/>
    <w:rsid w:val="006A3EE7"/>
    <w:rsid w:val="006A45F8"/>
    <w:rsid w:val="006A4954"/>
    <w:rsid w:val="006A4A43"/>
    <w:rsid w:val="006A4AF8"/>
    <w:rsid w:val="006A4D85"/>
    <w:rsid w:val="006A4F3E"/>
    <w:rsid w:val="006A4F8D"/>
    <w:rsid w:val="006A5073"/>
    <w:rsid w:val="006A5175"/>
    <w:rsid w:val="006A58D1"/>
    <w:rsid w:val="006A5973"/>
    <w:rsid w:val="006A5A0C"/>
    <w:rsid w:val="006A5A1D"/>
    <w:rsid w:val="006A5AE0"/>
    <w:rsid w:val="006A5B8F"/>
    <w:rsid w:val="006A5BB1"/>
    <w:rsid w:val="006A5E03"/>
    <w:rsid w:val="006A6063"/>
    <w:rsid w:val="006A61FD"/>
    <w:rsid w:val="006A6220"/>
    <w:rsid w:val="006A64BA"/>
    <w:rsid w:val="006A66E9"/>
    <w:rsid w:val="006A6BEE"/>
    <w:rsid w:val="006A6F8C"/>
    <w:rsid w:val="006A6FD2"/>
    <w:rsid w:val="006A737E"/>
    <w:rsid w:val="006A74C7"/>
    <w:rsid w:val="006A75E4"/>
    <w:rsid w:val="006A7C07"/>
    <w:rsid w:val="006A7E34"/>
    <w:rsid w:val="006B00C5"/>
    <w:rsid w:val="006B0313"/>
    <w:rsid w:val="006B03B4"/>
    <w:rsid w:val="006B03DB"/>
    <w:rsid w:val="006B0796"/>
    <w:rsid w:val="006B09C4"/>
    <w:rsid w:val="006B1289"/>
    <w:rsid w:val="006B136A"/>
    <w:rsid w:val="006B1448"/>
    <w:rsid w:val="006B17C1"/>
    <w:rsid w:val="006B1B08"/>
    <w:rsid w:val="006B1C4C"/>
    <w:rsid w:val="006B1DAC"/>
    <w:rsid w:val="006B1E97"/>
    <w:rsid w:val="006B2B13"/>
    <w:rsid w:val="006B3139"/>
    <w:rsid w:val="006B32CC"/>
    <w:rsid w:val="006B3662"/>
    <w:rsid w:val="006B3846"/>
    <w:rsid w:val="006B3A28"/>
    <w:rsid w:val="006B3CFD"/>
    <w:rsid w:val="006B4078"/>
    <w:rsid w:val="006B435F"/>
    <w:rsid w:val="006B460E"/>
    <w:rsid w:val="006B47CF"/>
    <w:rsid w:val="006B482B"/>
    <w:rsid w:val="006B4C83"/>
    <w:rsid w:val="006B4FD6"/>
    <w:rsid w:val="006B54D1"/>
    <w:rsid w:val="006B582A"/>
    <w:rsid w:val="006B5C19"/>
    <w:rsid w:val="006B5EEF"/>
    <w:rsid w:val="006B615E"/>
    <w:rsid w:val="006B6334"/>
    <w:rsid w:val="006B67E5"/>
    <w:rsid w:val="006B71C2"/>
    <w:rsid w:val="006B737B"/>
    <w:rsid w:val="006B7B84"/>
    <w:rsid w:val="006B7CFC"/>
    <w:rsid w:val="006B7E06"/>
    <w:rsid w:val="006B7EAB"/>
    <w:rsid w:val="006C005F"/>
    <w:rsid w:val="006C0455"/>
    <w:rsid w:val="006C074A"/>
    <w:rsid w:val="006C08C1"/>
    <w:rsid w:val="006C09FD"/>
    <w:rsid w:val="006C09FF"/>
    <w:rsid w:val="006C0AFF"/>
    <w:rsid w:val="006C0D56"/>
    <w:rsid w:val="006C0DE9"/>
    <w:rsid w:val="006C162D"/>
    <w:rsid w:val="006C17A4"/>
    <w:rsid w:val="006C1889"/>
    <w:rsid w:val="006C1927"/>
    <w:rsid w:val="006C1ACB"/>
    <w:rsid w:val="006C1E16"/>
    <w:rsid w:val="006C213D"/>
    <w:rsid w:val="006C2AA0"/>
    <w:rsid w:val="006C2AF6"/>
    <w:rsid w:val="006C2B00"/>
    <w:rsid w:val="006C2B85"/>
    <w:rsid w:val="006C3898"/>
    <w:rsid w:val="006C3BEA"/>
    <w:rsid w:val="006C3F0E"/>
    <w:rsid w:val="006C4175"/>
    <w:rsid w:val="006C4209"/>
    <w:rsid w:val="006C49A7"/>
    <w:rsid w:val="006C4A69"/>
    <w:rsid w:val="006C4FA0"/>
    <w:rsid w:val="006C519D"/>
    <w:rsid w:val="006C520A"/>
    <w:rsid w:val="006C5447"/>
    <w:rsid w:val="006C56E3"/>
    <w:rsid w:val="006C584B"/>
    <w:rsid w:val="006C5956"/>
    <w:rsid w:val="006C5B43"/>
    <w:rsid w:val="006C5BDB"/>
    <w:rsid w:val="006C60E7"/>
    <w:rsid w:val="006C6153"/>
    <w:rsid w:val="006C6182"/>
    <w:rsid w:val="006C62CF"/>
    <w:rsid w:val="006C66E1"/>
    <w:rsid w:val="006C6E0B"/>
    <w:rsid w:val="006C6E78"/>
    <w:rsid w:val="006C6F49"/>
    <w:rsid w:val="006C7000"/>
    <w:rsid w:val="006C7114"/>
    <w:rsid w:val="006C722D"/>
    <w:rsid w:val="006C7388"/>
    <w:rsid w:val="006C78A9"/>
    <w:rsid w:val="006C7B3D"/>
    <w:rsid w:val="006C7B75"/>
    <w:rsid w:val="006C7FA4"/>
    <w:rsid w:val="006D07F9"/>
    <w:rsid w:val="006D0A31"/>
    <w:rsid w:val="006D0AD1"/>
    <w:rsid w:val="006D0B8C"/>
    <w:rsid w:val="006D0D3F"/>
    <w:rsid w:val="006D0D72"/>
    <w:rsid w:val="006D10C5"/>
    <w:rsid w:val="006D151B"/>
    <w:rsid w:val="006D1734"/>
    <w:rsid w:val="006D18DA"/>
    <w:rsid w:val="006D1A4A"/>
    <w:rsid w:val="006D1A9E"/>
    <w:rsid w:val="006D214D"/>
    <w:rsid w:val="006D2367"/>
    <w:rsid w:val="006D2BF2"/>
    <w:rsid w:val="006D2C78"/>
    <w:rsid w:val="006D32C1"/>
    <w:rsid w:val="006D366E"/>
    <w:rsid w:val="006D3E69"/>
    <w:rsid w:val="006D4039"/>
    <w:rsid w:val="006D404F"/>
    <w:rsid w:val="006D43F2"/>
    <w:rsid w:val="006D4A9B"/>
    <w:rsid w:val="006D4AEF"/>
    <w:rsid w:val="006D4C9D"/>
    <w:rsid w:val="006D50CA"/>
    <w:rsid w:val="006D51D8"/>
    <w:rsid w:val="006D528D"/>
    <w:rsid w:val="006D53B9"/>
    <w:rsid w:val="006D53C9"/>
    <w:rsid w:val="006D544C"/>
    <w:rsid w:val="006D58B2"/>
    <w:rsid w:val="006D58D7"/>
    <w:rsid w:val="006D5DBA"/>
    <w:rsid w:val="006D5F20"/>
    <w:rsid w:val="006D5F59"/>
    <w:rsid w:val="006D618C"/>
    <w:rsid w:val="006D684C"/>
    <w:rsid w:val="006D68F3"/>
    <w:rsid w:val="006D6A48"/>
    <w:rsid w:val="006D6AD6"/>
    <w:rsid w:val="006D6AEC"/>
    <w:rsid w:val="006D6D16"/>
    <w:rsid w:val="006D7024"/>
    <w:rsid w:val="006D7185"/>
    <w:rsid w:val="006D7999"/>
    <w:rsid w:val="006D7A0D"/>
    <w:rsid w:val="006E008B"/>
    <w:rsid w:val="006E026C"/>
    <w:rsid w:val="006E072A"/>
    <w:rsid w:val="006E09AE"/>
    <w:rsid w:val="006E0EE8"/>
    <w:rsid w:val="006E118E"/>
    <w:rsid w:val="006E140D"/>
    <w:rsid w:val="006E194C"/>
    <w:rsid w:val="006E1FF1"/>
    <w:rsid w:val="006E2053"/>
    <w:rsid w:val="006E28BB"/>
    <w:rsid w:val="006E2E4F"/>
    <w:rsid w:val="006E2ECB"/>
    <w:rsid w:val="006E2FCD"/>
    <w:rsid w:val="006E3578"/>
    <w:rsid w:val="006E36B7"/>
    <w:rsid w:val="006E3A18"/>
    <w:rsid w:val="006E3D64"/>
    <w:rsid w:val="006E3E97"/>
    <w:rsid w:val="006E472A"/>
    <w:rsid w:val="006E490D"/>
    <w:rsid w:val="006E49AF"/>
    <w:rsid w:val="006E4C65"/>
    <w:rsid w:val="006E4EA9"/>
    <w:rsid w:val="006E4F2E"/>
    <w:rsid w:val="006E5A6D"/>
    <w:rsid w:val="006E5B58"/>
    <w:rsid w:val="006E6069"/>
    <w:rsid w:val="006E69BC"/>
    <w:rsid w:val="006E6B8D"/>
    <w:rsid w:val="006E6BB4"/>
    <w:rsid w:val="006E6F7E"/>
    <w:rsid w:val="006E7026"/>
    <w:rsid w:val="006E71DC"/>
    <w:rsid w:val="006E7356"/>
    <w:rsid w:val="006E7485"/>
    <w:rsid w:val="006E74CE"/>
    <w:rsid w:val="006E7A9F"/>
    <w:rsid w:val="006E7ADD"/>
    <w:rsid w:val="006E7AF6"/>
    <w:rsid w:val="006E7E70"/>
    <w:rsid w:val="006F0131"/>
    <w:rsid w:val="006F0161"/>
    <w:rsid w:val="006F01B2"/>
    <w:rsid w:val="006F02A6"/>
    <w:rsid w:val="006F0655"/>
    <w:rsid w:val="006F073C"/>
    <w:rsid w:val="006F0E8E"/>
    <w:rsid w:val="006F10F9"/>
    <w:rsid w:val="006F1520"/>
    <w:rsid w:val="006F1713"/>
    <w:rsid w:val="006F188C"/>
    <w:rsid w:val="006F1CB5"/>
    <w:rsid w:val="006F1DFA"/>
    <w:rsid w:val="006F1EDB"/>
    <w:rsid w:val="006F1FF6"/>
    <w:rsid w:val="006F2037"/>
    <w:rsid w:val="006F2428"/>
    <w:rsid w:val="006F265B"/>
    <w:rsid w:val="006F269B"/>
    <w:rsid w:val="006F29D6"/>
    <w:rsid w:val="006F2B15"/>
    <w:rsid w:val="006F2C0F"/>
    <w:rsid w:val="006F2CE6"/>
    <w:rsid w:val="006F30FB"/>
    <w:rsid w:val="006F3191"/>
    <w:rsid w:val="006F33BD"/>
    <w:rsid w:val="006F35A7"/>
    <w:rsid w:val="006F36C9"/>
    <w:rsid w:val="006F38FD"/>
    <w:rsid w:val="006F3BCE"/>
    <w:rsid w:val="006F431A"/>
    <w:rsid w:val="006F43B3"/>
    <w:rsid w:val="006F44C0"/>
    <w:rsid w:val="006F4B53"/>
    <w:rsid w:val="006F4B7F"/>
    <w:rsid w:val="006F4F92"/>
    <w:rsid w:val="006F50BB"/>
    <w:rsid w:val="006F50F9"/>
    <w:rsid w:val="006F511D"/>
    <w:rsid w:val="006F580C"/>
    <w:rsid w:val="006F5A48"/>
    <w:rsid w:val="006F5B21"/>
    <w:rsid w:val="006F5F70"/>
    <w:rsid w:val="006F6A3A"/>
    <w:rsid w:val="006F6A86"/>
    <w:rsid w:val="006F6C01"/>
    <w:rsid w:val="006F6D2D"/>
    <w:rsid w:val="006F724B"/>
    <w:rsid w:val="006F72D2"/>
    <w:rsid w:val="006F756E"/>
    <w:rsid w:val="006F7B25"/>
    <w:rsid w:val="006F7F0F"/>
    <w:rsid w:val="0070025E"/>
    <w:rsid w:val="00700420"/>
    <w:rsid w:val="00700459"/>
    <w:rsid w:val="007006AB"/>
    <w:rsid w:val="00700720"/>
    <w:rsid w:val="007007A6"/>
    <w:rsid w:val="0070080D"/>
    <w:rsid w:val="00700992"/>
    <w:rsid w:val="00700A41"/>
    <w:rsid w:val="00700DA0"/>
    <w:rsid w:val="00700E2C"/>
    <w:rsid w:val="00701084"/>
    <w:rsid w:val="007016E7"/>
    <w:rsid w:val="00701727"/>
    <w:rsid w:val="0070178D"/>
    <w:rsid w:val="00701859"/>
    <w:rsid w:val="0070192A"/>
    <w:rsid w:val="007019A9"/>
    <w:rsid w:val="00701C8E"/>
    <w:rsid w:val="00701CD3"/>
    <w:rsid w:val="00701F7B"/>
    <w:rsid w:val="00702862"/>
    <w:rsid w:val="00702B4D"/>
    <w:rsid w:val="00702D5D"/>
    <w:rsid w:val="0070307B"/>
    <w:rsid w:val="007030F9"/>
    <w:rsid w:val="00703478"/>
    <w:rsid w:val="00703500"/>
    <w:rsid w:val="00703653"/>
    <w:rsid w:val="00703676"/>
    <w:rsid w:val="00703EF5"/>
    <w:rsid w:val="0070405E"/>
    <w:rsid w:val="0070407C"/>
    <w:rsid w:val="0070409A"/>
    <w:rsid w:val="007041EF"/>
    <w:rsid w:val="00704485"/>
    <w:rsid w:val="00704A33"/>
    <w:rsid w:val="00704EA5"/>
    <w:rsid w:val="00705007"/>
    <w:rsid w:val="007054A1"/>
    <w:rsid w:val="00705508"/>
    <w:rsid w:val="00705576"/>
    <w:rsid w:val="00705667"/>
    <w:rsid w:val="0070573E"/>
    <w:rsid w:val="00705A0E"/>
    <w:rsid w:val="00705AE6"/>
    <w:rsid w:val="00705CBA"/>
    <w:rsid w:val="00705DAF"/>
    <w:rsid w:val="00705EDF"/>
    <w:rsid w:val="00706042"/>
    <w:rsid w:val="007063A1"/>
    <w:rsid w:val="00706786"/>
    <w:rsid w:val="007067A5"/>
    <w:rsid w:val="007072CC"/>
    <w:rsid w:val="007073A4"/>
    <w:rsid w:val="00707420"/>
    <w:rsid w:val="00707C5F"/>
    <w:rsid w:val="00707CE9"/>
    <w:rsid w:val="00707D4C"/>
    <w:rsid w:val="00707E4D"/>
    <w:rsid w:val="00707EBE"/>
    <w:rsid w:val="007100DE"/>
    <w:rsid w:val="00710500"/>
    <w:rsid w:val="007106DC"/>
    <w:rsid w:val="007109BA"/>
    <w:rsid w:val="00710AF6"/>
    <w:rsid w:val="00711047"/>
    <w:rsid w:val="00711219"/>
    <w:rsid w:val="007112FA"/>
    <w:rsid w:val="0071149B"/>
    <w:rsid w:val="007119C9"/>
    <w:rsid w:val="007120FC"/>
    <w:rsid w:val="00712128"/>
    <w:rsid w:val="00712555"/>
    <w:rsid w:val="007125B1"/>
    <w:rsid w:val="007126ED"/>
    <w:rsid w:val="00712780"/>
    <w:rsid w:val="0071283A"/>
    <w:rsid w:val="00712869"/>
    <w:rsid w:val="0071294C"/>
    <w:rsid w:val="007129A9"/>
    <w:rsid w:val="00712B58"/>
    <w:rsid w:val="00712EC8"/>
    <w:rsid w:val="00713021"/>
    <w:rsid w:val="007132B0"/>
    <w:rsid w:val="00713317"/>
    <w:rsid w:val="0071366F"/>
    <w:rsid w:val="0071368F"/>
    <w:rsid w:val="007136EA"/>
    <w:rsid w:val="007138A0"/>
    <w:rsid w:val="00713BC4"/>
    <w:rsid w:val="00713CC7"/>
    <w:rsid w:val="00713EE7"/>
    <w:rsid w:val="00713F63"/>
    <w:rsid w:val="00714189"/>
    <w:rsid w:val="007142FC"/>
    <w:rsid w:val="00714728"/>
    <w:rsid w:val="007149EF"/>
    <w:rsid w:val="00714A80"/>
    <w:rsid w:val="00714AB0"/>
    <w:rsid w:val="00714F1A"/>
    <w:rsid w:val="00715694"/>
    <w:rsid w:val="00715867"/>
    <w:rsid w:val="007160ED"/>
    <w:rsid w:val="00716195"/>
    <w:rsid w:val="00716530"/>
    <w:rsid w:val="00716890"/>
    <w:rsid w:val="007168C6"/>
    <w:rsid w:val="00717332"/>
    <w:rsid w:val="00717354"/>
    <w:rsid w:val="007173E4"/>
    <w:rsid w:val="00717538"/>
    <w:rsid w:val="007178DA"/>
    <w:rsid w:val="00717911"/>
    <w:rsid w:val="00717983"/>
    <w:rsid w:val="00717A26"/>
    <w:rsid w:val="00717A2A"/>
    <w:rsid w:val="00717C3E"/>
    <w:rsid w:val="00717DC0"/>
    <w:rsid w:val="00717F58"/>
    <w:rsid w:val="007200E9"/>
    <w:rsid w:val="007202DB"/>
    <w:rsid w:val="00720A12"/>
    <w:rsid w:val="0072136F"/>
    <w:rsid w:val="0072163B"/>
    <w:rsid w:val="0072167F"/>
    <w:rsid w:val="00721AF5"/>
    <w:rsid w:val="00721DCB"/>
    <w:rsid w:val="00721E8B"/>
    <w:rsid w:val="00721EE5"/>
    <w:rsid w:val="00721FA8"/>
    <w:rsid w:val="00722292"/>
    <w:rsid w:val="00722394"/>
    <w:rsid w:val="007223A8"/>
    <w:rsid w:val="007224D4"/>
    <w:rsid w:val="0072277F"/>
    <w:rsid w:val="00722997"/>
    <w:rsid w:val="00722C2F"/>
    <w:rsid w:val="00722D83"/>
    <w:rsid w:val="00723025"/>
    <w:rsid w:val="007230DF"/>
    <w:rsid w:val="0072342C"/>
    <w:rsid w:val="0072375E"/>
    <w:rsid w:val="007237F0"/>
    <w:rsid w:val="00723D92"/>
    <w:rsid w:val="00724273"/>
    <w:rsid w:val="007246DF"/>
    <w:rsid w:val="00724708"/>
    <w:rsid w:val="00724A72"/>
    <w:rsid w:val="00724BB2"/>
    <w:rsid w:val="00724CAD"/>
    <w:rsid w:val="007254F4"/>
    <w:rsid w:val="00725612"/>
    <w:rsid w:val="00725814"/>
    <w:rsid w:val="007258D2"/>
    <w:rsid w:val="00725F3A"/>
    <w:rsid w:val="00725F71"/>
    <w:rsid w:val="007263EF"/>
    <w:rsid w:val="007264E0"/>
    <w:rsid w:val="00726990"/>
    <w:rsid w:val="00726C6E"/>
    <w:rsid w:val="00727038"/>
    <w:rsid w:val="00727575"/>
    <w:rsid w:val="007276AF"/>
    <w:rsid w:val="0072772E"/>
    <w:rsid w:val="00730279"/>
    <w:rsid w:val="007302DB"/>
    <w:rsid w:val="00730303"/>
    <w:rsid w:val="00730509"/>
    <w:rsid w:val="00730638"/>
    <w:rsid w:val="007309E6"/>
    <w:rsid w:val="00730C80"/>
    <w:rsid w:val="00730CD1"/>
    <w:rsid w:val="00730D14"/>
    <w:rsid w:val="0073134A"/>
    <w:rsid w:val="00731B3E"/>
    <w:rsid w:val="00731BAD"/>
    <w:rsid w:val="00731BFD"/>
    <w:rsid w:val="0073207D"/>
    <w:rsid w:val="0073211C"/>
    <w:rsid w:val="0073228C"/>
    <w:rsid w:val="007322AD"/>
    <w:rsid w:val="00732490"/>
    <w:rsid w:val="0073253E"/>
    <w:rsid w:val="0073275A"/>
    <w:rsid w:val="00733024"/>
    <w:rsid w:val="0073346B"/>
    <w:rsid w:val="007334E5"/>
    <w:rsid w:val="007335C5"/>
    <w:rsid w:val="00733BD0"/>
    <w:rsid w:val="00733E00"/>
    <w:rsid w:val="007340F4"/>
    <w:rsid w:val="007340F6"/>
    <w:rsid w:val="007342B9"/>
    <w:rsid w:val="00734345"/>
    <w:rsid w:val="00734452"/>
    <w:rsid w:val="00734821"/>
    <w:rsid w:val="00734DE5"/>
    <w:rsid w:val="00734F45"/>
    <w:rsid w:val="00735044"/>
    <w:rsid w:val="00735128"/>
    <w:rsid w:val="007354F0"/>
    <w:rsid w:val="00735B18"/>
    <w:rsid w:val="00735FA8"/>
    <w:rsid w:val="007368CE"/>
    <w:rsid w:val="007368E3"/>
    <w:rsid w:val="00736A1D"/>
    <w:rsid w:val="00736B1A"/>
    <w:rsid w:val="00736C9A"/>
    <w:rsid w:val="00736D49"/>
    <w:rsid w:val="00736FD5"/>
    <w:rsid w:val="0073711B"/>
    <w:rsid w:val="00737162"/>
    <w:rsid w:val="00737498"/>
    <w:rsid w:val="007376F8"/>
    <w:rsid w:val="00737751"/>
    <w:rsid w:val="00737BBC"/>
    <w:rsid w:val="00737C15"/>
    <w:rsid w:val="00740061"/>
    <w:rsid w:val="007400FE"/>
    <w:rsid w:val="007401ED"/>
    <w:rsid w:val="00740347"/>
    <w:rsid w:val="00740434"/>
    <w:rsid w:val="00740666"/>
    <w:rsid w:val="0074089A"/>
    <w:rsid w:val="00740977"/>
    <w:rsid w:val="00740C47"/>
    <w:rsid w:val="00740CED"/>
    <w:rsid w:val="00740E57"/>
    <w:rsid w:val="0074129F"/>
    <w:rsid w:val="007413C9"/>
    <w:rsid w:val="007418BF"/>
    <w:rsid w:val="007420BB"/>
    <w:rsid w:val="0074211F"/>
    <w:rsid w:val="00742917"/>
    <w:rsid w:val="00742DB3"/>
    <w:rsid w:val="00742F96"/>
    <w:rsid w:val="00743275"/>
    <w:rsid w:val="00743761"/>
    <w:rsid w:val="00743777"/>
    <w:rsid w:val="0074385B"/>
    <w:rsid w:val="00743C84"/>
    <w:rsid w:val="0074427E"/>
    <w:rsid w:val="00744464"/>
    <w:rsid w:val="00744801"/>
    <w:rsid w:val="0074488F"/>
    <w:rsid w:val="00744AE6"/>
    <w:rsid w:val="00744EC7"/>
    <w:rsid w:val="00745167"/>
    <w:rsid w:val="007451DC"/>
    <w:rsid w:val="00745268"/>
    <w:rsid w:val="007452EE"/>
    <w:rsid w:val="00745794"/>
    <w:rsid w:val="00745B8E"/>
    <w:rsid w:val="00745D87"/>
    <w:rsid w:val="00745FDA"/>
    <w:rsid w:val="0074610A"/>
    <w:rsid w:val="00746131"/>
    <w:rsid w:val="00746157"/>
    <w:rsid w:val="007461AF"/>
    <w:rsid w:val="0074665A"/>
    <w:rsid w:val="007468B3"/>
    <w:rsid w:val="00746B50"/>
    <w:rsid w:val="00746CDE"/>
    <w:rsid w:val="00746CF6"/>
    <w:rsid w:val="00746E77"/>
    <w:rsid w:val="00747353"/>
    <w:rsid w:val="00747A0A"/>
    <w:rsid w:val="00747CD6"/>
    <w:rsid w:val="0075001D"/>
    <w:rsid w:val="007506BB"/>
    <w:rsid w:val="0075082F"/>
    <w:rsid w:val="00750B2C"/>
    <w:rsid w:val="00750BC4"/>
    <w:rsid w:val="00751653"/>
    <w:rsid w:val="00751729"/>
    <w:rsid w:val="00751B50"/>
    <w:rsid w:val="00751CDB"/>
    <w:rsid w:val="00751E7E"/>
    <w:rsid w:val="00751F0F"/>
    <w:rsid w:val="00751F39"/>
    <w:rsid w:val="00751F87"/>
    <w:rsid w:val="00752056"/>
    <w:rsid w:val="00752293"/>
    <w:rsid w:val="00752395"/>
    <w:rsid w:val="007526E8"/>
    <w:rsid w:val="0075288D"/>
    <w:rsid w:val="00752A94"/>
    <w:rsid w:val="00752C92"/>
    <w:rsid w:val="00752E95"/>
    <w:rsid w:val="00753099"/>
    <w:rsid w:val="00753256"/>
    <w:rsid w:val="00753648"/>
    <w:rsid w:val="00754094"/>
    <w:rsid w:val="0075416C"/>
    <w:rsid w:val="00754273"/>
    <w:rsid w:val="007542B8"/>
    <w:rsid w:val="007544F8"/>
    <w:rsid w:val="0075451C"/>
    <w:rsid w:val="007548E5"/>
    <w:rsid w:val="00755072"/>
    <w:rsid w:val="007552AE"/>
    <w:rsid w:val="007553E1"/>
    <w:rsid w:val="00755498"/>
    <w:rsid w:val="0075554E"/>
    <w:rsid w:val="007559AA"/>
    <w:rsid w:val="00755A69"/>
    <w:rsid w:val="00755CC0"/>
    <w:rsid w:val="00755EB1"/>
    <w:rsid w:val="007560F0"/>
    <w:rsid w:val="00756387"/>
    <w:rsid w:val="007567E7"/>
    <w:rsid w:val="007567FC"/>
    <w:rsid w:val="00756B83"/>
    <w:rsid w:val="00756CD1"/>
    <w:rsid w:val="00756DF9"/>
    <w:rsid w:val="00757111"/>
    <w:rsid w:val="00757118"/>
    <w:rsid w:val="007575F0"/>
    <w:rsid w:val="0075774C"/>
    <w:rsid w:val="007602C5"/>
    <w:rsid w:val="007602D9"/>
    <w:rsid w:val="007605E6"/>
    <w:rsid w:val="007605FF"/>
    <w:rsid w:val="007607B6"/>
    <w:rsid w:val="00760948"/>
    <w:rsid w:val="00760A02"/>
    <w:rsid w:val="00760C88"/>
    <w:rsid w:val="00760D94"/>
    <w:rsid w:val="0076156B"/>
    <w:rsid w:val="007618A8"/>
    <w:rsid w:val="00761E26"/>
    <w:rsid w:val="00761EAC"/>
    <w:rsid w:val="00761F33"/>
    <w:rsid w:val="00761FA4"/>
    <w:rsid w:val="00761FFE"/>
    <w:rsid w:val="007620EA"/>
    <w:rsid w:val="007621A4"/>
    <w:rsid w:val="007627E5"/>
    <w:rsid w:val="00762B12"/>
    <w:rsid w:val="00762BBF"/>
    <w:rsid w:val="00762D91"/>
    <w:rsid w:val="00762DB0"/>
    <w:rsid w:val="00762E8D"/>
    <w:rsid w:val="00762F66"/>
    <w:rsid w:val="00763002"/>
    <w:rsid w:val="00763128"/>
    <w:rsid w:val="0076314B"/>
    <w:rsid w:val="007633B7"/>
    <w:rsid w:val="00763763"/>
    <w:rsid w:val="007638C0"/>
    <w:rsid w:val="007639D4"/>
    <w:rsid w:val="00763A9D"/>
    <w:rsid w:val="00763D41"/>
    <w:rsid w:val="007640B5"/>
    <w:rsid w:val="007646B1"/>
    <w:rsid w:val="00764AB8"/>
    <w:rsid w:val="00764F45"/>
    <w:rsid w:val="007651D0"/>
    <w:rsid w:val="00765269"/>
    <w:rsid w:val="007656B3"/>
    <w:rsid w:val="007656BB"/>
    <w:rsid w:val="007657FF"/>
    <w:rsid w:val="00765979"/>
    <w:rsid w:val="00765CAA"/>
    <w:rsid w:val="00765D8A"/>
    <w:rsid w:val="00765DE2"/>
    <w:rsid w:val="00765FE0"/>
    <w:rsid w:val="00766234"/>
    <w:rsid w:val="00766445"/>
    <w:rsid w:val="00766543"/>
    <w:rsid w:val="007668CA"/>
    <w:rsid w:val="0076697E"/>
    <w:rsid w:val="007669A0"/>
    <w:rsid w:val="00766CE4"/>
    <w:rsid w:val="00766DD6"/>
    <w:rsid w:val="00766E11"/>
    <w:rsid w:val="007671D7"/>
    <w:rsid w:val="00767228"/>
    <w:rsid w:val="0076722A"/>
    <w:rsid w:val="00767254"/>
    <w:rsid w:val="0076732A"/>
    <w:rsid w:val="00767625"/>
    <w:rsid w:val="0076784E"/>
    <w:rsid w:val="00767951"/>
    <w:rsid w:val="00767A81"/>
    <w:rsid w:val="0077000C"/>
    <w:rsid w:val="00770376"/>
    <w:rsid w:val="0077057E"/>
    <w:rsid w:val="00770677"/>
    <w:rsid w:val="00770686"/>
    <w:rsid w:val="00770A20"/>
    <w:rsid w:val="00770EE8"/>
    <w:rsid w:val="00770FD4"/>
    <w:rsid w:val="00770FDA"/>
    <w:rsid w:val="00771136"/>
    <w:rsid w:val="007711C7"/>
    <w:rsid w:val="00771330"/>
    <w:rsid w:val="007716BA"/>
    <w:rsid w:val="00771898"/>
    <w:rsid w:val="00771989"/>
    <w:rsid w:val="00771A50"/>
    <w:rsid w:val="00772293"/>
    <w:rsid w:val="00772529"/>
    <w:rsid w:val="00772931"/>
    <w:rsid w:val="00772D53"/>
    <w:rsid w:val="0077326D"/>
    <w:rsid w:val="00773301"/>
    <w:rsid w:val="007733FC"/>
    <w:rsid w:val="007739B0"/>
    <w:rsid w:val="00773A13"/>
    <w:rsid w:val="00773CCA"/>
    <w:rsid w:val="00773D3E"/>
    <w:rsid w:val="00774006"/>
    <w:rsid w:val="00774098"/>
    <w:rsid w:val="007743DE"/>
    <w:rsid w:val="0077468C"/>
    <w:rsid w:val="00774843"/>
    <w:rsid w:val="00774B7C"/>
    <w:rsid w:val="00774E61"/>
    <w:rsid w:val="007751C8"/>
    <w:rsid w:val="007754F6"/>
    <w:rsid w:val="00775920"/>
    <w:rsid w:val="00775B82"/>
    <w:rsid w:val="0077626A"/>
    <w:rsid w:val="0077633C"/>
    <w:rsid w:val="00776553"/>
    <w:rsid w:val="007767D2"/>
    <w:rsid w:val="0077722A"/>
    <w:rsid w:val="00777410"/>
    <w:rsid w:val="007800E8"/>
    <w:rsid w:val="00780419"/>
    <w:rsid w:val="007804DE"/>
    <w:rsid w:val="007805B1"/>
    <w:rsid w:val="00780650"/>
    <w:rsid w:val="00780674"/>
    <w:rsid w:val="00780809"/>
    <w:rsid w:val="00780C79"/>
    <w:rsid w:val="00780D75"/>
    <w:rsid w:val="00781947"/>
    <w:rsid w:val="00781A35"/>
    <w:rsid w:val="00781BC5"/>
    <w:rsid w:val="00781EE3"/>
    <w:rsid w:val="0078253E"/>
    <w:rsid w:val="0078264B"/>
    <w:rsid w:val="0078289B"/>
    <w:rsid w:val="00782A10"/>
    <w:rsid w:val="00782B20"/>
    <w:rsid w:val="00782CAD"/>
    <w:rsid w:val="00782DF5"/>
    <w:rsid w:val="0078323A"/>
    <w:rsid w:val="0078382A"/>
    <w:rsid w:val="0078389C"/>
    <w:rsid w:val="00783ADC"/>
    <w:rsid w:val="00783BCF"/>
    <w:rsid w:val="00783CE1"/>
    <w:rsid w:val="00783D7E"/>
    <w:rsid w:val="00784029"/>
    <w:rsid w:val="0078415E"/>
    <w:rsid w:val="00784778"/>
    <w:rsid w:val="007849F9"/>
    <w:rsid w:val="00784A16"/>
    <w:rsid w:val="00784C03"/>
    <w:rsid w:val="00784C1B"/>
    <w:rsid w:val="00784C64"/>
    <w:rsid w:val="00784D33"/>
    <w:rsid w:val="00784D5E"/>
    <w:rsid w:val="0078515E"/>
    <w:rsid w:val="0078534C"/>
    <w:rsid w:val="0078588E"/>
    <w:rsid w:val="00785997"/>
    <w:rsid w:val="00785ABF"/>
    <w:rsid w:val="00785B12"/>
    <w:rsid w:val="00785D9D"/>
    <w:rsid w:val="00785E09"/>
    <w:rsid w:val="00785E0B"/>
    <w:rsid w:val="00786103"/>
    <w:rsid w:val="00786195"/>
    <w:rsid w:val="00786319"/>
    <w:rsid w:val="00786363"/>
    <w:rsid w:val="00786446"/>
    <w:rsid w:val="0078663A"/>
    <w:rsid w:val="007867B6"/>
    <w:rsid w:val="0078692A"/>
    <w:rsid w:val="00786D04"/>
    <w:rsid w:val="00786D0E"/>
    <w:rsid w:val="00786E35"/>
    <w:rsid w:val="00786F3C"/>
    <w:rsid w:val="0078770C"/>
    <w:rsid w:val="007877D2"/>
    <w:rsid w:val="00787A15"/>
    <w:rsid w:val="00790090"/>
    <w:rsid w:val="007904AE"/>
    <w:rsid w:val="00790561"/>
    <w:rsid w:val="007905F0"/>
    <w:rsid w:val="00790F0D"/>
    <w:rsid w:val="007910BF"/>
    <w:rsid w:val="007912BB"/>
    <w:rsid w:val="00791363"/>
    <w:rsid w:val="00791A40"/>
    <w:rsid w:val="00791E62"/>
    <w:rsid w:val="00791EDE"/>
    <w:rsid w:val="007922A1"/>
    <w:rsid w:val="0079269F"/>
    <w:rsid w:val="0079294A"/>
    <w:rsid w:val="00792EAA"/>
    <w:rsid w:val="00793045"/>
    <w:rsid w:val="0079319A"/>
    <w:rsid w:val="00793413"/>
    <w:rsid w:val="00793B32"/>
    <w:rsid w:val="00793C7A"/>
    <w:rsid w:val="00793CA8"/>
    <w:rsid w:val="00793DE7"/>
    <w:rsid w:val="00793E9E"/>
    <w:rsid w:val="00794098"/>
    <w:rsid w:val="00794142"/>
    <w:rsid w:val="007944DB"/>
    <w:rsid w:val="00794666"/>
    <w:rsid w:val="00794870"/>
    <w:rsid w:val="00794AA5"/>
    <w:rsid w:val="00794D0C"/>
    <w:rsid w:val="00794FD3"/>
    <w:rsid w:val="007950D5"/>
    <w:rsid w:val="0079513B"/>
    <w:rsid w:val="007952F5"/>
    <w:rsid w:val="00795393"/>
    <w:rsid w:val="007953CF"/>
    <w:rsid w:val="0079591E"/>
    <w:rsid w:val="007960F9"/>
    <w:rsid w:val="00796199"/>
    <w:rsid w:val="007961CF"/>
    <w:rsid w:val="0079658A"/>
    <w:rsid w:val="00796829"/>
    <w:rsid w:val="00796A10"/>
    <w:rsid w:val="00796F6B"/>
    <w:rsid w:val="0079704D"/>
    <w:rsid w:val="007972DB"/>
    <w:rsid w:val="007972FD"/>
    <w:rsid w:val="007974C7"/>
    <w:rsid w:val="007974DE"/>
    <w:rsid w:val="00797533"/>
    <w:rsid w:val="00797A43"/>
    <w:rsid w:val="00797BAC"/>
    <w:rsid w:val="00797C0B"/>
    <w:rsid w:val="00797D52"/>
    <w:rsid w:val="00797E2C"/>
    <w:rsid w:val="007A0053"/>
    <w:rsid w:val="007A017C"/>
    <w:rsid w:val="007A0370"/>
    <w:rsid w:val="007A05CA"/>
    <w:rsid w:val="007A081C"/>
    <w:rsid w:val="007A0A1B"/>
    <w:rsid w:val="007A0EE9"/>
    <w:rsid w:val="007A1091"/>
    <w:rsid w:val="007A154F"/>
    <w:rsid w:val="007A1820"/>
    <w:rsid w:val="007A1963"/>
    <w:rsid w:val="007A1B49"/>
    <w:rsid w:val="007A1D93"/>
    <w:rsid w:val="007A1FBD"/>
    <w:rsid w:val="007A20CE"/>
    <w:rsid w:val="007A20F9"/>
    <w:rsid w:val="007A213B"/>
    <w:rsid w:val="007A2172"/>
    <w:rsid w:val="007A23A5"/>
    <w:rsid w:val="007A23F3"/>
    <w:rsid w:val="007A2495"/>
    <w:rsid w:val="007A267B"/>
    <w:rsid w:val="007A29CD"/>
    <w:rsid w:val="007A2AD8"/>
    <w:rsid w:val="007A2B5F"/>
    <w:rsid w:val="007A2BA5"/>
    <w:rsid w:val="007A2DEA"/>
    <w:rsid w:val="007A2F9F"/>
    <w:rsid w:val="007A30A1"/>
    <w:rsid w:val="007A3712"/>
    <w:rsid w:val="007A37DD"/>
    <w:rsid w:val="007A3957"/>
    <w:rsid w:val="007A39AD"/>
    <w:rsid w:val="007A39DD"/>
    <w:rsid w:val="007A3F61"/>
    <w:rsid w:val="007A4053"/>
    <w:rsid w:val="007A4069"/>
    <w:rsid w:val="007A4192"/>
    <w:rsid w:val="007A43DF"/>
    <w:rsid w:val="007A445A"/>
    <w:rsid w:val="007A463D"/>
    <w:rsid w:val="007A470E"/>
    <w:rsid w:val="007A486D"/>
    <w:rsid w:val="007A48AD"/>
    <w:rsid w:val="007A4AE1"/>
    <w:rsid w:val="007A4B23"/>
    <w:rsid w:val="007A53AA"/>
    <w:rsid w:val="007A58BF"/>
    <w:rsid w:val="007A5A5D"/>
    <w:rsid w:val="007A5AA9"/>
    <w:rsid w:val="007A5B82"/>
    <w:rsid w:val="007A603F"/>
    <w:rsid w:val="007A61F6"/>
    <w:rsid w:val="007A620D"/>
    <w:rsid w:val="007A6441"/>
    <w:rsid w:val="007A665C"/>
    <w:rsid w:val="007A6A1B"/>
    <w:rsid w:val="007A6B2D"/>
    <w:rsid w:val="007A6E66"/>
    <w:rsid w:val="007A6F86"/>
    <w:rsid w:val="007A6FC5"/>
    <w:rsid w:val="007A7298"/>
    <w:rsid w:val="007A7401"/>
    <w:rsid w:val="007A742B"/>
    <w:rsid w:val="007A75EF"/>
    <w:rsid w:val="007A76F7"/>
    <w:rsid w:val="007A7887"/>
    <w:rsid w:val="007A796F"/>
    <w:rsid w:val="007A7F11"/>
    <w:rsid w:val="007B0090"/>
    <w:rsid w:val="007B0296"/>
    <w:rsid w:val="007B07A7"/>
    <w:rsid w:val="007B08A1"/>
    <w:rsid w:val="007B0A22"/>
    <w:rsid w:val="007B0BBD"/>
    <w:rsid w:val="007B1472"/>
    <w:rsid w:val="007B168F"/>
    <w:rsid w:val="007B1985"/>
    <w:rsid w:val="007B1BBE"/>
    <w:rsid w:val="007B1E50"/>
    <w:rsid w:val="007B2116"/>
    <w:rsid w:val="007B22C3"/>
    <w:rsid w:val="007B272A"/>
    <w:rsid w:val="007B2ABA"/>
    <w:rsid w:val="007B2CBA"/>
    <w:rsid w:val="007B2DDE"/>
    <w:rsid w:val="007B2E50"/>
    <w:rsid w:val="007B3072"/>
    <w:rsid w:val="007B3485"/>
    <w:rsid w:val="007B3646"/>
    <w:rsid w:val="007B394B"/>
    <w:rsid w:val="007B3D27"/>
    <w:rsid w:val="007B4007"/>
    <w:rsid w:val="007B4141"/>
    <w:rsid w:val="007B4406"/>
    <w:rsid w:val="007B4532"/>
    <w:rsid w:val="007B455D"/>
    <w:rsid w:val="007B4665"/>
    <w:rsid w:val="007B4978"/>
    <w:rsid w:val="007B4FD6"/>
    <w:rsid w:val="007B5400"/>
    <w:rsid w:val="007B5A11"/>
    <w:rsid w:val="007B5CE4"/>
    <w:rsid w:val="007B5F68"/>
    <w:rsid w:val="007B61E8"/>
    <w:rsid w:val="007B64AE"/>
    <w:rsid w:val="007B6669"/>
    <w:rsid w:val="007B6D24"/>
    <w:rsid w:val="007B6E42"/>
    <w:rsid w:val="007B74B4"/>
    <w:rsid w:val="007B7537"/>
    <w:rsid w:val="007B770D"/>
    <w:rsid w:val="007B77EC"/>
    <w:rsid w:val="007B79E4"/>
    <w:rsid w:val="007B7C59"/>
    <w:rsid w:val="007B7E51"/>
    <w:rsid w:val="007C00EF"/>
    <w:rsid w:val="007C020F"/>
    <w:rsid w:val="007C0507"/>
    <w:rsid w:val="007C05BB"/>
    <w:rsid w:val="007C0943"/>
    <w:rsid w:val="007C0A85"/>
    <w:rsid w:val="007C0B22"/>
    <w:rsid w:val="007C0FFE"/>
    <w:rsid w:val="007C104C"/>
    <w:rsid w:val="007C1536"/>
    <w:rsid w:val="007C156B"/>
    <w:rsid w:val="007C16BC"/>
    <w:rsid w:val="007C18CC"/>
    <w:rsid w:val="007C1F49"/>
    <w:rsid w:val="007C2135"/>
    <w:rsid w:val="007C227C"/>
    <w:rsid w:val="007C2433"/>
    <w:rsid w:val="007C2A07"/>
    <w:rsid w:val="007C2A1D"/>
    <w:rsid w:val="007C2BD5"/>
    <w:rsid w:val="007C2DD0"/>
    <w:rsid w:val="007C2EC4"/>
    <w:rsid w:val="007C33FB"/>
    <w:rsid w:val="007C38B4"/>
    <w:rsid w:val="007C3C7C"/>
    <w:rsid w:val="007C3E32"/>
    <w:rsid w:val="007C3E85"/>
    <w:rsid w:val="007C3F62"/>
    <w:rsid w:val="007C43F4"/>
    <w:rsid w:val="007C4849"/>
    <w:rsid w:val="007C484E"/>
    <w:rsid w:val="007C493D"/>
    <w:rsid w:val="007C4D2A"/>
    <w:rsid w:val="007C4F14"/>
    <w:rsid w:val="007C5022"/>
    <w:rsid w:val="007C50A7"/>
    <w:rsid w:val="007C55BF"/>
    <w:rsid w:val="007C586B"/>
    <w:rsid w:val="007C5B66"/>
    <w:rsid w:val="007C5F97"/>
    <w:rsid w:val="007C637A"/>
    <w:rsid w:val="007C6531"/>
    <w:rsid w:val="007C6887"/>
    <w:rsid w:val="007C6C4A"/>
    <w:rsid w:val="007C6C88"/>
    <w:rsid w:val="007C6DA7"/>
    <w:rsid w:val="007C6DD4"/>
    <w:rsid w:val="007C747F"/>
    <w:rsid w:val="007C74DD"/>
    <w:rsid w:val="007C74EE"/>
    <w:rsid w:val="007C7571"/>
    <w:rsid w:val="007C76AA"/>
    <w:rsid w:val="007C77CF"/>
    <w:rsid w:val="007C7A1B"/>
    <w:rsid w:val="007C7AA6"/>
    <w:rsid w:val="007C7B3D"/>
    <w:rsid w:val="007C7BD6"/>
    <w:rsid w:val="007D00D4"/>
    <w:rsid w:val="007D048B"/>
    <w:rsid w:val="007D07F5"/>
    <w:rsid w:val="007D0885"/>
    <w:rsid w:val="007D08EF"/>
    <w:rsid w:val="007D0DEA"/>
    <w:rsid w:val="007D0E36"/>
    <w:rsid w:val="007D13E1"/>
    <w:rsid w:val="007D19B0"/>
    <w:rsid w:val="007D1B15"/>
    <w:rsid w:val="007D2399"/>
    <w:rsid w:val="007D24C4"/>
    <w:rsid w:val="007D2805"/>
    <w:rsid w:val="007D2C0D"/>
    <w:rsid w:val="007D2E4A"/>
    <w:rsid w:val="007D3162"/>
    <w:rsid w:val="007D32DE"/>
    <w:rsid w:val="007D33B3"/>
    <w:rsid w:val="007D33D3"/>
    <w:rsid w:val="007D3BAB"/>
    <w:rsid w:val="007D3D0A"/>
    <w:rsid w:val="007D400C"/>
    <w:rsid w:val="007D400F"/>
    <w:rsid w:val="007D4085"/>
    <w:rsid w:val="007D4207"/>
    <w:rsid w:val="007D42AD"/>
    <w:rsid w:val="007D44AA"/>
    <w:rsid w:val="007D460D"/>
    <w:rsid w:val="007D46FE"/>
    <w:rsid w:val="007D4A47"/>
    <w:rsid w:val="007D4AE3"/>
    <w:rsid w:val="007D4D9F"/>
    <w:rsid w:val="007D4DA3"/>
    <w:rsid w:val="007D4DB5"/>
    <w:rsid w:val="007D4E7F"/>
    <w:rsid w:val="007D4F7F"/>
    <w:rsid w:val="007D52C3"/>
    <w:rsid w:val="007D53AF"/>
    <w:rsid w:val="007D5593"/>
    <w:rsid w:val="007D55D1"/>
    <w:rsid w:val="007D584A"/>
    <w:rsid w:val="007D5947"/>
    <w:rsid w:val="007D5980"/>
    <w:rsid w:val="007D59F9"/>
    <w:rsid w:val="007D5A0F"/>
    <w:rsid w:val="007D5AFA"/>
    <w:rsid w:val="007D5BDA"/>
    <w:rsid w:val="007D5C5F"/>
    <w:rsid w:val="007D61B3"/>
    <w:rsid w:val="007D631B"/>
    <w:rsid w:val="007D65A1"/>
    <w:rsid w:val="007D678E"/>
    <w:rsid w:val="007D6AB3"/>
    <w:rsid w:val="007D6B87"/>
    <w:rsid w:val="007D6BBB"/>
    <w:rsid w:val="007D7760"/>
    <w:rsid w:val="007D7A57"/>
    <w:rsid w:val="007D7DA4"/>
    <w:rsid w:val="007D7E44"/>
    <w:rsid w:val="007E0032"/>
    <w:rsid w:val="007E01A1"/>
    <w:rsid w:val="007E0282"/>
    <w:rsid w:val="007E0DA8"/>
    <w:rsid w:val="007E0F88"/>
    <w:rsid w:val="007E1175"/>
    <w:rsid w:val="007E133E"/>
    <w:rsid w:val="007E1A8A"/>
    <w:rsid w:val="007E1BD8"/>
    <w:rsid w:val="007E1CED"/>
    <w:rsid w:val="007E1D8E"/>
    <w:rsid w:val="007E21F3"/>
    <w:rsid w:val="007E260B"/>
    <w:rsid w:val="007E2AD9"/>
    <w:rsid w:val="007E2D86"/>
    <w:rsid w:val="007E2D96"/>
    <w:rsid w:val="007E3152"/>
    <w:rsid w:val="007E36A4"/>
    <w:rsid w:val="007E3750"/>
    <w:rsid w:val="007E388B"/>
    <w:rsid w:val="007E3AE6"/>
    <w:rsid w:val="007E3CEE"/>
    <w:rsid w:val="007E3E18"/>
    <w:rsid w:val="007E3E82"/>
    <w:rsid w:val="007E3EFA"/>
    <w:rsid w:val="007E3F88"/>
    <w:rsid w:val="007E43C2"/>
    <w:rsid w:val="007E4913"/>
    <w:rsid w:val="007E5030"/>
    <w:rsid w:val="007E58C1"/>
    <w:rsid w:val="007E58E7"/>
    <w:rsid w:val="007E5D5B"/>
    <w:rsid w:val="007E6049"/>
    <w:rsid w:val="007E6AC4"/>
    <w:rsid w:val="007E6BB7"/>
    <w:rsid w:val="007E6F85"/>
    <w:rsid w:val="007E71E2"/>
    <w:rsid w:val="007E72FA"/>
    <w:rsid w:val="007E739A"/>
    <w:rsid w:val="007E739E"/>
    <w:rsid w:val="007E745C"/>
    <w:rsid w:val="007E756B"/>
    <w:rsid w:val="007E75A7"/>
    <w:rsid w:val="007E763B"/>
    <w:rsid w:val="007E7A9B"/>
    <w:rsid w:val="007E7B62"/>
    <w:rsid w:val="007E7D4C"/>
    <w:rsid w:val="007E7EAA"/>
    <w:rsid w:val="007E7EEA"/>
    <w:rsid w:val="007F040E"/>
    <w:rsid w:val="007F078A"/>
    <w:rsid w:val="007F0912"/>
    <w:rsid w:val="007F0BE3"/>
    <w:rsid w:val="007F0C62"/>
    <w:rsid w:val="007F0CB2"/>
    <w:rsid w:val="007F0D3E"/>
    <w:rsid w:val="007F0F84"/>
    <w:rsid w:val="007F1040"/>
    <w:rsid w:val="007F104C"/>
    <w:rsid w:val="007F10B8"/>
    <w:rsid w:val="007F1451"/>
    <w:rsid w:val="007F1B78"/>
    <w:rsid w:val="007F2700"/>
    <w:rsid w:val="007F2790"/>
    <w:rsid w:val="007F2910"/>
    <w:rsid w:val="007F29B0"/>
    <w:rsid w:val="007F2BEB"/>
    <w:rsid w:val="007F2C21"/>
    <w:rsid w:val="007F2D6E"/>
    <w:rsid w:val="007F2DEC"/>
    <w:rsid w:val="007F2E28"/>
    <w:rsid w:val="007F2E3E"/>
    <w:rsid w:val="007F3040"/>
    <w:rsid w:val="007F315F"/>
    <w:rsid w:val="007F3615"/>
    <w:rsid w:val="007F38D0"/>
    <w:rsid w:val="007F39FC"/>
    <w:rsid w:val="007F3CDB"/>
    <w:rsid w:val="007F3CE9"/>
    <w:rsid w:val="007F4452"/>
    <w:rsid w:val="007F4467"/>
    <w:rsid w:val="007F4BA3"/>
    <w:rsid w:val="007F5042"/>
    <w:rsid w:val="007F556F"/>
    <w:rsid w:val="007F56A2"/>
    <w:rsid w:val="007F56BC"/>
    <w:rsid w:val="007F5716"/>
    <w:rsid w:val="007F57F2"/>
    <w:rsid w:val="007F5810"/>
    <w:rsid w:val="007F5BD2"/>
    <w:rsid w:val="007F6527"/>
    <w:rsid w:val="007F701B"/>
    <w:rsid w:val="007F778B"/>
    <w:rsid w:val="007F7A2C"/>
    <w:rsid w:val="007F7B6B"/>
    <w:rsid w:val="007F7C83"/>
    <w:rsid w:val="007F7E6B"/>
    <w:rsid w:val="00800583"/>
    <w:rsid w:val="008005FA"/>
    <w:rsid w:val="00800769"/>
    <w:rsid w:val="00800AFC"/>
    <w:rsid w:val="00800C07"/>
    <w:rsid w:val="00800D70"/>
    <w:rsid w:val="00800E75"/>
    <w:rsid w:val="00800EA4"/>
    <w:rsid w:val="00800ECF"/>
    <w:rsid w:val="00800F42"/>
    <w:rsid w:val="0080120F"/>
    <w:rsid w:val="008016AD"/>
    <w:rsid w:val="008016BD"/>
    <w:rsid w:val="008016D0"/>
    <w:rsid w:val="00801A7C"/>
    <w:rsid w:val="00801B16"/>
    <w:rsid w:val="00801DE5"/>
    <w:rsid w:val="00801E55"/>
    <w:rsid w:val="00802095"/>
    <w:rsid w:val="0080210D"/>
    <w:rsid w:val="00802143"/>
    <w:rsid w:val="0080222C"/>
    <w:rsid w:val="0080236C"/>
    <w:rsid w:val="008023A5"/>
    <w:rsid w:val="00802465"/>
    <w:rsid w:val="0080250D"/>
    <w:rsid w:val="00802744"/>
    <w:rsid w:val="00802936"/>
    <w:rsid w:val="00802C54"/>
    <w:rsid w:val="00802D37"/>
    <w:rsid w:val="00802FBD"/>
    <w:rsid w:val="008030DB"/>
    <w:rsid w:val="00803307"/>
    <w:rsid w:val="008033BD"/>
    <w:rsid w:val="00803727"/>
    <w:rsid w:val="00803976"/>
    <w:rsid w:val="00803A47"/>
    <w:rsid w:val="00803C40"/>
    <w:rsid w:val="00803C6E"/>
    <w:rsid w:val="008043F5"/>
    <w:rsid w:val="0080461A"/>
    <w:rsid w:val="0080486B"/>
    <w:rsid w:val="00804F4E"/>
    <w:rsid w:val="00805084"/>
    <w:rsid w:val="008051EB"/>
    <w:rsid w:val="00805882"/>
    <w:rsid w:val="00805B8A"/>
    <w:rsid w:val="00806359"/>
    <w:rsid w:val="00806481"/>
    <w:rsid w:val="00806591"/>
    <w:rsid w:val="0080664D"/>
    <w:rsid w:val="008069B8"/>
    <w:rsid w:val="00806BE4"/>
    <w:rsid w:val="00806C93"/>
    <w:rsid w:val="00806D67"/>
    <w:rsid w:val="00806D88"/>
    <w:rsid w:val="00806ECF"/>
    <w:rsid w:val="00807004"/>
    <w:rsid w:val="008070B2"/>
    <w:rsid w:val="0080747F"/>
    <w:rsid w:val="00807545"/>
    <w:rsid w:val="00807AF1"/>
    <w:rsid w:val="00807C0F"/>
    <w:rsid w:val="00807D89"/>
    <w:rsid w:val="00810071"/>
    <w:rsid w:val="008101AC"/>
    <w:rsid w:val="008102F7"/>
    <w:rsid w:val="008102FB"/>
    <w:rsid w:val="00810376"/>
    <w:rsid w:val="008103A8"/>
    <w:rsid w:val="008103BA"/>
    <w:rsid w:val="008103D7"/>
    <w:rsid w:val="00810619"/>
    <w:rsid w:val="00810B17"/>
    <w:rsid w:val="00810EA8"/>
    <w:rsid w:val="00810EFB"/>
    <w:rsid w:val="0081108C"/>
    <w:rsid w:val="008113C2"/>
    <w:rsid w:val="00811857"/>
    <w:rsid w:val="008118A9"/>
    <w:rsid w:val="00811B23"/>
    <w:rsid w:val="00812108"/>
    <w:rsid w:val="008121B7"/>
    <w:rsid w:val="008123B0"/>
    <w:rsid w:val="00812673"/>
    <w:rsid w:val="00812840"/>
    <w:rsid w:val="00812984"/>
    <w:rsid w:val="008129DC"/>
    <w:rsid w:val="00812BDC"/>
    <w:rsid w:val="00812DF4"/>
    <w:rsid w:val="00812FD4"/>
    <w:rsid w:val="0081330C"/>
    <w:rsid w:val="00813401"/>
    <w:rsid w:val="00813448"/>
    <w:rsid w:val="00813B06"/>
    <w:rsid w:val="00813ECE"/>
    <w:rsid w:val="00813EF4"/>
    <w:rsid w:val="00814165"/>
    <w:rsid w:val="00814572"/>
    <w:rsid w:val="00814A11"/>
    <w:rsid w:val="00814AD5"/>
    <w:rsid w:val="008150CC"/>
    <w:rsid w:val="00815109"/>
    <w:rsid w:val="00815517"/>
    <w:rsid w:val="00815909"/>
    <w:rsid w:val="0081595F"/>
    <w:rsid w:val="00815A09"/>
    <w:rsid w:val="00815E62"/>
    <w:rsid w:val="008160D6"/>
    <w:rsid w:val="008163B4"/>
    <w:rsid w:val="0081645E"/>
    <w:rsid w:val="0081691C"/>
    <w:rsid w:val="00816C9B"/>
    <w:rsid w:val="00816D0A"/>
    <w:rsid w:val="00816D6D"/>
    <w:rsid w:val="00817067"/>
    <w:rsid w:val="008175DA"/>
    <w:rsid w:val="008175F3"/>
    <w:rsid w:val="00817BF0"/>
    <w:rsid w:val="00817E42"/>
    <w:rsid w:val="00817E99"/>
    <w:rsid w:val="00817EC2"/>
    <w:rsid w:val="00817EE0"/>
    <w:rsid w:val="00817F9F"/>
    <w:rsid w:val="00817FE1"/>
    <w:rsid w:val="00817FE8"/>
    <w:rsid w:val="0082025E"/>
    <w:rsid w:val="008204CA"/>
    <w:rsid w:val="00820892"/>
    <w:rsid w:val="00820B11"/>
    <w:rsid w:val="00820B39"/>
    <w:rsid w:val="00821262"/>
    <w:rsid w:val="0082158F"/>
    <w:rsid w:val="008215AD"/>
    <w:rsid w:val="008215EC"/>
    <w:rsid w:val="00821AC5"/>
    <w:rsid w:val="00821AEF"/>
    <w:rsid w:val="00821E0E"/>
    <w:rsid w:val="0082206F"/>
    <w:rsid w:val="008223CD"/>
    <w:rsid w:val="00822600"/>
    <w:rsid w:val="008226EE"/>
    <w:rsid w:val="0082274A"/>
    <w:rsid w:val="00822967"/>
    <w:rsid w:val="00822D5C"/>
    <w:rsid w:val="00823577"/>
    <w:rsid w:val="008235D3"/>
    <w:rsid w:val="00823A27"/>
    <w:rsid w:val="00824189"/>
    <w:rsid w:val="008241F1"/>
    <w:rsid w:val="008244A8"/>
    <w:rsid w:val="00824754"/>
    <w:rsid w:val="008248E2"/>
    <w:rsid w:val="00824901"/>
    <w:rsid w:val="00824B98"/>
    <w:rsid w:val="00824C67"/>
    <w:rsid w:val="00825012"/>
    <w:rsid w:val="00825389"/>
    <w:rsid w:val="00825545"/>
    <w:rsid w:val="008255AD"/>
    <w:rsid w:val="008255D0"/>
    <w:rsid w:val="00825801"/>
    <w:rsid w:val="0082582B"/>
    <w:rsid w:val="00825942"/>
    <w:rsid w:val="008259C0"/>
    <w:rsid w:val="008259F3"/>
    <w:rsid w:val="00825A3E"/>
    <w:rsid w:val="00825A72"/>
    <w:rsid w:val="00825ED0"/>
    <w:rsid w:val="00826116"/>
    <w:rsid w:val="0082628E"/>
    <w:rsid w:val="0082634C"/>
    <w:rsid w:val="00826608"/>
    <w:rsid w:val="00826A9B"/>
    <w:rsid w:val="00826C49"/>
    <w:rsid w:val="00826C4B"/>
    <w:rsid w:val="00826C8F"/>
    <w:rsid w:val="00826CD8"/>
    <w:rsid w:val="00826F94"/>
    <w:rsid w:val="0082730E"/>
    <w:rsid w:val="0082750D"/>
    <w:rsid w:val="0082783C"/>
    <w:rsid w:val="00827909"/>
    <w:rsid w:val="008279C3"/>
    <w:rsid w:val="00827B8E"/>
    <w:rsid w:val="00827CB4"/>
    <w:rsid w:val="00827CE9"/>
    <w:rsid w:val="008301D3"/>
    <w:rsid w:val="008301E5"/>
    <w:rsid w:val="008302D3"/>
    <w:rsid w:val="00830C28"/>
    <w:rsid w:val="00830CA7"/>
    <w:rsid w:val="00830D26"/>
    <w:rsid w:val="008310BD"/>
    <w:rsid w:val="008311DE"/>
    <w:rsid w:val="00831294"/>
    <w:rsid w:val="008316C2"/>
    <w:rsid w:val="008317BB"/>
    <w:rsid w:val="008317DF"/>
    <w:rsid w:val="00831A4C"/>
    <w:rsid w:val="00832104"/>
    <w:rsid w:val="008321B8"/>
    <w:rsid w:val="00833261"/>
    <w:rsid w:val="0083340F"/>
    <w:rsid w:val="0083390A"/>
    <w:rsid w:val="00833BC2"/>
    <w:rsid w:val="00833E77"/>
    <w:rsid w:val="008341E4"/>
    <w:rsid w:val="0083440C"/>
    <w:rsid w:val="00834451"/>
    <w:rsid w:val="00834A0A"/>
    <w:rsid w:val="00834A37"/>
    <w:rsid w:val="00835063"/>
    <w:rsid w:val="008351E2"/>
    <w:rsid w:val="008352F1"/>
    <w:rsid w:val="008353B0"/>
    <w:rsid w:val="00835428"/>
    <w:rsid w:val="008354A3"/>
    <w:rsid w:val="0083562D"/>
    <w:rsid w:val="00835BD8"/>
    <w:rsid w:val="00835CC8"/>
    <w:rsid w:val="00835CF7"/>
    <w:rsid w:val="00835D62"/>
    <w:rsid w:val="00836400"/>
    <w:rsid w:val="00836472"/>
    <w:rsid w:val="008364AD"/>
    <w:rsid w:val="0083661A"/>
    <w:rsid w:val="00836752"/>
    <w:rsid w:val="00836758"/>
    <w:rsid w:val="00836B32"/>
    <w:rsid w:val="00836C9B"/>
    <w:rsid w:val="00836CBA"/>
    <w:rsid w:val="008370AE"/>
    <w:rsid w:val="008370CD"/>
    <w:rsid w:val="008372D0"/>
    <w:rsid w:val="0083777E"/>
    <w:rsid w:val="0083780F"/>
    <w:rsid w:val="00837BDE"/>
    <w:rsid w:val="008401AD"/>
    <w:rsid w:val="008402F4"/>
    <w:rsid w:val="00840485"/>
    <w:rsid w:val="0084058B"/>
    <w:rsid w:val="00840723"/>
    <w:rsid w:val="0084087A"/>
    <w:rsid w:val="00840F05"/>
    <w:rsid w:val="00841173"/>
    <w:rsid w:val="008411A4"/>
    <w:rsid w:val="00841261"/>
    <w:rsid w:val="00841401"/>
    <w:rsid w:val="008417BD"/>
    <w:rsid w:val="00841DC5"/>
    <w:rsid w:val="008422D5"/>
    <w:rsid w:val="00842B55"/>
    <w:rsid w:val="00842DDE"/>
    <w:rsid w:val="00842EF0"/>
    <w:rsid w:val="008431D9"/>
    <w:rsid w:val="008432D4"/>
    <w:rsid w:val="00843332"/>
    <w:rsid w:val="008434A2"/>
    <w:rsid w:val="00843532"/>
    <w:rsid w:val="0084367F"/>
    <w:rsid w:val="008437E9"/>
    <w:rsid w:val="008437F9"/>
    <w:rsid w:val="00843823"/>
    <w:rsid w:val="00843AF7"/>
    <w:rsid w:val="00843B3B"/>
    <w:rsid w:val="00843C2E"/>
    <w:rsid w:val="00843D18"/>
    <w:rsid w:val="00843DB0"/>
    <w:rsid w:val="00843E4E"/>
    <w:rsid w:val="00843EB3"/>
    <w:rsid w:val="0084403B"/>
    <w:rsid w:val="008440D4"/>
    <w:rsid w:val="00844642"/>
    <w:rsid w:val="00844D0A"/>
    <w:rsid w:val="00844E3D"/>
    <w:rsid w:val="00844F19"/>
    <w:rsid w:val="00845405"/>
    <w:rsid w:val="008454C5"/>
    <w:rsid w:val="008456A5"/>
    <w:rsid w:val="00845ED7"/>
    <w:rsid w:val="00845F25"/>
    <w:rsid w:val="008460EC"/>
    <w:rsid w:val="0084618F"/>
    <w:rsid w:val="0084625F"/>
    <w:rsid w:val="00846354"/>
    <w:rsid w:val="00846672"/>
    <w:rsid w:val="008470A2"/>
    <w:rsid w:val="00847244"/>
    <w:rsid w:val="008472B2"/>
    <w:rsid w:val="008472CA"/>
    <w:rsid w:val="00847792"/>
    <w:rsid w:val="00847CF1"/>
    <w:rsid w:val="00847E0D"/>
    <w:rsid w:val="00847FDB"/>
    <w:rsid w:val="008500C0"/>
    <w:rsid w:val="0085022B"/>
    <w:rsid w:val="008504DF"/>
    <w:rsid w:val="008504F8"/>
    <w:rsid w:val="00850682"/>
    <w:rsid w:val="008506E3"/>
    <w:rsid w:val="00850A7F"/>
    <w:rsid w:val="00850C78"/>
    <w:rsid w:val="00850E7D"/>
    <w:rsid w:val="00850FCC"/>
    <w:rsid w:val="00851221"/>
    <w:rsid w:val="00851970"/>
    <w:rsid w:val="00851A78"/>
    <w:rsid w:val="00851C93"/>
    <w:rsid w:val="00851F28"/>
    <w:rsid w:val="0085203A"/>
    <w:rsid w:val="00852206"/>
    <w:rsid w:val="00852623"/>
    <w:rsid w:val="0085279E"/>
    <w:rsid w:val="00852ACB"/>
    <w:rsid w:val="00852B42"/>
    <w:rsid w:val="00852D13"/>
    <w:rsid w:val="00852D37"/>
    <w:rsid w:val="00852D3B"/>
    <w:rsid w:val="0085338A"/>
    <w:rsid w:val="008533FF"/>
    <w:rsid w:val="0085349E"/>
    <w:rsid w:val="008536D9"/>
    <w:rsid w:val="008536E8"/>
    <w:rsid w:val="00853A31"/>
    <w:rsid w:val="00853FDE"/>
    <w:rsid w:val="008542D6"/>
    <w:rsid w:val="0085451B"/>
    <w:rsid w:val="0085460B"/>
    <w:rsid w:val="00854699"/>
    <w:rsid w:val="008549CC"/>
    <w:rsid w:val="00854B15"/>
    <w:rsid w:val="00855296"/>
    <w:rsid w:val="00855369"/>
    <w:rsid w:val="0085558C"/>
    <w:rsid w:val="00855A5E"/>
    <w:rsid w:val="00855C4A"/>
    <w:rsid w:val="00855EF6"/>
    <w:rsid w:val="00856092"/>
    <w:rsid w:val="00856133"/>
    <w:rsid w:val="008561E5"/>
    <w:rsid w:val="00856271"/>
    <w:rsid w:val="008562F7"/>
    <w:rsid w:val="008564CC"/>
    <w:rsid w:val="008568DB"/>
    <w:rsid w:val="00856A76"/>
    <w:rsid w:val="00856DFE"/>
    <w:rsid w:val="00856E3A"/>
    <w:rsid w:val="00856F55"/>
    <w:rsid w:val="008575F2"/>
    <w:rsid w:val="0085767D"/>
    <w:rsid w:val="0085791C"/>
    <w:rsid w:val="00857B8C"/>
    <w:rsid w:val="008604F9"/>
    <w:rsid w:val="00860FCE"/>
    <w:rsid w:val="00861505"/>
    <w:rsid w:val="00861850"/>
    <w:rsid w:val="00861D13"/>
    <w:rsid w:val="00861F0C"/>
    <w:rsid w:val="00861FFB"/>
    <w:rsid w:val="0086218A"/>
    <w:rsid w:val="00862489"/>
    <w:rsid w:val="0086264A"/>
    <w:rsid w:val="00862747"/>
    <w:rsid w:val="00862846"/>
    <w:rsid w:val="0086362C"/>
    <w:rsid w:val="008636D7"/>
    <w:rsid w:val="008638A3"/>
    <w:rsid w:val="00863C04"/>
    <w:rsid w:val="00863D6C"/>
    <w:rsid w:val="008641C7"/>
    <w:rsid w:val="0086461D"/>
    <w:rsid w:val="008647F5"/>
    <w:rsid w:val="008647FE"/>
    <w:rsid w:val="00864BB4"/>
    <w:rsid w:val="00864D1C"/>
    <w:rsid w:val="00864D3E"/>
    <w:rsid w:val="00864E60"/>
    <w:rsid w:val="00864EDF"/>
    <w:rsid w:val="008650B6"/>
    <w:rsid w:val="008652AE"/>
    <w:rsid w:val="008653FF"/>
    <w:rsid w:val="008655F0"/>
    <w:rsid w:val="0086569F"/>
    <w:rsid w:val="008656F7"/>
    <w:rsid w:val="0086575B"/>
    <w:rsid w:val="008657FD"/>
    <w:rsid w:val="008658DD"/>
    <w:rsid w:val="00865AF2"/>
    <w:rsid w:val="00865B19"/>
    <w:rsid w:val="00865D99"/>
    <w:rsid w:val="00866625"/>
    <w:rsid w:val="008669FC"/>
    <w:rsid w:val="00866BA8"/>
    <w:rsid w:val="008673DC"/>
    <w:rsid w:val="00867415"/>
    <w:rsid w:val="008675E9"/>
    <w:rsid w:val="00867720"/>
    <w:rsid w:val="0086777A"/>
    <w:rsid w:val="00867F73"/>
    <w:rsid w:val="008707F5"/>
    <w:rsid w:val="00870917"/>
    <w:rsid w:val="00870973"/>
    <w:rsid w:val="00870F31"/>
    <w:rsid w:val="00870FC2"/>
    <w:rsid w:val="00870FD2"/>
    <w:rsid w:val="00871110"/>
    <w:rsid w:val="00871476"/>
    <w:rsid w:val="0087195A"/>
    <w:rsid w:val="00871A22"/>
    <w:rsid w:val="00871B41"/>
    <w:rsid w:val="00871BCD"/>
    <w:rsid w:val="00871D44"/>
    <w:rsid w:val="0087207D"/>
    <w:rsid w:val="00872147"/>
    <w:rsid w:val="0087233F"/>
    <w:rsid w:val="00872548"/>
    <w:rsid w:val="008726CF"/>
    <w:rsid w:val="008726F7"/>
    <w:rsid w:val="00872EE7"/>
    <w:rsid w:val="00873516"/>
    <w:rsid w:val="0087363F"/>
    <w:rsid w:val="008736AB"/>
    <w:rsid w:val="0087379E"/>
    <w:rsid w:val="00873B8C"/>
    <w:rsid w:val="00873BB3"/>
    <w:rsid w:val="00873CAB"/>
    <w:rsid w:val="00873CFB"/>
    <w:rsid w:val="00873DBF"/>
    <w:rsid w:val="00873DD9"/>
    <w:rsid w:val="00873FF4"/>
    <w:rsid w:val="008741E5"/>
    <w:rsid w:val="00874328"/>
    <w:rsid w:val="0087456F"/>
    <w:rsid w:val="008746B2"/>
    <w:rsid w:val="00874878"/>
    <w:rsid w:val="0087496A"/>
    <w:rsid w:val="00874AE1"/>
    <w:rsid w:val="00874AFE"/>
    <w:rsid w:val="00874B81"/>
    <w:rsid w:val="008751EC"/>
    <w:rsid w:val="008753E9"/>
    <w:rsid w:val="00875885"/>
    <w:rsid w:val="0087591A"/>
    <w:rsid w:val="00875C08"/>
    <w:rsid w:val="00875C21"/>
    <w:rsid w:val="00875C58"/>
    <w:rsid w:val="00876380"/>
    <w:rsid w:val="00876518"/>
    <w:rsid w:val="008769D3"/>
    <w:rsid w:val="00876A93"/>
    <w:rsid w:val="00876ACF"/>
    <w:rsid w:val="00877051"/>
    <w:rsid w:val="00877176"/>
    <w:rsid w:val="008778EF"/>
    <w:rsid w:val="00877C4E"/>
    <w:rsid w:val="00877C64"/>
    <w:rsid w:val="00877CA6"/>
    <w:rsid w:val="00877D51"/>
    <w:rsid w:val="008800DB"/>
    <w:rsid w:val="00880379"/>
    <w:rsid w:val="00880CDC"/>
    <w:rsid w:val="00880EFD"/>
    <w:rsid w:val="00880FE1"/>
    <w:rsid w:val="00881714"/>
    <w:rsid w:val="0088180B"/>
    <w:rsid w:val="008818F6"/>
    <w:rsid w:val="008819AB"/>
    <w:rsid w:val="008820F4"/>
    <w:rsid w:val="00882394"/>
    <w:rsid w:val="0088275B"/>
    <w:rsid w:val="00882822"/>
    <w:rsid w:val="00882D99"/>
    <w:rsid w:val="0088310D"/>
    <w:rsid w:val="0088311B"/>
    <w:rsid w:val="00883406"/>
    <w:rsid w:val="00883461"/>
    <w:rsid w:val="008834EA"/>
    <w:rsid w:val="00883764"/>
    <w:rsid w:val="008837E9"/>
    <w:rsid w:val="00883860"/>
    <w:rsid w:val="00883B7A"/>
    <w:rsid w:val="00883D39"/>
    <w:rsid w:val="00883F48"/>
    <w:rsid w:val="00884059"/>
    <w:rsid w:val="008842DC"/>
    <w:rsid w:val="00884399"/>
    <w:rsid w:val="008845B1"/>
    <w:rsid w:val="008845E6"/>
    <w:rsid w:val="008845F3"/>
    <w:rsid w:val="00884989"/>
    <w:rsid w:val="00884994"/>
    <w:rsid w:val="00884A7A"/>
    <w:rsid w:val="00884D32"/>
    <w:rsid w:val="00884F6D"/>
    <w:rsid w:val="00884FD5"/>
    <w:rsid w:val="0088519D"/>
    <w:rsid w:val="008851A5"/>
    <w:rsid w:val="008851B4"/>
    <w:rsid w:val="00885286"/>
    <w:rsid w:val="0088545E"/>
    <w:rsid w:val="00885484"/>
    <w:rsid w:val="0088556D"/>
    <w:rsid w:val="00885796"/>
    <w:rsid w:val="008857A2"/>
    <w:rsid w:val="00885834"/>
    <w:rsid w:val="00885897"/>
    <w:rsid w:val="00885B63"/>
    <w:rsid w:val="00885C7E"/>
    <w:rsid w:val="00885D01"/>
    <w:rsid w:val="00885E63"/>
    <w:rsid w:val="00885E89"/>
    <w:rsid w:val="00885EEC"/>
    <w:rsid w:val="00886138"/>
    <w:rsid w:val="00886298"/>
    <w:rsid w:val="00886444"/>
    <w:rsid w:val="00886563"/>
    <w:rsid w:val="008865A6"/>
    <w:rsid w:val="00886BC3"/>
    <w:rsid w:val="00886C9E"/>
    <w:rsid w:val="00887058"/>
    <w:rsid w:val="00887097"/>
    <w:rsid w:val="00887264"/>
    <w:rsid w:val="0088764B"/>
    <w:rsid w:val="008877B5"/>
    <w:rsid w:val="00887C82"/>
    <w:rsid w:val="008900A2"/>
    <w:rsid w:val="00890139"/>
    <w:rsid w:val="008901BB"/>
    <w:rsid w:val="0089030A"/>
    <w:rsid w:val="00890393"/>
    <w:rsid w:val="008904B4"/>
    <w:rsid w:val="008905AD"/>
    <w:rsid w:val="0089060A"/>
    <w:rsid w:val="00890633"/>
    <w:rsid w:val="0089076A"/>
    <w:rsid w:val="00890E53"/>
    <w:rsid w:val="008914CD"/>
    <w:rsid w:val="0089154E"/>
    <w:rsid w:val="008915FB"/>
    <w:rsid w:val="00892163"/>
    <w:rsid w:val="008925E0"/>
    <w:rsid w:val="00892768"/>
    <w:rsid w:val="0089291A"/>
    <w:rsid w:val="00892E69"/>
    <w:rsid w:val="00892E83"/>
    <w:rsid w:val="00893259"/>
    <w:rsid w:val="008936AE"/>
    <w:rsid w:val="008936E4"/>
    <w:rsid w:val="00894096"/>
    <w:rsid w:val="008940D1"/>
    <w:rsid w:val="008942BF"/>
    <w:rsid w:val="00894961"/>
    <w:rsid w:val="00894ACA"/>
    <w:rsid w:val="00894B9D"/>
    <w:rsid w:val="00895490"/>
    <w:rsid w:val="0089567D"/>
    <w:rsid w:val="008958BF"/>
    <w:rsid w:val="00895F16"/>
    <w:rsid w:val="00895F50"/>
    <w:rsid w:val="008964F7"/>
    <w:rsid w:val="00896907"/>
    <w:rsid w:val="00896D2E"/>
    <w:rsid w:val="00897535"/>
    <w:rsid w:val="00897561"/>
    <w:rsid w:val="008979A2"/>
    <w:rsid w:val="00897A42"/>
    <w:rsid w:val="00897B06"/>
    <w:rsid w:val="00897BA4"/>
    <w:rsid w:val="008A0091"/>
    <w:rsid w:val="008A01BC"/>
    <w:rsid w:val="008A0363"/>
    <w:rsid w:val="008A0396"/>
    <w:rsid w:val="008A0A4D"/>
    <w:rsid w:val="008A0A95"/>
    <w:rsid w:val="008A0ADD"/>
    <w:rsid w:val="008A0C1F"/>
    <w:rsid w:val="008A0E05"/>
    <w:rsid w:val="008A1305"/>
    <w:rsid w:val="008A147C"/>
    <w:rsid w:val="008A1BD8"/>
    <w:rsid w:val="008A1C60"/>
    <w:rsid w:val="008A1EA4"/>
    <w:rsid w:val="008A2208"/>
    <w:rsid w:val="008A220B"/>
    <w:rsid w:val="008A23BF"/>
    <w:rsid w:val="008A2997"/>
    <w:rsid w:val="008A29AA"/>
    <w:rsid w:val="008A2B14"/>
    <w:rsid w:val="008A2DCC"/>
    <w:rsid w:val="008A3734"/>
    <w:rsid w:val="008A3839"/>
    <w:rsid w:val="008A3843"/>
    <w:rsid w:val="008A3864"/>
    <w:rsid w:val="008A3C95"/>
    <w:rsid w:val="008A3D15"/>
    <w:rsid w:val="008A3EA0"/>
    <w:rsid w:val="008A4039"/>
    <w:rsid w:val="008A40D6"/>
    <w:rsid w:val="008A4102"/>
    <w:rsid w:val="008A4129"/>
    <w:rsid w:val="008A4282"/>
    <w:rsid w:val="008A47CB"/>
    <w:rsid w:val="008A48E7"/>
    <w:rsid w:val="008A4AE9"/>
    <w:rsid w:val="008A4CEF"/>
    <w:rsid w:val="008A4ED4"/>
    <w:rsid w:val="008A4FB5"/>
    <w:rsid w:val="008A5377"/>
    <w:rsid w:val="008A5665"/>
    <w:rsid w:val="008A5A9B"/>
    <w:rsid w:val="008A5B8F"/>
    <w:rsid w:val="008A5CFD"/>
    <w:rsid w:val="008A5FA4"/>
    <w:rsid w:val="008A6108"/>
    <w:rsid w:val="008A613E"/>
    <w:rsid w:val="008A61CB"/>
    <w:rsid w:val="008A623C"/>
    <w:rsid w:val="008A663D"/>
    <w:rsid w:val="008A669F"/>
    <w:rsid w:val="008A6909"/>
    <w:rsid w:val="008A6A0B"/>
    <w:rsid w:val="008A6BDF"/>
    <w:rsid w:val="008A6CE7"/>
    <w:rsid w:val="008A6D4A"/>
    <w:rsid w:val="008A6F3C"/>
    <w:rsid w:val="008A700A"/>
    <w:rsid w:val="008A7016"/>
    <w:rsid w:val="008A726F"/>
    <w:rsid w:val="008A76B7"/>
    <w:rsid w:val="008A7CD7"/>
    <w:rsid w:val="008A7D65"/>
    <w:rsid w:val="008A7DE9"/>
    <w:rsid w:val="008A7F76"/>
    <w:rsid w:val="008A7FBE"/>
    <w:rsid w:val="008B01D1"/>
    <w:rsid w:val="008B0203"/>
    <w:rsid w:val="008B091D"/>
    <w:rsid w:val="008B0C37"/>
    <w:rsid w:val="008B0F62"/>
    <w:rsid w:val="008B1004"/>
    <w:rsid w:val="008B13E0"/>
    <w:rsid w:val="008B157F"/>
    <w:rsid w:val="008B1898"/>
    <w:rsid w:val="008B18F8"/>
    <w:rsid w:val="008B19F7"/>
    <w:rsid w:val="008B26E8"/>
    <w:rsid w:val="008B276A"/>
    <w:rsid w:val="008B2775"/>
    <w:rsid w:val="008B2945"/>
    <w:rsid w:val="008B2BC8"/>
    <w:rsid w:val="008B2DA5"/>
    <w:rsid w:val="008B34BA"/>
    <w:rsid w:val="008B3ACF"/>
    <w:rsid w:val="008B3EDA"/>
    <w:rsid w:val="008B4174"/>
    <w:rsid w:val="008B4353"/>
    <w:rsid w:val="008B43D2"/>
    <w:rsid w:val="008B4482"/>
    <w:rsid w:val="008B4561"/>
    <w:rsid w:val="008B4B02"/>
    <w:rsid w:val="008B4E42"/>
    <w:rsid w:val="008B50EF"/>
    <w:rsid w:val="008B53CE"/>
    <w:rsid w:val="008B56A6"/>
    <w:rsid w:val="008B5787"/>
    <w:rsid w:val="008B589F"/>
    <w:rsid w:val="008B5D1D"/>
    <w:rsid w:val="008B604C"/>
    <w:rsid w:val="008B616D"/>
    <w:rsid w:val="008B626D"/>
    <w:rsid w:val="008B63B3"/>
    <w:rsid w:val="008B6490"/>
    <w:rsid w:val="008B64B1"/>
    <w:rsid w:val="008B6D64"/>
    <w:rsid w:val="008B6E02"/>
    <w:rsid w:val="008B6E56"/>
    <w:rsid w:val="008B7116"/>
    <w:rsid w:val="008B71B3"/>
    <w:rsid w:val="008B796E"/>
    <w:rsid w:val="008B79DF"/>
    <w:rsid w:val="008B7C51"/>
    <w:rsid w:val="008B7EED"/>
    <w:rsid w:val="008C0015"/>
    <w:rsid w:val="008C0089"/>
    <w:rsid w:val="008C0249"/>
    <w:rsid w:val="008C064D"/>
    <w:rsid w:val="008C0D1B"/>
    <w:rsid w:val="008C146E"/>
    <w:rsid w:val="008C1719"/>
    <w:rsid w:val="008C1A44"/>
    <w:rsid w:val="008C1A68"/>
    <w:rsid w:val="008C1AA7"/>
    <w:rsid w:val="008C1B00"/>
    <w:rsid w:val="008C1DF0"/>
    <w:rsid w:val="008C1FFC"/>
    <w:rsid w:val="008C200E"/>
    <w:rsid w:val="008C2124"/>
    <w:rsid w:val="008C2202"/>
    <w:rsid w:val="008C23E0"/>
    <w:rsid w:val="008C2872"/>
    <w:rsid w:val="008C2903"/>
    <w:rsid w:val="008C2944"/>
    <w:rsid w:val="008C3030"/>
    <w:rsid w:val="008C30EB"/>
    <w:rsid w:val="008C3175"/>
    <w:rsid w:val="008C32D4"/>
    <w:rsid w:val="008C33A0"/>
    <w:rsid w:val="008C39FC"/>
    <w:rsid w:val="008C3B0A"/>
    <w:rsid w:val="008C3BF7"/>
    <w:rsid w:val="008C3C0C"/>
    <w:rsid w:val="008C3DD3"/>
    <w:rsid w:val="008C426F"/>
    <w:rsid w:val="008C46F9"/>
    <w:rsid w:val="008C477F"/>
    <w:rsid w:val="008C4856"/>
    <w:rsid w:val="008C4F74"/>
    <w:rsid w:val="008C51A4"/>
    <w:rsid w:val="008C55B7"/>
    <w:rsid w:val="008C55CA"/>
    <w:rsid w:val="008C562E"/>
    <w:rsid w:val="008C5885"/>
    <w:rsid w:val="008C58A5"/>
    <w:rsid w:val="008C5932"/>
    <w:rsid w:val="008C5D3A"/>
    <w:rsid w:val="008C5E74"/>
    <w:rsid w:val="008C5ED2"/>
    <w:rsid w:val="008C5F2B"/>
    <w:rsid w:val="008C5F88"/>
    <w:rsid w:val="008C606F"/>
    <w:rsid w:val="008C645F"/>
    <w:rsid w:val="008C66DA"/>
    <w:rsid w:val="008C68C4"/>
    <w:rsid w:val="008C699B"/>
    <w:rsid w:val="008C6BAC"/>
    <w:rsid w:val="008C6C54"/>
    <w:rsid w:val="008C6D23"/>
    <w:rsid w:val="008C6DAE"/>
    <w:rsid w:val="008C75C9"/>
    <w:rsid w:val="008C7637"/>
    <w:rsid w:val="008C7667"/>
    <w:rsid w:val="008C768A"/>
    <w:rsid w:val="008C76F0"/>
    <w:rsid w:val="008C77F5"/>
    <w:rsid w:val="008C7864"/>
    <w:rsid w:val="008C7B90"/>
    <w:rsid w:val="008C7D37"/>
    <w:rsid w:val="008C7E67"/>
    <w:rsid w:val="008D016E"/>
    <w:rsid w:val="008D01A7"/>
    <w:rsid w:val="008D03F0"/>
    <w:rsid w:val="008D0710"/>
    <w:rsid w:val="008D09C3"/>
    <w:rsid w:val="008D0C64"/>
    <w:rsid w:val="008D10D2"/>
    <w:rsid w:val="008D11EC"/>
    <w:rsid w:val="008D196E"/>
    <w:rsid w:val="008D1A27"/>
    <w:rsid w:val="008D200D"/>
    <w:rsid w:val="008D2102"/>
    <w:rsid w:val="008D22C8"/>
    <w:rsid w:val="008D237F"/>
    <w:rsid w:val="008D23A1"/>
    <w:rsid w:val="008D2B0A"/>
    <w:rsid w:val="008D2B9E"/>
    <w:rsid w:val="008D2ED4"/>
    <w:rsid w:val="008D31DB"/>
    <w:rsid w:val="008D379D"/>
    <w:rsid w:val="008D3B5A"/>
    <w:rsid w:val="008D3BEB"/>
    <w:rsid w:val="008D3C65"/>
    <w:rsid w:val="008D3CEF"/>
    <w:rsid w:val="008D412F"/>
    <w:rsid w:val="008D44C7"/>
    <w:rsid w:val="008D4537"/>
    <w:rsid w:val="008D47DD"/>
    <w:rsid w:val="008D47DF"/>
    <w:rsid w:val="008D4B25"/>
    <w:rsid w:val="008D4BB3"/>
    <w:rsid w:val="008D4D58"/>
    <w:rsid w:val="008D4DD5"/>
    <w:rsid w:val="008D50EB"/>
    <w:rsid w:val="008D517F"/>
    <w:rsid w:val="008D5206"/>
    <w:rsid w:val="008D525C"/>
    <w:rsid w:val="008D538B"/>
    <w:rsid w:val="008D53B2"/>
    <w:rsid w:val="008D5A7E"/>
    <w:rsid w:val="008D5A9A"/>
    <w:rsid w:val="008D5F46"/>
    <w:rsid w:val="008D5FD0"/>
    <w:rsid w:val="008D5FD1"/>
    <w:rsid w:val="008D5FE0"/>
    <w:rsid w:val="008D6128"/>
    <w:rsid w:val="008D613D"/>
    <w:rsid w:val="008D65A0"/>
    <w:rsid w:val="008D668B"/>
    <w:rsid w:val="008D66AD"/>
    <w:rsid w:val="008D6D30"/>
    <w:rsid w:val="008D771A"/>
    <w:rsid w:val="008D7798"/>
    <w:rsid w:val="008D7875"/>
    <w:rsid w:val="008D7EEF"/>
    <w:rsid w:val="008D7FDF"/>
    <w:rsid w:val="008E0169"/>
    <w:rsid w:val="008E0238"/>
    <w:rsid w:val="008E02A6"/>
    <w:rsid w:val="008E02EC"/>
    <w:rsid w:val="008E0671"/>
    <w:rsid w:val="008E0707"/>
    <w:rsid w:val="008E0985"/>
    <w:rsid w:val="008E0B6F"/>
    <w:rsid w:val="008E10ED"/>
    <w:rsid w:val="008E1267"/>
    <w:rsid w:val="008E1271"/>
    <w:rsid w:val="008E1424"/>
    <w:rsid w:val="008E1449"/>
    <w:rsid w:val="008E1458"/>
    <w:rsid w:val="008E16D8"/>
    <w:rsid w:val="008E185F"/>
    <w:rsid w:val="008E1888"/>
    <w:rsid w:val="008E1A73"/>
    <w:rsid w:val="008E1BC4"/>
    <w:rsid w:val="008E1C84"/>
    <w:rsid w:val="008E1E52"/>
    <w:rsid w:val="008E20C7"/>
    <w:rsid w:val="008E29AB"/>
    <w:rsid w:val="008E2A62"/>
    <w:rsid w:val="008E2C41"/>
    <w:rsid w:val="008E2D8A"/>
    <w:rsid w:val="008E3042"/>
    <w:rsid w:val="008E31FC"/>
    <w:rsid w:val="008E3268"/>
    <w:rsid w:val="008E32BE"/>
    <w:rsid w:val="008E345A"/>
    <w:rsid w:val="008E347E"/>
    <w:rsid w:val="008E35D4"/>
    <w:rsid w:val="008E388F"/>
    <w:rsid w:val="008E3890"/>
    <w:rsid w:val="008E392F"/>
    <w:rsid w:val="008E3A73"/>
    <w:rsid w:val="008E3B39"/>
    <w:rsid w:val="008E3E62"/>
    <w:rsid w:val="008E4073"/>
    <w:rsid w:val="008E44A6"/>
    <w:rsid w:val="008E48DE"/>
    <w:rsid w:val="008E49D1"/>
    <w:rsid w:val="008E4AE6"/>
    <w:rsid w:val="008E4D06"/>
    <w:rsid w:val="008E524B"/>
    <w:rsid w:val="008E5289"/>
    <w:rsid w:val="008E54A5"/>
    <w:rsid w:val="008E57C8"/>
    <w:rsid w:val="008E5AED"/>
    <w:rsid w:val="008E5CF2"/>
    <w:rsid w:val="008E60EE"/>
    <w:rsid w:val="008E6824"/>
    <w:rsid w:val="008E6D3F"/>
    <w:rsid w:val="008E6E5A"/>
    <w:rsid w:val="008E6F43"/>
    <w:rsid w:val="008E70E4"/>
    <w:rsid w:val="008E7227"/>
    <w:rsid w:val="008E7307"/>
    <w:rsid w:val="008E737B"/>
    <w:rsid w:val="008E73B2"/>
    <w:rsid w:val="008E73BB"/>
    <w:rsid w:val="008E7AD1"/>
    <w:rsid w:val="008E7E39"/>
    <w:rsid w:val="008E7FA4"/>
    <w:rsid w:val="008F0007"/>
    <w:rsid w:val="008F0796"/>
    <w:rsid w:val="008F1237"/>
    <w:rsid w:val="008F12B2"/>
    <w:rsid w:val="008F15B8"/>
    <w:rsid w:val="008F1774"/>
    <w:rsid w:val="008F1845"/>
    <w:rsid w:val="008F1A58"/>
    <w:rsid w:val="008F1AB8"/>
    <w:rsid w:val="008F1C04"/>
    <w:rsid w:val="008F200E"/>
    <w:rsid w:val="008F2301"/>
    <w:rsid w:val="008F261B"/>
    <w:rsid w:val="008F26EA"/>
    <w:rsid w:val="008F2857"/>
    <w:rsid w:val="008F29D4"/>
    <w:rsid w:val="008F2BD4"/>
    <w:rsid w:val="008F2F2F"/>
    <w:rsid w:val="008F2F46"/>
    <w:rsid w:val="008F3552"/>
    <w:rsid w:val="008F3A18"/>
    <w:rsid w:val="008F3B78"/>
    <w:rsid w:val="008F3DDE"/>
    <w:rsid w:val="008F40EB"/>
    <w:rsid w:val="008F41A5"/>
    <w:rsid w:val="008F46A8"/>
    <w:rsid w:val="008F48D7"/>
    <w:rsid w:val="008F4910"/>
    <w:rsid w:val="008F499B"/>
    <w:rsid w:val="008F4B57"/>
    <w:rsid w:val="008F4DD4"/>
    <w:rsid w:val="008F4FF3"/>
    <w:rsid w:val="008F52A7"/>
    <w:rsid w:val="008F54DC"/>
    <w:rsid w:val="008F5701"/>
    <w:rsid w:val="008F576B"/>
    <w:rsid w:val="008F5A3F"/>
    <w:rsid w:val="008F5C0B"/>
    <w:rsid w:val="008F5C41"/>
    <w:rsid w:val="008F5D61"/>
    <w:rsid w:val="008F5F09"/>
    <w:rsid w:val="008F61F1"/>
    <w:rsid w:val="008F640B"/>
    <w:rsid w:val="008F64BE"/>
    <w:rsid w:val="008F64FB"/>
    <w:rsid w:val="008F67D1"/>
    <w:rsid w:val="008F691A"/>
    <w:rsid w:val="008F69D7"/>
    <w:rsid w:val="008F6ACA"/>
    <w:rsid w:val="008F6D54"/>
    <w:rsid w:val="008F6DB0"/>
    <w:rsid w:val="008F710A"/>
    <w:rsid w:val="008F732D"/>
    <w:rsid w:val="008F79E7"/>
    <w:rsid w:val="008F7C01"/>
    <w:rsid w:val="008F7D30"/>
    <w:rsid w:val="00900205"/>
    <w:rsid w:val="009002ED"/>
    <w:rsid w:val="009004BA"/>
    <w:rsid w:val="009005B4"/>
    <w:rsid w:val="009006EF"/>
    <w:rsid w:val="009007D8"/>
    <w:rsid w:val="009008D8"/>
    <w:rsid w:val="00900CEC"/>
    <w:rsid w:val="00900CF6"/>
    <w:rsid w:val="00900D05"/>
    <w:rsid w:val="009012EC"/>
    <w:rsid w:val="009016B9"/>
    <w:rsid w:val="009017F9"/>
    <w:rsid w:val="0090199F"/>
    <w:rsid w:val="009019B5"/>
    <w:rsid w:val="00901A9F"/>
    <w:rsid w:val="00901C1D"/>
    <w:rsid w:val="00902357"/>
    <w:rsid w:val="0090244A"/>
    <w:rsid w:val="00902780"/>
    <w:rsid w:val="00902C30"/>
    <w:rsid w:val="00902C8C"/>
    <w:rsid w:val="00902D5E"/>
    <w:rsid w:val="00902DE9"/>
    <w:rsid w:val="009030C0"/>
    <w:rsid w:val="009034C2"/>
    <w:rsid w:val="00903660"/>
    <w:rsid w:val="009036D8"/>
    <w:rsid w:val="00903BC7"/>
    <w:rsid w:val="00903CF7"/>
    <w:rsid w:val="00903D73"/>
    <w:rsid w:val="009041D9"/>
    <w:rsid w:val="00904461"/>
    <w:rsid w:val="009044A6"/>
    <w:rsid w:val="009044DE"/>
    <w:rsid w:val="00904524"/>
    <w:rsid w:val="00904636"/>
    <w:rsid w:val="009047DA"/>
    <w:rsid w:val="00904DD4"/>
    <w:rsid w:val="00904F0E"/>
    <w:rsid w:val="00905284"/>
    <w:rsid w:val="00905502"/>
    <w:rsid w:val="009055C3"/>
    <w:rsid w:val="00905CF4"/>
    <w:rsid w:val="00905E80"/>
    <w:rsid w:val="009065F4"/>
    <w:rsid w:val="009069C9"/>
    <w:rsid w:val="00906B0E"/>
    <w:rsid w:val="00906B20"/>
    <w:rsid w:val="00906BF9"/>
    <w:rsid w:val="00906DB6"/>
    <w:rsid w:val="009073DC"/>
    <w:rsid w:val="00907534"/>
    <w:rsid w:val="00907A89"/>
    <w:rsid w:val="00907E6D"/>
    <w:rsid w:val="00910462"/>
    <w:rsid w:val="009105D5"/>
    <w:rsid w:val="0091090D"/>
    <w:rsid w:val="00910A12"/>
    <w:rsid w:val="00910A90"/>
    <w:rsid w:val="00910FB9"/>
    <w:rsid w:val="009111D8"/>
    <w:rsid w:val="0091123F"/>
    <w:rsid w:val="00911258"/>
    <w:rsid w:val="009112D4"/>
    <w:rsid w:val="00911470"/>
    <w:rsid w:val="009118A2"/>
    <w:rsid w:val="00911D4D"/>
    <w:rsid w:val="00912035"/>
    <w:rsid w:val="0091204F"/>
    <w:rsid w:val="009122B0"/>
    <w:rsid w:val="0091234E"/>
    <w:rsid w:val="009126FB"/>
    <w:rsid w:val="009128DE"/>
    <w:rsid w:val="00912A0A"/>
    <w:rsid w:val="00912E9A"/>
    <w:rsid w:val="00912EE7"/>
    <w:rsid w:val="00912FFA"/>
    <w:rsid w:val="009130A0"/>
    <w:rsid w:val="0091329D"/>
    <w:rsid w:val="009134B2"/>
    <w:rsid w:val="009135E5"/>
    <w:rsid w:val="0091361D"/>
    <w:rsid w:val="0091362C"/>
    <w:rsid w:val="0091366C"/>
    <w:rsid w:val="0091395E"/>
    <w:rsid w:val="00913A0B"/>
    <w:rsid w:val="00913A5E"/>
    <w:rsid w:val="00913E51"/>
    <w:rsid w:val="00914005"/>
    <w:rsid w:val="0091452E"/>
    <w:rsid w:val="0091477D"/>
    <w:rsid w:val="00914B9C"/>
    <w:rsid w:val="00914D2E"/>
    <w:rsid w:val="0091578B"/>
    <w:rsid w:val="00915903"/>
    <w:rsid w:val="00916063"/>
    <w:rsid w:val="00916137"/>
    <w:rsid w:val="00916184"/>
    <w:rsid w:val="009163E4"/>
    <w:rsid w:val="009166B7"/>
    <w:rsid w:val="00916714"/>
    <w:rsid w:val="0091692F"/>
    <w:rsid w:val="00916C7D"/>
    <w:rsid w:val="00916EC4"/>
    <w:rsid w:val="00916FC3"/>
    <w:rsid w:val="00917282"/>
    <w:rsid w:val="00917635"/>
    <w:rsid w:val="00917A58"/>
    <w:rsid w:val="00917B08"/>
    <w:rsid w:val="00917CF1"/>
    <w:rsid w:val="00917E8F"/>
    <w:rsid w:val="009200A6"/>
    <w:rsid w:val="009203BF"/>
    <w:rsid w:val="0092053B"/>
    <w:rsid w:val="00920B26"/>
    <w:rsid w:val="00920BA8"/>
    <w:rsid w:val="009210EC"/>
    <w:rsid w:val="00921277"/>
    <w:rsid w:val="00921347"/>
    <w:rsid w:val="009214D1"/>
    <w:rsid w:val="00921528"/>
    <w:rsid w:val="009215BE"/>
    <w:rsid w:val="0092166F"/>
    <w:rsid w:val="009216A4"/>
    <w:rsid w:val="0092177D"/>
    <w:rsid w:val="00921A8C"/>
    <w:rsid w:val="00921C4E"/>
    <w:rsid w:val="00921E19"/>
    <w:rsid w:val="00922003"/>
    <w:rsid w:val="009220B0"/>
    <w:rsid w:val="009225E7"/>
    <w:rsid w:val="009226A6"/>
    <w:rsid w:val="009228F0"/>
    <w:rsid w:val="009231AA"/>
    <w:rsid w:val="00923525"/>
    <w:rsid w:val="009236AD"/>
    <w:rsid w:val="00923839"/>
    <w:rsid w:val="009238E2"/>
    <w:rsid w:val="009239AB"/>
    <w:rsid w:val="00923B42"/>
    <w:rsid w:val="00923BD6"/>
    <w:rsid w:val="00923D9A"/>
    <w:rsid w:val="00923E13"/>
    <w:rsid w:val="00924450"/>
    <w:rsid w:val="00924FF3"/>
    <w:rsid w:val="00925135"/>
    <w:rsid w:val="009252BC"/>
    <w:rsid w:val="00925368"/>
    <w:rsid w:val="0092536F"/>
    <w:rsid w:val="009253CD"/>
    <w:rsid w:val="009255E0"/>
    <w:rsid w:val="009259BB"/>
    <w:rsid w:val="00925A1B"/>
    <w:rsid w:val="00925A89"/>
    <w:rsid w:val="00925B23"/>
    <w:rsid w:val="00925E0A"/>
    <w:rsid w:val="00925E42"/>
    <w:rsid w:val="00925F23"/>
    <w:rsid w:val="009263F2"/>
    <w:rsid w:val="009265AF"/>
    <w:rsid w:val="00926ACA"/>
    <w:rsid w:val="00926CBB"/>
    <w:rsid w:val="0092709F"/>
    <w:rsid w:val="009275A4"/>
    <w:rsid w:val="00927938"/>
    <w:rsid w:val="009279B6"/>
    <w:rsid w:val="009279C6"/>
    <w:rsid w:val="00927AE8"/>
    <w:rsid w:val="00927B7E"/>
    <w:rsid w:val="00927D4C"/>
    <w:rsid w:val="00927DD6"/>
    <w:rsid w:val="009300FE"/>
    <w:rsid w:val="00930221"/>
    <w:rsid w:val="00930307"/>
    <w:rsid w:val="00930439"/>
    <w:rsid w:val="00930457"/>
    <w:rsid w:val="009305EA"/>
    <w:rsid w:val="00930A55"/>
    <w:rsid w:val="00930B63"/>
    <w:rsid w:val="00930DE6"/>
    <w:rsid w:val="00931A5F"/>
    <w:rsid w:val="00931BA2"/>
    <w:rsid w:val="00931D35"/>
    <w:rsid w:val="00931DFA"/>
    <w:rsid w:val="009320BE"/>
    <w:rsid w:val="00932394"/>
    <w:rsid w:val="0093266F"/>
    <w:rsid w:val="009326CC"/>
    <w:rsid w:val="00932729"/>
    <w:rsid w:val="0093281C"/>
    <w:rsid w:val="00932A43"/>
    <w:rsid w:val="00932BFB"/>
    <w:rsid w:val="00933087"/>
    <w:rsid w:val="009330E3"/>
    <w:rsid w:val="00933226"/>
    <w:rsid w:val="00933253"/>
    <w:rsid w:val="00933742"/>
    <w:rsid w:val="009337F2"/>
    <w:rsid w:val="00933C55"/>
    <w:rsid w:val="00934104"/>
    <w:rsid w:val="00934128"/>
    <w:rsid w:val="009342A0"/>
    <w:rsid w:val="00934439"/>
    <w:rsid w:val="00934536"/>
    <w:rsid w:val="009348D4"/>
    <w:rsid w:val="00934DFA"/>
    <w:rsid w:val="00935080"/>
    <w:rsid w:val="009353BF"/>
    <w:rsid w:val="009354C0"/>
    <w:rsid w:val="0093551F"/>
    <w:rsid w:val="009355AD"/>
    <w:rsid w:val="009356FB"/>
    <w:rsid w:val="0093586F"/>
    <w:rsid w:val="00935BA5"/>
    <w:rsid w:val="00935EF2"/>
    <w:rsid w:val="00935F42"/>
    <w:rsid w:val="00936229"/>
    <w:rsid w:val="009363AC"/>
    <w:rsid w:val="009368E1"/>
    <w:rsid w:val="00936B23"/>
    <w:rsid w:val="00936B2B"/>
    <w:rsid w:val="00936C58"/>
    <w:rsid w:val="00936F41"/>
    <w:rsid w:val="00936FF8"/>
    <w:rsid w:val="00937073"/>
    <w:rsid w:val="009371A4"/>
    <w:rsid w:val="00937AD5"/>
    <w:rsid w:val="00937BD2"/>
    <w:rsid w:val="00937D33"/>
    <w:rsid w:val="00940003"/>
    <w:rsid w:val="00940340"/>
    <w:rsid w:val="00940630"/>
    <w:rsid w:val="009409BB"/>
    <w:rsid w:val="00940A10"/>
    <w:rsid w:val="00940ADB"/>
    <w:rsid w:val="00940C3A"/>
    <w:rsid w:val="00941233"/>
    <w:rsid w:val="0094140C"/>
    <w:rsid w:val="0094150A"/>
    <w:rsid w:val="00941655"/>
    <w:rsid w:val="00941914"/>
    <w:rsid w:val="00941BE2"/>
    <w:rsid w:val="00941D41"/>
    <w:rsid w:val="00941E1E"/>
    <w:rsid w:val="0094213F"/>
    <w:rsid w:val="009428CC"/>
    <w:rsid w:val="00942A33"/>
    <w:rsid w:val="00942F78"/>
    <w:rsid w:val="00942F7E"/>
    <w:rsid w:val="0094333B"/>
    <w:rsid w:val="0094347F"/>
    <w:rsid w:val="009434BF"/>
    <w:rsid w:val="009434DE"/>
    <w:rsid w:val="00943875"/>
    <w:rsid w:val="009438A4"/>
    <w:rsid w:val="00943ADA"/>
    <w:rsid w:val="009442AC"/>
    <w:rsid w:val="009442F7"/>
    <w:rsid w:val="00944457"/>
    <w:rsid w:val="009445DE"/>
    <w:rsid w:val="00944610"/>
    <w:rsid w:val="009447A9"/>
    <w:rsid w:val="00944BA3"/>
    <w:rsid w:val="00944BCC"/>
    <w:rsid w:val="00944F80"/>
    <w:rsid w:val="00944FE6"/>
    <w:rsid w:val="00945314"/>
    <w:rsid w:val="00945442"/>
    <w:rsid w:val="0094547E"/>
    <w:rsid w:val="009454AA"/>
    <w:rsid w:val="009457A9"/>
    <w:rsid w:val="0094581E"/>
    <w:rsid w:val="00945AF1"/>
    <w:rsid w:val="00945B71"/>
    <w:rsid w:val="00945E05"/>
    <w:rsid w:val="00945EFB"/>
    <w:rsid w:val="00945F3D"/>
    <w:rsid w:val="00945FE1"/>
    <w:rsid w:val="00946006"/>
    <w:rsid w:val="009464CF"/>
    <w:rsid w:val="00946727"/>
    <w:rsid w:val="009467AC"/>
    <w:rsid w:val="00946DBC"/>
    <w:rsid w:val="00947083"/>
    <w:rsid w:val="009470D0"/>
    <w:rsid w:val="009471E9"/>
    <w:rsid w:val="00947222"/>
    <w:rsid w:val="009474CF"/>
    <w:rsid w:val="0094761C"/>
    <w:rsid w:val="00947965"/>
    <w:rsid w:val="00947CB4"/>
    <w:rsid w:val="00947D22"/>
    <w:rsid w:val="00947EA9"/>
    <w:rsid w:val="00947F68"/>
    <w:rsid w:val="00950341"/>
    <w:rsid w:val="009503BE"/>
    <w:rsid w:val="009506A6"/>
    <w:rsid w:val="00950B49"/>
    <w:rsid w:val="00950C20"/>
    <w:rsid w:val="00950C78"/>
    <w:rsid w:val="00950E9A"/>
    <w:rsid w:val="00950EA6"/>
    <w:rsid w:val="00950F71"/>
    <w:rsid w:val="00950FB1"/>
    <w:rsid w:val="00951163"/>
    <w:rsid w:val="00951250"/>
    <w:rsid w:val="009515B5"/>
    <w:rsid w:val="009515D2"/>
    <w:rsid w:val="00951C7A"/>
    <w:rsid w:val="00951E96"/>
    <w:rsid w:val="00952077"/>
    <w:rsid w:val="009522DD"/>
    <w:rsid w:val="009523D9"/>
    <w:rsid w:val="00952707"/>
    <w:rsid w:val="009528AB"/>
    <w:rsid w:val="009529EB"/>
    <w:rsid w:val="00952C4D"/>
    <w:rsid w:val="00952D45"/>
    <w:rsid w:val="00952D72"/>
    <w:rsid w:val="00953178"/>
    <w:rsid w:val="00953307"/>
    <w:rsid w:val="00953407"/>
    <w:rsid w:val="00953569"/>
    <w:rsid w:val="00953777"/>
    <w:rsid w:val="00953863"/>
    <w:rsid w:val="00953ABA"/>
    <w:rsid w:val="00953D4F"/>
    <w:rsid w:val="00953EC7"/>
    <w:rsid w:val="00954489"/>
    <w:rsid w:val="009544ED"/>
    <w:rsid w:val="0095478D"/>
    <w:rsid w:val="0095487B"/>
    <w:rsid w:val="009549E8"/>
    <w:rsid w:val="00954CF0"/>
    <w:rsid w:val="00954F52"/>
    <w:rsid w:val="00954F76"/>
    <w:rsid w:val="00955094"/>
    <w:rsid w:val="00955516"/>
    <w:rsid w:val="0095561C"/>
    <w:rsid w:val="00955A9A"/>
    <w:rsid w:val="00955AC3"/>
    <w:rsid w:val="00955D13"/>
    <w:rsid w:val="009566AF"/>
    <w:rsid w:val="009568E1"/>
    <w:rsid w:val="00956BF5"/>
    <w:rsid w:val="00956C39"/>
    <w:rsid w:val="00956DD7"/>
    <w:rsid w:val="00956F29"/>
    <w:rsid w:val="00956F5C"/>
    <w:rsid w:val="00957177"/>
    <w:rsid w:val="0095743B"/>
    <w:rsid w:val="009578C0"/>
    <w:rsid w:val="00957B21"/>
    <w:rsid w:val="00960321"/>
    <w:rsid w:val="00960375"/>
    <w:rsid w:val="009605E7"/>
    <w:rsid w:val="0096062C"/>
    <w:rsid w:val="00960751"/>
    <w:rsid w:val="00960A03"/>
    <w:rsid w:val="00960AE8"/>
    <w:rsid w:val="00960EA4"/>
    <w:rsid w:val="00960EC0"/>
    <w:rsid w:val="00961BDC"/>
    <w:rsid w:val="00961D89"/>
    <w:rsid w:val="00962040"/>
    <w:rsid w:val="0096206D"/>
    <w:rsid w:val="009620A1"/>
    <w:rsid w:val="00962290"/>
    <w:rsid w:val="009624FC"/>
    <w:rsid w:val="009626E7"/>
    <w:rsid w:val="009627C6"/>
    <w:rsid w:val="00962C5A"/>
    <w:rsid w:val="00962EC3"/>
    <w:rsid w:val="00962F83"/>
    <w:rsid w:val="009635CA"/>
    <w:rsid w:val="0096360C"/>
    <w:rsid w:val="009639D5"/>
    <w:rsid w:val="00963F94"/>
    <w:rsid w:val="00964351"/>
    <w:rsid w:val="0096435C"/>
    <w:rsid w:val="0096470B"/>
    <w:rsid w:val="00964716"/>
    <w:rsid w:val="00964B8F"/>
    <w:rsid w:val="00964FA1"/>
    <w:rsid w:val="00965225"/>
    <w:rsid w:val="00965A96"/>
    <w:rsid w:val="00965C1E"/>
    <w:rsid w:val="00965D09"/>
    <w:rsid w:val="00965D41"/>
    <w:rsid w:val="00965DEF"/>
    <w:rsid w:val="00965FCF"/>
    <w:rsid w:val="00966584"/>
    <w:rsid w:val="00966725"/>
    <w:rsid w:val="00966947"/>
    <w:rsid w:val="009669AC"/>
    <w:rsid w:val="00966B14"/>
    <w:rsid w:val="00966BA3"/>
    <w:rsid w:val="00966BB3"/>
    <w:rsid w:val="00966BD7"/>
    <w:rsid w:val="00966F2E"/>
    <w:rsid w:val="009671B3"/>
    <w:rsid w:val="0096730E"/>
    <w:rsid w:val="00967846"/>
    <w:rsid w:val="00967869"/>
    <w:rsid w:val="00967882"/>
    <w:rsid w:val="00967D20"/>
    <w:rsid w:val="00967D53"/>
    <w:rsid w:val="00967FC7"/>
    <w:rsid w:val="009701FE"/>
    <w:rsid w:val="00970427"/>
    <w:rsid w:val="0097049A"/>
    <w:rsid w:val="00970F96"/>
    <w:rsid w:val="0097114F"/>
    <w:rsid w:val="00971370"/>
    <w:rsid w:val="00971437"/>
    <w:rsid w:val="00971687"/>
    <w:rsid w:val="00971A02"/>
    <w:rsid w:val="00971A87"/>
    <w:rsid w:val="00971AC6"/>
    <w:rsid w:val="00971B1A"/>
    <w:rsid w:val="00971B6D"/>
    <w:rsid w:val="00971C47"/>
    <w:rsid w:val="00971C57"/>
    <w:rsid w:val="0097207F"/>
    <w:rsid w:val="00972521"/>
    <w:rsid w:val="0097256A"/>
    <w:rsid w:val="00972B28"/>
    <w:rsid w:val="00972C95"/>
    <w:rsid w:val="00972C99"/>
    <w:rsid w:val="00972D36"/>
    <w:rsid w:val="00972EF2"/>
    <w:rsid w:val="00973063"/>
    <w:rsid w:val="00973171"/>
    <w:rsid w:val="00973649"/>
    <w:rsid w:val="00973865"/>
    <w:rsid w:val="0097392A"/>
    <w:rsid w:val="00973A4C"/>
    <w:rsid w:val="00973B50"/>
    <w:rsid w:val="00973C9F"/>
    <w:rsid w:val="00973DAA"/>
    <w:rsid w:val="00973E7F"/>
    <w:rsid w:val="009740A3"/>
    <w:rsid w:val="00974686"/>
    <w:rsid w:val="009746CA"/>
    <w:rsid w:val="00974CCE"/>
    <w:rsid w:val="00974E63"/>
    <w:rsid w:val="0097549B"/>
    <w:rsid w:val="009759A5"/>
    <w:rsid w:val="00975E1C"/>
    <w:rsid w:val="009761CD"/>
    <w:rsid w:val="0097656A"/>
    <w:rsid w:val="00976F1E"/>
    <w:rsid w:val="00976F2B"/>
    <w:rsid w:val="00977040"/>
    <w:rsid w:val="0097704B"/>
    <w:rsid w:val="009770C9"/>
    <w:rsid w:val="00977275"/>
    <w:rsid w:val="00977585"/>
    <w:rsid w:val="009775F2"/>
    <w:rsid w:val="00977939"/>
    <w:rsid w:val="00977FBB"/>
    <w:rsid w:val="009802BB"/>
    <w:rsid w:val="009804BC"/>
    <w:rsid w:val="009804F6"/>
    <w:rsid w:val="009806EE"/>
    <w:rsid w:val="00980760"/>
    <w:rsid w:val="00980824"/>
    <w:rsid w:val="00980E03"/>
    <w:rsid w:val="00980EDD"/>
    <w:rsid w:val="009812F6"/>
    <w:rsid w:val="009813C4"/>
    <w:rsid w:val="00981706"/>
    <w:rsid w:val="00981734"/>
    <w:rsid w:val="009819B6"/>
    <w:rsid w:val="00981FCE"/>
    <w:rsid w:val="009820A8"/>
    <w:rsid w:val="009825E3"/>
    <w:rsid w:val="00982F29"/>
    <w:rsid w:val="009830E2"/>
    <w:rsid w:val="0098334A"/>
    <w:rsid w:val="00983646"/>
    <w:rsid w:val="00983FDA"/>
    <w:rsid w:val="00984050"/>
    <w:rsid w:val="00984117"/>
    <w:rsid w:val="009841A2"/>
    <w:rsid w:val="00984B62"/>
    <w:rsid w:val="00984D46"/>
    <w:rsid w:val="009854C7"/>
    <w:rsid w:val="0098550B"/>
    <w:rsid w:val="00985A2E"/>
    <w:rsid w:val="00985C99"/>
    <w:rsid w:val="00985DCD"/>
    <w:rsid w:val="009863B1"/>
    <w:rsid w:val="00986BC5"/>
    <w:rsid w:val="009873B5"/>
    <w:rsid w:val="009874E8"/>
    <w:rsid w:val="009874FA"/>
    <w:rsid w:val="009875F3"/>
    <w:rsid w:val="009878FC"/>
    <w:rsid w:val="009879FA"/>
    <w:rsid w:val="00987AF4"/>
    <w:rsid w:val="00987B8E"/>
    <w:rsid w:val="00987BF4"/>
    <w:rsid w:val="00987C8C"/>
    <w:rsid w:val="00987E85"/>
    <w:rsid w:val="00990195"/>
    <w:rsid w:val="0099021B"/>
    <w:rsid w:val="00990375"/>
    <w:rsid w:val="00990457"/>
    <w:rsid w:val="009905CA"/>
    <w:rsid w:val="009905CC"/>
    <w:rsid w:val="009907B2"/>
    <w:rsid w:val="0099082A"/>
    <w:rsid w:val="00990A8A"/>
    <w:rsid w:val="00990BE1"/>
    <w:rsid w:val="00990D71"/>
    <w:rsid w:val="00990E18"/>
    <w:rsid w:val="00990EBC"/>
    <w:rsid w:val="00991186"/>
    <w:rsid w:val="009911A3"/>
    <w:rsid w:val="00991235"/>
    <w:rsid w:val="00991439"/>
    <w:rsid w:val="00991FE8"/>
    <w:rsid w:val="00992252"/>
    <w:rsid w:val="009924E5"/>
    <w:rsid w:val="009925C6"/>
    <w:rsid w:val="0099260A"/>
    <w:rsid w:val="009926BB"/>
    <w:rsid w:val="009927B5"/>
    <w:rsid w:val="009927C3"/>
    <w:rsid w:val="0099280C"/>
    <w:rsid w:val="00992A31"/>
    <w:rsid w:val="00992EE9"/>
    <w:rsid w:val="00992FF0"/>
    <w:rsid w:val="0099336E"/>
    <w:rsid w:val="00993B12"/>
    <w:rsid w:val="00993D68"/>
    <w:rsid w:val="00993E12"/>
    <w:rsid w:val="00993EA9"/>
    <w:rsid w:val="00994F45"/>
    <w:rsid w:val="009952D6"/>
    <w:rsid w:val="009954AE"/>
    <w:rsid w:val="009956D7"/>
    <w:rsid w:val="00995824"/>
    <w:rsid w:val="00995953"/>
    <w:rsid w:val="00995979"/>
    <w:rsid w:val="00995A31"/>
    <w:rsid w:val="0099617A"/>
    <w:rsid w:val="0099627F"/>
    <w:rsid w:val="00996684"/>
    <w:rsid w:val="00997130"/>
    <w:rsid w:val="009972AD"/>
    <w:rsid w:val="00997394"/>
    <w:rsid w:val="009973A4"/>
    <w:rsid w:val="00997CBB"/>
    <w:rsid w:val="00997D63"/>
    <w:rsid w:val="00997DF2"/>
    <w:rsid w:val="00997F1E"/>
    <w:rsid w:val="00997FE7"/>
    <w:rsid w:val="009A0049"/>
    <w:rsid w:val="009A00C2"/>
    <w:rsid w:val="009A01CA"/>
    <w:rsid w:val="009A03E1"/>
    <w:rsid w:val="009A03FF"/>
    <w:rsid w:val="009A04F9"/>
    <w:rsid w:val="009A05DA"/>
    <w:rsid w:val="009A07EF"/>
    <w:rsid w:val="009A08A2"/>
    <w:rsid w:val="009A0D73"/>
    <w:rsid w:val="009A0E54"/>
    <w:rsid w:val="009A133A"/>
    <w:rsid w:val="009A138B"/>
    <w:rsid w:val="009A165C"/>
    <w:rsid w:val="009A18C4"/>
    <w:rsid w:val="009A1ADD"/>
    <w:rsid w:val="009A1C7F"/>
    <w:rsid w:val="009A1CB9"/>
    <w:rsid w:val="009A1DE2"/>
    <w:rsid w:val="009A1ED9"/>
    <w:rsid w:val="009A1F19"/>
    <w:rsid w:val="009A209A"/>
    <w:rsid w:val="009A2411"/>
    <w:rsid w:val="009A248F"/>
    <w:rsid w:val="009A298A"/>
    <w:rsid w:val="009A2EBF"/>
    <w:rsid w:val="009A2EFA"/>
    <w:rsid w:val="009A335E"/>
    <w:rsid w:val="009A3461"/>
    <w:rsid w:val="009A34B5"/>
    <w:rsid w:val="009A34CA"/>
    <w:rsid w:val="009A36CA"/>
    <w:rsid w:val="009A3710"/>
    <w:rsid w:val="009A384A"/>
    <w:rsid w:val="009A38D8"/>
    <w:rsid w:val="009A399C"/>
    <w:rsid w:val="009A3AEA"/>
    <w:rsid w:val="009A3C63"/>
    <w:rsid w:val="009A3C88"/>
    <w:rsid w:val="009A3CD9"/>
    <w:rsid w:val="009A3E0E"/>
    <w:rsid w:val="009A4393"/>
    <w:rsid w:val="009A462B"/>
    <w:rsid w:val="009A491B"/>
    <w:rsid w:val="009A49C3"/>
    <w:rsid w:val="009A4B5A"/>
    <w:rsid w:val="009A4CB3"/>
    <w:rsid w:val="009A4D58"/>
    <w:rsid w:val="009A4DC3"/>
    <w:rsid w:val="009A5098"/>
    <w:rsid w:val="009A50D2"/>
    <w:rsid w:val="009A537B"/>
    <w:rsid w:val="009A5489"/>
    <w:rsid w:val="009A5725"/>
    <w:rsid w:val="009A5C1A"/>
    <w:rsid w:val="009A5C51"/>
    <w:rsid w:val="009A5FFB"/>
    <w:rsid w:val="009A603D"/>
    <w:rsid w:val="009A6270"/>
    <w:rsid w:val="009A6578"/>
    <w:rsid w:val="009A6862"/>
    <w:rsid w:val="009A68F9"/>
    <w:rsid w:val="009A6AD2"/>
    <w:rsid w:val="009A6F9B"/>
    <w:rsid w:val="009A772E"/>
    <w:rsid w:val="009A7F47"/>
    <w:rsid w:val="009B0459"/>
    <w:rsid w:val="009B0558"/>
    <w:rsid w:val="009B067D"/>
    <w:rsid w:val="009B0D71"/>
    <w:rsid w:val="009B0EF0"/>
    <w:rsid w:val="009B0F3E"/>
    <w:rsid w:val="009B1536"/>
    <w:rsid w:val="009B1613"/>
    <w:rsid w:val="009B16DB"/>
    <w:rsid w:val="009B1826"/>
    <w:rsid w:val="009B18EC"/>
    <w:rsid w:val="009B1913"/>
    <w:rsid w:val="009B1A46"/>
    <w:rsid w:val="009B1B3E"/>
    <w:rsid w:val="009B1FA2"/>
    <w:rsid w:val="009B2187"/>
    <w:rsid w:val="009B21C5"/>
    <w:rsid w:val="009B22D4"/>
    <w:rsid w:val="009B2397"/>
    <w:rsid w:val="009B29FD"/>
    <w:rsid w:val="009B2C91"/>
    <w:rsid w:val="009B2EA1"/>
    <w:rsid w:val="009B3054"/>
    <w:rsid w:val="009B355D"/>
    <w:rsid w:val="009B36C4"/>
    <w:rsid w:val="009B3CB8"/>
    <w:rsid w:val="009B3CC7"/>
    <w:rsid w:val="009B3DC0"/>
    <w:rsid w:val="009B3DE2"/>
    <w:rsid w:val="009B3FEE"/>
    <w:rsid w:val="009B40EE"/>
    <w:rsid w:val="009B4972"/>
    <w:rsid w:val="009B49C2"/>
    <w:rsid w:val="009B4B8A"/>
    <w:rsid w:val="009B4CBE"/>
    <w:rsid w:val="009B4ECC"/>
    <w:rsid w:val="009B4F48"/>
    <w:rsid w:val="009B5132"/>
    <w:rsid w:val="009B51CE"/>
    <w:rsid w:val="009B5273"/>
    <w:rsid w:val="009B53E4"/>
    <w:rsid w:val="009B58F1"/>
    <w:rsid w:val="009B5AAA"/>
    <w:rsid w:val="009B5B40"/>
    <w:rsid w:val="009B5CFA"/>
    <w:rsid w:val="009B5D6C"/>
    <w:rsid w:val="009B5ED2"/>
    <w:rsid w:val="009B5F0E"/>
    <w:rsid w:val="009B6044"/>
    <w:rsid w:val="009B60C6"/>
    <w:rsid w:val="009B60F8"/>
    <w:rsid w:val="009B630B"/>
    <w:rsid w:val="009B6661"/>
    <w:rsid w:val="009B666D"/>
    <w:rsid w:val="009B67A6"/>
    <w:rsid w:val="009B6952"/>
    <w:rsid w:val="009B69D5"/>
    <w:rsid w:val="009B6AC1"/>
    <w:rsid w:val="009B6B65"/>
    <w:rsid w:val="009B6CE9"/>
    <w:rsid w:val="009B7036"/>
    <w:rsid w:val="009B7130"/>
    <w:rsid w:val="009B71A0"/>
    <w:rsid w:val="009B745E"/>
    <w:rsid w:val="009B74C5"/>
    <w:rsid w:val="009B74FC"/>
    <w:rsid w:val="009B78B1"/>
    <w:rsid w:val="009B793D"/>
    <w:rsid w:val="009B7F17"/>
    <w:rsid w:val="009B7FC4"/>
    <w:rsid w:val="009C0136"/>
    <w:rsid w:val="009C0318"/>
    <w:rsid w:val="009C0555"/>
    <w:rsid w:val="009C07B5"/>
    <w:rsid w:val="009C0E7C"/>
    <w:rsid w:val="009C0FE7"/>
    <w:rsid w:val="009C1157"/>
    <w:rsid w:val="009C1943"/>
    <w:rsid w:val="009C1A04"/>
    <w:rsid w:val="009C1A75"/>
    <w:rsid w:val="009C1BDF"/>
    <w:rsid w:val="009C1C8E"/>
    <w:rsid w:val="009C1DFE"/>
    <w:rsid w:val="009C2219"/>
    <w:rsid w:val="009C2558"/>
    <w:rsid w:val="009C27BE"/>
    <w:rsid w:val="009C2AF8"/>
    <w:rsid w:val="009C2EE5"/>
    <w:rsid w:val="009C2FAE"/>
    <w:rsid w:val="009C2FC5"/>
    <w:rsid w:val="009C30CF"/>
    <w:rsid w:val="009C340C"/>
    <w:rsid w:val="009C3688"/>
    <w:rsid w:val="009C3AC2"/>
    <w:rsid w:val="009C422C"/>
    <w:rsid w:val="009C45EF"/>
    <w:rsid w:val="009C4BCF"/>
    <w:rsid w:val="009C4CF8"/>
    <w:rsid w:val="009C58C9"/>
    <w:rsid w:val="009C5E09"/>
    <w:rsid w:val="009C5E7A"/>
    <w:rsid w:val="009C61C2"/>
    <w:rsid w:val="009C640F"/>
    <w:rsid w:val="009C6440"/>
    <w:rsid w:val="009C67C3"/>
    <w:rsid w:val="009C67EA"/>
    <w:rsid w:val="009C6E7F"/>
    <w:rsid w:val="009C6EFC"/>
    <w:rsid w:val="009C6FB7"/>
    <w:rsid w:val="009C719F"/>
    <w:rsid w:val="009C7233"/>
    <w:rsid w:val="009C7425"/>
    <w:rsid w:val="009C7772"/>
    <w:rsid w:val="009C7920"/>
    <w:rsid w:val="009C79B0"/>
    <w:rsid w:val="009C7A65"/>
    <w:rsid w:val="009C7BCE"/>
    <w:rsid w:val="009C7BEE"/>
    <w:rsid w:val="009C7C39"/>
    <w:rsid w:val="009D0409"/>
    <w:rsid w:val="009D0443"/>
    <w:rsid w:val="009D0469"/>
    <w:rsid w:val="009D04E0"/>
    <w:rsid w:val="009D05A6"/>
    <w:rsid w:val="009D0631"/>
    <w:rsid w:val="009D06E7"/>
    <w:rsid w:val="009D1144"/>
    <w:rsid w:val="009D1173"/>
    <w:rsid w:val="009D13A3"/>
    <w:rsid w:val="009D145C"/>
    <w:rsid w:val="009D15EE"/>
    <w:rsid w:val="009D19DD"/>
    <w:rsid w:val="009D1A83"/>
    <w:rsid w:val="009D1D42"/>
    <w:rsid w:val="009D21EA"/>
    <w:rsid w:val="009D226F"/>
    <w:rsid w:val="009D2319"/>
    <w:rsid w:val="009D248C"/>
    <w:rsid w:val="009D2532"/>
    <w:rsid w:val="009D2AF8"/>
    <w:rsid w:val="009D2B16"/>
    <w:rsid w:val="009D2CD1"/>
    <w:rsid w:val="009D2E02"/>
    <w:rsid w:val="009D2FFA"/>
    <w:rsid w:val="009D3067"/>
    <w:rsid w:val="009D3151"/>
    <w:rsid w:val="009D32FB"/>
    <w:rsid w:val="009D3680"/>
    <w:rsid w:val="009D3DE7"/>
    <w:rsid w:val="009D3FE9"/>
    <w:rsid w:val="009D4276"/>
    <w:rsid w:val="009D427E"/>
    <w:rsid w:val="009D48B7"/>
    <w:rsid w:val="009D4B0F"/>
    <w:rsid w:val="009D558B"/>
    <w:rsid w:val="009D5DDD"/>
    <w:rsid w:val="009D5ED5"/>
    <w:rsid w:val="009D5F54"/>
    <w:rsid w:val="009D5FC8"/>
    <w:rsid w:val="009D6F16"/>
    <w:rsid w:val="009D73A0"/>
    <w:rsid w:val="009D74B7"/>
    <w:rsid w:val="009D7525"/>
    <w:rsid w:val="009D7682"/>
    <w:rsid w:val="009D76F1"/>
    <w:rsid w:val="009D77E1"/>
    <w:rsid w:val="009D7A17"/>
    <w:rsid w:val="009D7C40"/>
    <w:rsid w:val="009D7CA1"/>
    <w:rsid w:val="009D7D0E"/>
    <w:rsid w:val="009D7E31"/>
    <w:rsid w:val="009D7EA8"/>
    <w:rsid w:val="009D7EF8"/>
    <w:rsid w:val="009E01F9"/>
    <w:rsid w:val="009E02C5"/>
    <w:rsid w:val="009E0421"/>
    <w:rsid w:val="009E0439"/>
    <w:rsid w:val="009E04C6"/>
    <w:rsid w:val="009E056C"/>
    <w:rsid w:val="009E0707"/>
    <w:rsid w:val="009E0AE8"/>
    <w:rsid w:val="009E1192"/>
    <w:rsid w:val="009E1854"/>
    <w:rsid w:val="009E189D"/>
    <w:rsid w:val="009E1983"/>
    <w:rsid w:val="009E1A06"/>
    <w:rsid w:val="009E1B04"/>
    <w:rsid w:val="009E1DAC"/>
    <w:rsid w:val="009E1F7C"/>
    <w:rsid w:val="009E20AA"/>
    <w:rsid w:val="009E23D8"/>
    <w:rsid w:val="009E24F7"/>
    <w:rsid w:val="009E282D"/>
    <w:rsid w:val="009E285A"/>
    <w:rsid w:val="009E2892"/>
    <w:rsid w:val="009E29E6"/>
    <w:rsid w:val="009E2A43"/>
    <w:rsid w:val="009E2DBD"/>
    <w:rsid w:val="009E2EA8"/>
    <w:rsid w:val="009E358C"/>
    <w:rsid w:val="009E38AE"/>
    <w:rsid w:val="009E3D89"/>
    <w:rsid w:val="009E3E80"/>
    <w:rsid w:val="009E3FA2"/>
    <w:rsid w:val="009E4333"/>
    <w:rsid w:val="009E4462"/>
    <w:rsid w:val="009E4844"/>
    <w:rsid w:val="009E4C35"/>
    <w:rsid w:val="009E4CEF"/>
    <w:rsid w:val="009E4FDE"/>
    <w:rsid w:val="009E57D0"/>
    <w:rsid w:val="009E6302"/>
    <w:rsid w:val="009E6323"/>
    <w:rsid w:val="009E680C"/>
    <w:rsid w:val="009E6857"/>
    <w:rsid w:val="009E6A1D"/>
    <w:rsid w:val="009E6B31"/>
    <w:rsid w:val="009E6BF6"/>
    <w:rsid w:val="009E6BFB"/>
    <w:rsid w:val="009E6C58"/>
    <w:rsid w:val="009E7010"/>
    <w:rsid w:val="009E7116"/>
    <w:rsid w:val="009E7168"/>
    <w:rsid w:val="009E764F"/>
    <w:rsid w:val="009E78CA"/>
    <w:rsid w:val="009E7AD4"/>
    <w:rsid w:val="009E7BB3"/>
    <w:rsid w:val="009E7BCA"/>
    <w:rsid w:val="009E7DF3"/>
    <w:rsid w:val="009F05B3"/>
    <w:rsid w:val="009F0822"/>
    <w:rsid w:val="009F0897"/>
    <w:rsid w:val="009F0BE3"/>
    <w:rsid w:val="009F0CB6"/>
    <w:rsid w:val="009F1099"/>
    <w:rsid w:val="009F10C9"/>
    <w:rsid w:val="009F1307"/>
    <w:rsid w:val="009F148B"/>
    <w:rsid w:val="009F15C1"/>
    <w:rsid w:val="009F17F0"/>
    <w:rsid w:val="009F1E24"/>
    <w:rsid w:val="009F2118"/>
    <w:rsid w:val="009F2325"/>
    <w:rsid w:val="009F2A08"/>
    <w:rsid w:val="009F2A3C"/>
    <w:rsid w:val="009F2B39"/>
    <w:rsid w:val="009F2B5E"/>
    <w:rsid w:val="009F2B70"/>
    <w:rsid w:val="009F2B9D"/>
    <w:rsid w:val="009F2C57"/>
    <w:rsid w:val="009F3208"/>
    <w:rsid w:val="009F35D9"/>
    <w:rsid w:val="009F37D0"/>
    <w:rsid w:val="009F3852"/>
    <w:rsid w:val="009F3CA4"/>
    <w:rsid w:val="009F3E51"/>
    <w:rsid w:val="009F4115"/>
    <w:rsid w:val="009F428C"/>
    <w:rsid w:val="009F42A1"/>
    <w:rsid w:val="009F42C4"/>
    <w:rsid w:val="009F43DE"/>
    <w:rsid w:val="009F4419"/>
    <w:rsid w:val="009F4599"/>
    <w:rsid w:val="009F4DCB"/>
    <w:rsid w:val="009F4E6E"/>
    <w:rsid w:val="009F4F16"/>
    <w:rsid w:val="009F5159"/>
    <w:rsid w:val="009F56F8"/>
    <w:rsid w:val="009F6066"/>
    <w:rsid w:val="009F61EA"/>
    <w:rsid w:val="009F6373"/>
    <w:rsid w:val="009F6785"/>
    <w:rsid w:val="009F68CF"/>
    <w:rsid w:val="009F6A18"/>
    <w:rsid w:val="009F6B53"/>
    <w:rsid w:val="009F6D1C"/>
    <w:rsid w:val="009F6D6F"/>
    <w:rsid w:val="009F6DB5"/>
    <w:rsid w:val="009F7114"/>
    <w:rsid w:val="009F714F"/>
    <w:rsid w:val="009F7297"/>
    <w:rsid w:val="009F73A0"/>
    <w:rsid w:val="009F7B84"/>
    <w:rsid w:val="009F7C4D"/>
    <w:rsid w:val="009F7F6C"/>
    <w:rsid w:val="00A00090"/>
    <w:rsid w:val="00A00333"/>
    <w:rsid w:val="00A00358"/>
    <w:rsid w:val="00A00586"/>
    <w:rsid w:val="00A007FA"/>
    <w:rsid w:val="00A00D18"/>
    <w:rsid w:val="00A012DB"/>
    <w:rsid w:val="00A013FA"/>
    <w:rsid w:val="00A01744"/>
    <w:rsid w:val="00A018F7"/>
    <w:rsid w:val="00A01ACB"/>
    <w:rsid w:val="00A01BF9"/>
    <w:rsid w:val="00A01C9A"/>
    <w:rsid w:val="00A01D40"/>
    <w:rsid w:val="00A01DBB"/>
    <w:rsid w:val="00A026ED"/>
    <w:rsid w:val="00A029DD"/>
    <w:rsid w:val="00A02AB8"/>
    <w:rsid w:val="00A02C39"/>
    <w:rsid w:val="00A02C72"/>
    <w:rsid w:val="00A02DC9"/>
    <w:rsid w:val="00A02E98"/>
    <w:rsid w:val="00A02FEB"/>
    <w:rsid w:val="00A031D1"/>
    <w:rsid w:val="00A034C1"/>
    <w:rsid w:val="00A039FB"/>
    <w:rsid w:val="00A03BDD"/>
    <w:rsid w:val="00A03C3D"/>
    <w:rsid w:val="00A03CA2"/>
    <w:rsid w:val="00A04084"/>
    <w:rsid w:val="00A040C6"/>
    <w:rsid w:val="00A045EE"/>
    <w:rsid w:val="00A046C4"/>
    <w:rsid w:val="00A047C2"/>
    <w:rsid w:val="00A04C3C"/>
    <w:rsid w:val="00A04EA7"/>
    <w:rsid w:val="00A0546A"/>
    <w:rsid w:val="00A05562"/>
    <w:rsid w:val="00A055FC"/>
    <w:rsid w:val="00A05D1B"/>
    <w:rsid w:val="00A062EA"/>
    <w:rsid w:val="00A06852"/>
    <w:rsid w:val="00A06904"/>
    <w:rsid w:val="00A06976"/>
    <w:rsid w:val="00A06D9B"/>
    <w:rsid w:val="00A06E1B"/>
    <w:rsid w:val="00A06EBA"/>
    <w:rsid w:val="00A07375"/>
    <w:rsid w:val="00A07441"/>
    <w:rsid w:val="00A0749F"/>
    <w:rsid w:val="00A07676"/>
    <w:rsid w:val="00A07B60"/>
    <w:rsid w:val="00A07D3F"/>
    <w:rsid w:val="00A10101"/>
    <w:rsid w:val="00A10304"/>
    <w:rsid w:val="00A105CF"/>
    <w:rsid w:val="00A10A5A"/>
    <w:rsid w:val="00A10E2E"/>
    <w:rsid w:val="00A10F1A"/>
    <w:rsid w:val="00A10FA1"/>
    <w:rsid w:val="00A11031"/>
    <w:rsid w:val="00A1141B"/>
    <w:rsid w:val="00A11439"/>
    <w:rsid w:val="00A11453"/>
    <w:rsid w:val="00A114D9"/>
    <w:rsid w:val="00A1153A"/>
    <w:rsid w:val="00A1167E"/>
    <w:rsid w:val="00A11A17"/>
    <w:rsid w:val="00A11ABB"/>
    <w:rsid w:val="00A11C6A"/>
    <w:rsid w:val="00A11F95"/>
    <w:rsid w:val="00A1217D"/>
    <w:rsid w:val="00A121E7"/>
    <w:rsid w:val="00A1233F"/>
    <w:rsid w:val="00A12395"/>
    <w:rsid w:val="00A12928"/>
    <w:rsid w:val="00A129A1"/>
    <w:rsid w:val="00A12D3F"/>
    <w:rsid w:val="00A12F3D"/>
    <w:rsid w:val="00A131FA"/>
    <w:rsid w:val="00A132D2"/>
    <w:rsid w:val="00A134A6"/>
    <w:rsid w:val="00A13538"/>
    <w:rsid w:val="00A1377F"/>
    <w:rsid w:val="00A139E5"/>
    <w:rsid w:val="00A13B0D"/>
    <w:rsid w:val="00A13D56"/>
    <w:rsid w:val="00A14044"/>
    <w:rsid w:val="00A142BF"/>
    <w:rsid w:val="00A142CF"/>
    <w:rsid w:val="00A143CE"/>
    <w:rsid w:val="00A14496"/>
    <w:rsid w:val="00A145A7"/>
    <w:rsid w:val="00A14666"/>
    <w:rsid w:val="00A14702"/>
    <w:rsid w:val="00A14932"/>
    <w:rsid w:val="00A149C0"/>
    <w:rsid w:val="00A14ADF"/>
    <w:rsid w:val="00A14B8C"/>
    <w:rsid w:val="00A14BEF"/>
    <w:rsid w:val="00A14E6D"/>
    <w:rsid w:val="00A156CB"/>
    <w:rsid w:val="00A15C26"/>
    <w:rsid w:val="00A15CB2"/>
    <w:rsid w:val="00A15F00"/>
    <w:rsid w:val="00A160B9"/>
    <w:rsid w:val="00A16163"/>
    <w:rsid w:val="00A161ED"/>
    <w:rsid w:val="00A16246"/>
    <w:rsid w:val="00A1655B"/>
    <w:rsid w:val="00A1667C"/>
    <w:rsid w:val="00A1687A"/>
    <w:rsid w:val="00A16900"/>
    <w:rsid w:val="00A16BD1"/>
    <w:rsid w:val="00A16F21"/>
    <w:rsid w:val="00A17068"/>
    <w:rsid w:val="00A172C4"/>
    <w:rsid w:val="00A174A0"/>
    <w:rsid w:val="00A17B80"/>
    <w:rsid w:val="00A17BB0"/>
    <w:rsid w:val="00A17D73"/>
    <w:rsid w:val="00A17DBD"/>
    <w:rsid w:val="00A17F96"/>
    <w:rsid w:val="00A200F4"/>
    <w:rsid w:val="00A2014A"/>
    <w:rsid w:val="00A207C5"/>
    <w:rsid w:val="00A20816"/>
    <w:rsid w:val="00A20A96"/>
    <w:rsid w:val="00A20D6C"/>
    <w:rsid w:val="00A20EA4"/>
    <w:rsid w:val="00A20F74"/>
    <w:rsid w:val="00A2124F"/>
    <w:rsid w:val="00A21369"/>
    <w:rsid w:val="00A217B7"/>
    <w:rsid w:val="00A218D0"/>
    <w:rsid w:val="00A21E90"/>
    <w:rsid w:val="00A21FA4"/>
    <w:rsid w:val="00A22243"/>
    <w:rsid w:val="00A223AF"/>
    <w:rsid w:val="00A22566"/>
    <w:rsid w:val="00A2258A"/>
    <w:rsid w:val="00A225B2"/>
    <w:rsid w:val="00A22A8E"/>
    <w:rsid w:val="00A22BA6"/>
    <w:rsid w:val="00A22C5B"/>
    <w:rsid w:val="00A22D17"/>
    <w:rsid w:val="00A230E9"/>
    <w:rsid w:val="00A2316D"/>
    <w:rsid w:val="00A233D1"/>
    <w:rsid w:val="00A238D4"/>
    <w:rsid w:val="00A239A4"/>
    <w:rsid w:val="00A239E5"/>
    <w:rsid w:val="00A23BD8"/>
    <w:rsid w:val="00A23CE1"/>
    <w:rsid w:val="00A23CE6"/>
    <w:rsid w:val="00A23DE7"/>
    <w:rsid w:val="00A23E0F"/>
    <w:rsid w:val="00A23F79"/>
    <w:rsid w:val="00A241B4"/>
    <w:rsid w:val="00A24469"/>
    <w:rsid w:val="00A24775"/>
    <w:rsid w:val="00A248DD"/>
    <w:rsid w:val="00A24B6C"/>
    <w:rsid w:val="00A2561A"/>
    <w:rsid w:val="00A25BE6"/>
    <w:rsid w:val="00A25CFF"/>
    <w:rsid w:val="00A25D4C"/>
    <w:rsid w:val="00A25DA6"/>
    <w:rsid w:val="00A25E41"/>
    <w:rsid w:val="00A25FE1"/>
    <w:rsid w:val="00A26291"/>
    <w:rsid w:val="00A263D8"/>
    <w:rsid w:val="00A263DF"/>
    <w:rsid w:val="00A26557"/>
    <w:rsid w:val="00A26906"/>
    <w:rsid w:val="00A26A95"/>
    <w:rsid w:val="00A27318"/>
    <w:rsid w:val="00A274CE"/>
    <w:rsid w:val="00A277F8"/>
    <w:rsid w:val="00A27CC0"/>
    <w:rsid w:val="00A301D9"/>
    <w:rsid w:val="00A3054F"/>
    <w:rsid w:val="00A30A56"/>
    <w:rsid w:val="00A313CD"/>
    <w:rsid w:val="00A31583"/>
    <w:rsid w:val="00A318BB"/>
    <w:rsid w:val="00A31A2D"/>
    <w:rsid w:val="00A31A61"/>
    <w:rsid w:val="00A31AC9"/>
    <w:rsid w:val="00A31C48"/>
    <w:rsid w:val="00A31FA1"/>
    <w:rsid w:val="00A321B2"/>
    <w:rsid w:val="00A32289"/>
    <w:rsid w:val="00A32396"/>
    <w:rsid w:val="00A323A7"/>
    <w:rsid w:val="00A324A4"/>
    <w:rsid w:val="00A32BB0"/>
    <w:rsid w:val="00A32D67"/>
    <w:rsid w:val="00A32F6F"/>
    <w:rsid w:val="00A32FC6"/>
    <w:rsid w:val="00A3318B"/>
    <w:rsid w:val="00A331A0"/>
    <w:rsid w:val="00A33208"/>
    <w:rsid w:val="00A332BE"/>
    <w:rsid w:val="00A3333A"/>
    <w:rsid w:val="00A33600"/>
    <w:rsid w:val="00A33753"/>
    <w:rsid w:val="00A338ED"/>
    <w:rsid w:val="00A34396"/>
    <w:rsid w:val="00A344BF"/>
    <w:rsid w:val="00A347F6"/>
    <w:rsid w:val="00A356CB"/>
    <w:rsid w:val="00A35703"/>
    <w:rsid w:val="00A35A04"/>
    <w:rsid w:val="00A35A99"/>
    <w:rsid w:val="00A35E88"/>
    <w:rsid w:val="00A35EB9"/>
    <w:rsid w:val="00A35F69"/>
    <w:rsid w:val="00A367F5"/>
    <w:rsid w:val="00A3691F"/>
    <w:rsid w:val="00A36A54"/>
    <w:rsid w:val="00A36B36"/>
    <w:rsid w:val="00A36CA2"/>
    <w:rsid w:val="00A36D35"/>
    <w:rsid w:val="00A36D57"/>
    <w:rsid w:val="00A36DB0"/>
    <w:rsid w:val="00A3706F"/>
    <w:rsid w:val="00A37305"/>
    <w:rsid w:val="00A3744B"/>
    <w:rsid w:val="00A374EF"/>
    <w:rsid w:val="00A3760A"/>
    <w:rsid w:val="00A379F1"/>
    <w:rsid w:val="00A37A69"/>
    <w:rsid w:val="00A37C81"/>
    <w:rsid w:val="00A37D4F"/>
    <w:rsid w:val="00A37E39"/>
    <w:rsid w:val="00A37FB2"/>
    <w:rsid w:val="00A37FF8"/>
    <w:rsid w:val="00A40199"/>
    <w:rsid w:val="00A402EB"/>
    <w:rsid w:val="00A40487"/>
    <w:rsid w:val="00A404EC"/>
    <w:rsid w:val="00A40712"/>
    <w:rsid w:val="00A40FD8"/>
    <w:rsid w:val="00A4126E"/>
    <w:rsid w:val="00A4169D"/>
    <w:rsid w:val="00A41746"/>
    <w:rsid w:val="00A41A8F"/>
    <w:rsid w:val="00A41C31"/>
    <w:rsid w:val="00A41D77"/>
    <w:rsid w:val="00A41F31"/>
    <w:rsid w:val="00A42054"/>
    <w:rsid w:val="00A422A5"/>
    <w:rsid w:val="00A423A9"/>
    <w:rsid w:val="00A42689"/>
    <w:rsid w:val="00A43226"/>
    <w:rsid w:val="00A433AC"/>
    <w:rsid w:val="00A436F9"/>
    <w:rsid w:val="00A43883"/>
    <w:rsid w:val="00A438BC"/>
    <w:rsid w:val="00A438EC"/>
    <w:rsid w:val="00A43B9E"/>
    <w:rsid w:val="00A43D9A"/>
    <w:rsid w:val="00A4417B"/>
    <w:rsid w:val="00A4430B"/>
    <w:rsid w:val="00A44318"/>
    <w:rsid w:val="00A44551"/>
    <w:rsid w:val="00A4474D"/>
    <w:rsid w:val="00A44B0D"/>
    <w:rsid w:val="00A44BCC"/>
    <w:rsid w:val="00A44CD8"/>
    <w:rsid w:val="00A44D25"/>
    <w:rsid w:val="00A44DC4"/>
    <w:rsid w:val="00A44FC6"/>
    <w:rsid w:val="00A450DE"/>
    <w:rsid w:val="00A4511A"/>
    <w:rsid w:val="00A45247"/>
    <w:rsid w:val="00A45264"/>
    <w:rsid w:val="00A45372"/>
    <w:rsid w:val="00A45568"/>
    <w:rsid w:val="00A4587C"/>
    <w:rsid w:val="00A459A1"/>
    <w:rsid w:val="00A45A18"/>
    <w:rsid w:val="00A45B74"/>
    <w:rsid w:val="00A45F46"/>
    <w:rsid w:val="00A4600E"/>
    <w:rsid w:val="00A460B0"/>
    <w:rsid w:val="00A46380"/>
    <w:rsid w:val="00A4659C"/>
    <w:rsid w:val="00A465CA"/>
    <w:rsid w:val="00A46654"/>
    <w:rsid w:val="00A469B3"/>
    <w:rsid w:val="00A46BBF"/>
    <w:rsid w:val="00A46E62"/>
    <w:rsid w:val="00A47064"/>
    <w:rsid w:val="00A47344"/>
    <w:rsid w:val="00A47C98"/>
    <w:rsid w:val="00A47D98"/>
    <w:rsid w:val="00A47DE5"/>
    <w:rsid w:val="00A50172"/>
    <w:rsid w:val="00A502AC"/>
    <w:rsid w:val="00A50320"/>
    <w:rsid w:val="00A50449"/>
    <w:rsid w:val="00A50AB2"/>
    <w:rsid w:val="00A50CC3"/>
    <w:rsid w:val="00A50E94"/>
    <w:rsid w:val="00A511D4"/>
    <w:rsid w:val="00A51299"/>
    <w:rsid w:val="00A51492"/>
    <w:rsid w:val="00A51581"/>
    <w:rsid w:val="00A51A6C"/>
    <w:rsid w:val="00A51EAD"/>
    <w:rsid w:val="00A52533"/>
    <w:rsid w:val="00A5279F"/>
    <w:rsid w:val="00A529E7"/>
    <w:rsid w:val="00A52ADD"/>
    <w:rsid w:val="00A52B39"/>
    <w:rsid w:val="00A52FD5"/>
    <w:rsid w:val="00A52FD8"/>
    <w:rsid w:val="00A53066"/>
    <w:rsid w:val="00A53287"/>
    <w:rsid w:val="00A534A8"/>
    <w:rsid w:val="00A53BF9"/>
    <w:rsid w:val="00A53D18"/>
    <w:rsid w:val="00A53F04"/>
    <w:rsid w:val="00A53F92"/>
    <w:rsid w:val="00A54296"/>
    <w:rsid w:val="00A54BC1"/>
    <w:rsid w:val="00A54F3A"/>
    <w:rsid w:val="00A55495"/>
    <w:rsid w:val="00A554C6"/>
    <w:rsid w:val="00A557A7"/>
    <w:rsid w:val="00A558E2"/>
    <w:rsid w:val="00A55DCF"/>
    <w:rsid w:val="00A567B0"/>
    <w:rsid w:val="00A56918"/>
    <w:rsid w:val="00A573D8"/>
    <w:rsid w:val="00A57416"/>
    <w:rsid w:val="00A576A7"/>
    <w:rsid w:val="00A577E3"/>
    <w:rsid w:val="00A57A03"/>
    <w:rsid w:val="00A57D92"/>
    <w:rsid w:val="00A603EF"/>
    <w:rsid w:val="00A60705"/>
    <w:rsid w:val="00A6086F"/>
    <w:rsid w:val="00A60A82"/>
    <w:rsid w:val="00A60AED"/>
    <w:rsid w:val="00A60DDC"/>
    <w:rsid w:val="00A6111D"/>
    <w:rsid w:val="00A611CA"/>
    <w:rsid w:val="00A61361"/>
    <w:rsid w:val="00A616A1"/>
    <w:rsid w:val="00A61700"/>
    <w:rsid w:val="00A61F72"/>
    <w:rsid w:val="00A628AB"/>
    <w:rsid w:val="00A62B84"/>
    <w:rsid w:val="00A62C01"/>
    <w:rsid w:val="00A62F1E"/>
    <w:rsid w:val="00A63138"/>
    <w:rsid w:val="00A634C1"/>
    <w:rsid w:val="00A63673"/>
    <w:rsid w:val="00A6376A"/>
    <w:rsid w:val="00A63C00"/>
    <w:rsid w:val="00A63C4F"/>
    <w:rsid w:val="00A64066"/>
    <w:rsid w:val="00A64145"/>
    <w:rsid w:val="00A644B7"/>
    <w:rsid w:val="00A6454B"/>
    <w:rsid w:val="00A64679"/>
    <w:rsid w:val="00A64715"/>
    <w:rsid w:val="00A647CF"/>
    <w:rsid w:val="00A64973"/>
    <w:rsid w:val="00A64AD1"/>
    <w:rsid w:val="00A64C66"/>
    <w:rsid w:val="00A65076"/>
    <w:rsid w:val="00A6537F"/>
    <w:rsid w:val="00A654C6"/>
    <w:rsid w:val="00A6573B"/>
    <w:rsid w:val="00A65760"/>
    <w:rsid w:val="00A65964"/>
    <w:rsid w:val="00A65A27"/>
    <w:rsid w:val="00A65D6F"/>
    <w:rsid w:val="00A65FC2"/>
    <w:rsid w:val="00A660F3"/>
    <w:rsid w:val="00A66413"/>
    <w:rsid w:val="00A669AE"/>
    <w:rsid w:val="00A66CEA"/>
    <w:rsid w:val="00A66E96"/>
    <w:rsid w:val="00A66ED0"/>
    <w:rsid w:val="00A67267"/>
    <w:rsid w:val="00A67309"/>
    <w:rsid w:val="00A675BA"/>
    <w:rsid w:val="00A67732"/>
    <w:rsid w:val="00A67A94"/>
    <w:rsid w:val="00A67B49"/>
    <w:rsid w:val="00A67D80"/>
    <w:rsid w:val="00A67E86"/>
    <w:rsid w:val="00A67F5C"/>
    <w:rsid w:val="00A7030F"/>
    <w:rsid w:val="00A704E4"/>
    <w:rsid w:val="00A70636"/>
    <w:rsid w:val="00A70872"/>
    <w:rsid w:val="00A70E95"/>
    <w:rsid w:val="00A70F33"/>
    <w:rsid w:val="00A70F53"/>
    <w:rsid w:val="00A70F6F"/>
    <w:rsid w:val="00A71109"/>
    <w:rsid w:val="00A715E5"/>
    <w:rsid w:val="00A71641"/>
    <w:rsid w:val="00A717D4"/>
    <w:rsid w:val="00A71843"/>
    <w:rsid w:val="00A7184A"/>
    <w:rsid w:val="00A71CC7"/>
    <w:rsid w:val="00A71F2D"/>
    <w:rsid w:val="00A724E8"/>
    <w:rsid w:val="00A728C3"/>
    <w:rsid w:val="00A72941"/>
    <w:rsid w:val="00A72BCE"/>
    <w:rsid w:val="00A72C6E"/>
    <w:rsid w:val="00A72C9A"/>
    <w:rsid w:val="00A72F0A"/>
    <w:rsid w:val="00A73073"/>
    <w:rsid w:val="00A737A6"/>
    <w:rsid w:val="00A73AA6"/>
    <w:rsid w:val="00A74093"/>
    <w:rsid w:val="00A740F0"/>
    <w:rsid w:val="00A74166"/>
    <w:rsid w:val="00A7454B"/>
    <w:rsid w:val="00A748DD"/>
    <w:rsid w:val="00A74A6F"/>
    <w:rsid w:val="00A74DFF"/>
    <w:rsid w:val="00A751E8"/>
    <w:rsid w:val="00A7532C"/>
    <w:rsid w:val="00A7539C"/>
    <w:rsid w:val="00A753AF"/>
    <w:rsid w:val="00A753E6"/>
    <w:rsid w:val="00A753F0"/>
    <w:rsid w:val="00A75685"/>
    <w:rsid w:val="00A75809"/>
    <w:rsid w:val="00A7588B"/>
    <w:rsid w:val="00A75BDC"/>
    <w:rsid w:val="00A75C23"/>
    <w:rsid w:val="00A75C95"/>
    <w:rsid w:val="00A75E4C"/>
    <w:rsid w:val="00A760EB"/>
    <w:rsid w:val="00A762E5"/>
    <w:rsid w:val="00A76407"/>
    <w:rsid w:val="00A7660A"/>
    <w:rsid w:val="00A767EA"/>
    <w:rsid w:val="00A76A0E"/>
    <w:rsid w:val="00A76DBA"/>
    <w:rsid w:val="00A76E30"/>
    <w:rsid w:val="00A772AC"/>
    <w:rsid w:val="00A77633"/>
    <w:rsid w:val="00A77821"/>
    <w:rsid w:val="00A77E34"/>
    <w:rsid w:val="00A77FAF"/>
    <w:rsid w:val="00A8047B"/>
    <w:rsid w:val="00A80630"/>
    <w:rsid w:val="00A80884"/>
    <w:rsid w:val="00A80A4F"/>
    <w:rsid w:val="00A80BC7"/>
    <w:rsid w:val="00A80D50"/>
    <w:rsid w:val="00A81102"/>
    <w:rsid w:val="00A8126B"/>
    <w:rsid w:val="00A81346"/>
    <w:rsid w:val="00A81549"/>
    <w:rsid w:val="00A81646"/>
    <w:rsid w:val="00A816C5"/>
    <w:rsid w:val="00A817A8"/>
    <w:rsid w:val="00A8184C"/>
    <w:rsid w:val="00A81852"/>
    <w:rsid w:val="00A819CC"/>
    <w:rsid w:val="00A819FA"/>
    <w:rsid w:val="00A81D0C"/>
    <w:rsid w:val="00A81DDD"/>
    <w:rsid w:val="00A81E2A"/>
    <w:rsid w:val="00A81EFD"/>
    <w:rsid w:val="00A81F06"/>
    <w:rsid w:val="00A82444"/>
    <w:rsid w:val="00A82536"/>
    <w:rsid w:val="00A82A77"/>
    <w:rsid w:val="00A82E6E"/>
    <w:rsid w:val="00A82FEA"/>
    <w:rsid w:val="00A832D3"/>
    <w:rsid w:val="00A83419"/>
    <w:rsid w:val="00A8343B"/>
    <w:rsid w:val="00A835CA"/>
    <w:rsid w:val="00A83D73"/>
    <w:rsid w:val="00A84032"/>
    <w:rsid w:val="00A8407A"/>
    <w:rsid w:val="00A840EF"/>
    <w:rsid w:val="00A84274"/>
    <w:rsid w:val="00A844D6"/>
    <w:rsid w:val="00A84511"/>
    <w:rsid w:val="00A84618"/>
    <w:rsid w:val="00A84774"/>
    <w:rsid w:val="00A84BF0"/>
    <w:rsid w:val="00A84D68"/>
    <w:rsid w:val="00A854D7"/>
    <w:rsid w:val="00A857FA"/>
    <w:rsid w:val="00A859C8"/>
    <w:rsid w:val="00A862AB"/>
    <w:rsid w:val="00A862C0"/>
    <w:rsid w:val="00A86639"/>
    <w:rsid w:val="00A867CA"/>
    <w:rsid w:val="00A8686B"/>
    <w:rsid w:val="00A86A9F"/>
    <w:rsid w:val="00A87116"/>
    <w:rsid w:val="00A873C2"/>
    <w:rsid w:val="00A8744C"/>
    <w:rsid w:val="00A8770D"/>
    <w:rsid w:val="00A87983"/>
    <w:rsid w:val="00A87C0F"/>
    <w:rsid w:val="00A87CD2"/>
    <w:rsid w:val="00A87DDA"/>
    <w:rsid w:val="00A87EC5"/>
    <w:rsid w:val="00A900C5"/>
    <w:rsid w:val="00A90819"/>
    <w:rsid w:val="00A9092D"/>
    <w:rsid w:val="00A90BE5"/>
    <w:rsid w:val="00A90CCD"/>
    <w:rsid w:val="00A90DA7"/>
    <w:rsid w:val="00A91038"/>
    <w:rsid w:val="00A912B2"/>
    <w:rsid w:val="00A91397"/>
    <w:rsid w:val="00A918F8"/>
    <w:rsid w:val="00A919F6"/>
    <w:rsid w:val="00A91D2F"/>
    <w:rsid w:val="00A91DD4"/>
    <w:rsid w:val="00A92318"/>
    <w:rsid w:val="00A9244C"/>
    <w:rsid w:val="00A92454"/>
    <w:rsid w:val="00A924C6"/>
    <w:rsid w:val="00A925EB"/>
    <w:rsid w:val="00A92820"/>
    <w:rsid w:val="00A928C9"/>
    <w:rsid w:val="00A92AF6"/>
    <w:rsid w:val="00A92D0F"/>
    <w:rsid w:val="00A93250"/>
    <w:rsid w:val="00A93309"/>
    <w:rsid w:val="00A93BB8"/>
    <w:rsid w:val="00A93E1A"/>
    <w:rsid w:val="00A93F75"/>
    <w:rsid w:val="00A93F9B"/>
    <w:rsid w:val="00A9436A"/>
    <w:rsid w:val="00A9448B"/>
    <w:rsid w:val="00A94818"/>
    <w:rsid w:val="00A94A0F"/>
    <w:rsid w:val="00A94A36"/>
    <w:rsid w:val="00A94D63"/>
    <w:rsid w:val="00A94E85"/>
    <w:rsid w:val="00A94EEB"/>
    <w:rsid w:val="00A9503D"/>
    <w:rsid w:val="00A9504C"/>
    <w:rsid w:val="00A953D2"/>
    <w:rsid w:val="00A956E9"/>
    <w:rsid w:val="00A958F1"/>
    <w:rsid w:val="00A95993"/>
    <w:rsid w:val="00A95A69"/>
    <w:rsid w:val="00A95B03"/>
    <w:rsid w:val="00A95B14"/>
    <w:rsid w:val="00A95C0C"/>
    <w:rsid w:val="00A95C60"/>
    <w:rsid w:val="00A95D03"/>
    <w:rsid w:val="00A95DE7"/>
    <w:rsid w:val="00A95E7E"/>
    <w:rsid w:val="00A963B0"/>
    <w:rsid w:val="00A963B7"/>
    <w:rsid w:val="00A9655D"/>
    <w:rsid w:val="00A965EF"/>
    <w:rsid w:val="00A966E6"/>
    <w:rsid w:val="00A96793"/>
    <w:rsid w:val="00A96A0B"/>
    <w:rsid w:val="00A96D3E"/>
    <w:rsid w:val="00A96D6B"/>
    <w:rsid w:val="00A97221"/>
    <w:rsid w:val="00A973B5"/>
    <w:rsid w:val="00A97569"/>
    <w:rsid w:val="00A976BB"/>
    <w:rsid w:val="00A97767"/>
    <w:rsid w:val="00A97C3B"/>
    <w:rsid w:val="00AA015C"/>
    <w:rsid w:val="00AA04EC"/>
    <w:rsid w:val="00AA0A71"/>
    <w:rsid w:val="00AA0C2D"/>
    <w:rsid w:val="00AA0DC8"/>
    <w:rsid w:val="00AA0FA8"/>
    <w:rsid w:val="00AA1169"/>
    <w:rsid w:val="00AA158D"/>
    <w:rsid w:val="00AA18E8"/>
    <w:rsid w:val="00AA1934"/>
    <w:rsid w:val="00AA19D4"/>
    <w:rsid w:val="00AA1A2D"/>
    <w:rsid w:val="00AA1B82"/>
    <w:rsid w:val="00AA1F5F"/>
    <w:rsid w:val="00AA2068"/>
    <w:rsid w:val="00AA233D"/>
    <w:rsid w:val="00AA239F"/>
    <w:rsid w:val="00AA255D"/>
    <w:rsid w:val="00AA261D"/>
    <w:rsid w:val="00AA2731"/>
    <w:rsid w:val="00AA2D91"/>
    <w:rsid w:val="00AA30B7"/>
    <w:rsid w:val="00AA31DF"/>
    <w:rsid w:val="00AA31E2"/>
    <w:rsid w:val="00AA3228"/>
    <w:rsid w:val="00AA38BB"/>
    <w:rsid w:val="00AA3939"/>
    <w:rsid w:val="00AA3979"/>
    <w:rsid w:val="00AA3B38"/>
    <w:rsid w:val="00AA3D07"/>
    <w:rsid w:val="00AA3EB8"/>
    <w:rsid w:val="00AA4091"/>
    <w:rsid w:val="00AA40B8"/>
    <w:rsid w:val="00AA416D"/>
    <w:rsid w:val="00AA4186"/>
    <w:rsid w:val="00AA4317"/>
    <w:rsid w:val="00AA46B9"/>
    <w:rsid w:val="00AA4DBC"/>
    <w:rsid w:val="00AA4ED5"/>
    <w:rsid w:val="00AA5257"/>
    <w:rsid w:val="00AA5A32"/>
    <w:rsid w:val="00AA5D7D"/>
    <w:rsid w:val="00AA64AB"/>
    <w:rsid w:val="00AA65D6"/>
    <w:rsid w:val="00AA67F6"/>
    <w:rsid w:val="00AA6873"/>
    <w:rsid w:val="00AA696A"/>
    <w:rsid w:val="00AA6BAC"/>
    <w:rsid w:val="00AA71B4"/>
    <w:rsid w:val="00AA747B"/>
    <w:rsid w:val="00AA78A8"/>
    <w:rsid w:val="00AA7CB2"/>
    <w:rsid w:val="00AA7FAC"/>
    <w:rsid w:val="00AB07A7"/>
    <w:rsid w:val="00AB0811"/>
    <w:rsid w:val="00AB099E"/>
    <w:rsid w:val="00AB0E09"/>
    <w:rsid w:val="00AB0E99"/>
    <w:rsid w:val="00AB0F32"/>
    <w:rsid w:val="00AB0FE7"/>
    <w:rsid w:val="00AB1123"/>
    <w:rsid w:val="00AB11DC"/>
    <w:rsid w:val="00AB1414"/>
    <w:rsid w:val="00AB1479"/>
    <w:rsid w:val="00AB1662"/>
    <w:rsid w:val="00AB16B6"/>
    <w:rsid w:val="00AB1724"/>
    <w:rsid w:val="00AB1979"/>
    <w:rsid w:val="00AB197A"/>
    <w:rsid w:val="00AB1FAB"/>
    <w:rsid w:val="00AB2317"/>
    <w:rsid w:val="00AB2548"/>
    <w:rsid w:val="00AB2580"/>
    <w:rsid w:val="00AB2608"/>
    <w:rsid w:val="00AB2AA5"/>
    <w:rsid w:val="00AB2BCF"/>
    <w:rsid w:val="00AB2C4A"/>
    <w:rsid w:val="00AB2E51"/>
    <w:rsid w:val="00AB2FE3"/>
    <w:rsid w:val="00AB3027"/>
    <w:rsid w:val="00AB3409"/>
    <w:rsid w:val="00AB3B60"/>
    <w:rsid w:val="00AB3FED"/>
    <w:rsid w:val="00AB41DF"/>
    <w:rsid w:val="00AB480B"/>
    <w:rsid w:val="00AB4A51"/>
    <w:rsid w:val="00AB4B50"/>
    <w:rsid w:val="00AB4B78"/>
    <w:rsid w:val="00AB4CD6"/>
    <w:rsid w:val="00AB4E77"/>
    <w:rsid w:val="00AB4F81"/>
    <w:rsid w:val="00AB5110"/>
    <w:rsid w:val="00AB5452"/>
    <w:rsid w:val="00AB5574"/>
    <w:rsid w:val="00AB5639"/>
    <w:rsid w:val="00AB584B"/>
    <w:rsid w:val="00AB58A3"/>
    <w:rsid w:val="00AB58BC"/>
    <w:rsid w:val="00AB5B77"/>
    <w:rsid w:val="00AB60F1"/>
    <w:rsid w:val="00AB6152"/>
    <w:rsid w:val="00AB626C"/>
    <w:rsid w:val="00AB63F1"/>
    <w:rsid w:val="00AB651E"/>
    <w:rsid w:val="00AB67AA"/>
    <w:rsid w:val="00AB6B4B"/>
    <w:rsid w:val="00AB6BB3"/>
    <w:rsid w:val="00AB7847"/>
    <w:rsid w:val="00AB78E5"/>
    <w:rsid w:val="00AB7A5E"/>
    <w:rsid w:val="00AB7B74"/>
    <w:rsid w:val="00AB7D81"/>
    <w:rsid w:val="00AB7E8F"/>
    <w:rsid w:val="00AC056E"/>
    <w:rsid w:val="00AC076D"/>
    <w:rsid w:val="00AC0EA0"/>
    <w:rsid w:val="00AC0EE6"/>
    <w:rsid w:val="00AC0F0F"/>
    <w:rsid w:val="00AC1264"/>
    <w:rsid w:val="00AC132E"/>
    <w:rsid w:val="00AC1406"/>
    <w:rsid w:val="00AC1DA3"/>
    <w:rsid w:val="00AC1DAC"/>
    <w:rsid w:val="00AC1EFC"/>
    <w:rsid w:val="00AC23FE"/>
    <w:rsid w:val="00AC2642"/>
    <w:rsid w:val="00AC279D"/>
    <w:rsid w:val="00AC27F4"/>
    <w:rsid w:val="00AC288F"/>
    <w:rsid w:val="00AC2BC2"/>
    <w:rsid w:val="00AC2D1A"/>
    <w:rsid w:val="00AC2D68"/>
    <w:rsid w:val="00AC2DEB"/>
    <w:rsid w:val="00AC2E80"/>
    <w:rsid w:val="00AC2FFB"/>
    <w:rsid w:val="00AC310D"/>
    <w:rsid w:val="00AC3545"/>
    <w:rsid w:val="00AC3888"/>
    <w:rsid w:val="00AC38FA"/>
    <w:rsid w:val="00AC39B8"/>
    <w:rsid w:val="00AC3CD5"/>
    <w:rsid w:val="00AC4099"/>
    <w:rsid w:val="00AC40DF"/>
    <w:rsid w:val="00AC43AE"/>
    <w:rsid w:val="00AC4707"/>
    <w:rsid w:val="00AC4971"/>
    <w:rsid w:val="00AC4AD8"/>
    <w:rsid w:val="00AC4B36"/>
    <w:rsid w:val="00AC531A"/>
    <w:rsid w:val="00AC531E"/>
    <w:rsid w:val="00AC5784"/>
    <w:rsid w:val="00AC582F"/>
    <w:rsid w:val="00AC5C81"/>
    <w:rsid w:val="00AC5F40"/>
    <w:rsid w:val="00AC62D6"/>
    <w:rsid w:val="00AC63B2"/>
    <w:rsid w:val="00AC6476"/>
    <w:rsid w:val="00AC64DC"/>
    <w:rsid w:val="00AC688B"/>
    <w:rsid w:val="00AC69C3"/>
    <w:rsid w:val="00AC6A03"/>
    <w:rsid w:val="00AC6B48"/>
    <w:rsid w:val="00AC6B6D"/>
    <w:rsid w:val="00AC6C89"/>
    <w:rsid w:val="00AC6E92"/>
    <w:rsid w:val="00AC70A7"/>
    <w:rsid w:val="00AC74B5"/>
    <w:rsid w:val="00AC74C8"/>
    <w:rsid w:val="00AC75D9"/>
    <w:rsid w:val="00AC75DB"/>
    <w:rsid w:val="00AC77C5"/>
    <w:rsid w:val="00AC77D3"/>
    <w:rsid w:val="00AD057A"/>
    <w:rsid w:val="00AD058B"/>
    <w:rsid w:val="00AD0D53"/>
    <w:rsid w:val="00AD0E5E"/>
    <w:rsid w:val="00AD1108"/>
    <w:rsid w:val="00AD1346"/>
    <w:rsid w:val="00AD16E6"/>
    <w:rsid w:val="00AD1887"/>
    <w:rsid w:val="00AD1C43"/>
    <w:rsid w:val="00AD1CB7"/>
    <w:rsid w:val="00AD1D56"/>
    <w:rsid w:val="00AD1DD5"/>
    <w:rsid w:val="00AD1DE7"/>
    <w:rsid w:val="00AD204A"/>
    <w:rsid w:val="00AD2434"/>
    <w:rsid w:val="00AD2494"/>
    <w:rsid w:val="00AD26B2"/>
    <w:rsid w:val="00AD2BF4"/>
    <w:rsid w:val="00AD2DD3"/>
    <w:rsid w:val="00AD2EB0"/>
    <w:rsid w:val="00AD2F5D"/>
    <w:rsid w:val="00AD2FF6"/>
    <w:rsid w:val="00AD33E9"/>
    <w:rsid w:val="00AD34B9"/>
    <w:rsid w:val="00AD361E"/>
    <w:rsid w:val="00AD386D"/>
    <w:rsid w:val="00AD3CF1"/>
    <w:rsid w:val="00AD4142"/>
    <w:rsid w:val="00AD423B"/>
    <w:rsid w:val="00AD433C"/>
    <w:rsid w:val="00AD4374"/>
    <w:rsid w:val="00AD4424"/>
    <w:rsid w:val="00AD4A3A"/>
    <w:rsid w:val="00AD4ADE"/>
    <w:rsid w:val="00AD4AF1"/>
    <w:rsid w:val="00AD51C9"/>
    <w:rsid w:val="00AD5B99"/>
    <w:rsid w:val="00AD5C20"/>
    <w:rsid w:val="00AD5CEC"/>
    <w:rsid w:val="00AD5E6A"/>
    <w:rsid w:val="00AD6019"/>
    <w:rsid w:val="00AD6088"/>
    <w:rsid w:val="00AD640A"/>
    <w:rsid w:val="00AD69D4"/>
    <w:rsid w:val="00AD6AC5"/>
    <w:rsid w:val="00AD6CA0"/>
    <w:rsid w:val="00AD730E"/>
    <w:rsid w:val="00AD7653"/>
    <w:rsid w:val="00AD7728"/>
    <w:rsid w:val="00AD7840"/>
    <w:rsid w:val="00AD7D03"/>
    <w:rsid w:val="00AD7D60"/>
    <w:rsid w:val="00AD7FDE"/>
    <w:rsid w:val="00AE0584"/>
    <w:rsid w:val="00AE085C"/>
    <w:rsid w:val="00AE0A38"/>
    <w:rsid w:val="00AE0F91"/>
    <w:rsid w:val="00AE1040"/>
    <w:rsid w:val="00AE14A0"/>
    <w:rsid w:val="00AE1513"/>
    <w:rsid w:val="00AE1AA7"/>
    <w:rsid w:val="00AE1BBF"/>
    <w:rsid w:val="00AE1CFD"/>
    <w:rsid w:val="00AE1DE8"/>
    <w:rsid w:val="00AE22CA"/>
    <w:rsid w:val="00AE2697"/>
    <w:rsid w:val="00AE2800"/>
    <w:rsid w:val="00AE2CF0"/>
    <w:rsid w:val="00AE30F2"/>
    <w:rsid w:val="00AE31FE"/>
    <w:rsid w:val="00AE3321"/>
    <w:rsid w:val="00AE338D"/>
    <w:rsid w:val="00AE3595"/>
    <w:rsid w:val="00AE3941"/>
    <w:rsid w:val="00AE3A30"/>
    <w:rsid w:val="00AE3B28"/>
    <w:rsid w:val="00AE3B51"/>
    <w:rsid w:val="00AE3E11"/>
    <w:rsid w:val="00AE3FAA"/>
    <w:rsid w:val="00AE4062"/>
    <w:rsid w:val="00AE4527"/>
    <w:rsid w:val="00AE466A"/>
    <w:rsid w:val="00AE471C"/>
    <w:rsid w:val="00AE4808"/>
    <w:rsid w:val="00AE4BC2"/>
    <w:rsid w:val="00AE4BE2"/>
    <w:rsid w:val="00AE4C9B"/>
    <w:rsid w:val="00AE4D5D"/>
    <w:rsid w:val="00AE4DA5"/>
    <w:rsid w:val="00AE4E30"/>
    <w:rsid w:val="00AE5137"/>
    <w:rsid w:val="00AE5154"/>
    <w:rsid w:val="00AE5262"/>
    <w:rsid w:val="00AE5398"/>
    <w:rsid w:val="00AE53B7"/>
    <w:rsid w:val="00AE588F"/>
    <w:rsid w:val="00AE5966"/>
    <w:rsid w:val="00AE5EEC"/>
    <w:rsid w:val="00AE60BF"/>
    <w:rsid w:val="00AE6577"/>
    <w:rsid w:val="00AE6775"/>
    <w:rsid w:val="00AE679B"/>
    <w:rsid w:val="00AE68D9"/>
    <w:rsid w:val="00AE69E5"/>
    <w:rsid w:val="00AE6AD2"/>
    <w:rsid w:val="00AE6EE7"/>
    <w:rsid w:val="00AE6FAB"/>
    <w:rsid w:val="00AE7048"/>
    <w:rsid w:val="00AE70C5"/>
    <w:rsid w:val="00AE7621"/>
    <w:rsid w:val="00AF0063"/>
    <w:rsid w:val="00AF00A4"/>
    <w:rsid w:val="00AF024C"/>
    <w:rsid w:val="00AF02F6"/>
    <w:rsid w:val="00AF05C6"/>
    <w:rsid w:val="00AF0757"/>
    <w:rsid w:val="00AF0BA2"/>
    <w:rsid w:val="00AF1108"/>
    <w:rsid w:val="00AF19DF"/>
    <w:rsid w:val="00AF20B4"/>
    <w:rsid w:val="00AF2226"/>
    <w:rsid w:val="00AF23B7"/>
    <w:rsid w:val="00AF2B2B"/>
    <w:rsid w:val="00AF3169"/>
    <w:rsid w:val="00AF3439"/>
    <w:rsid w:val="00AF3458"/>
    <w:rsid w:val="00AF34D0"/>
    <w:rsid w:val="00AF3524"/>
    <w:rsid w:val="00AF35DB"/>
    <w:rsid w:val="00AF3733"/>
    <w:rsid w:val="00AF376C"/>
    <w:rsid w:val="00AF3919"/>
    <w:rsid w:val="00AF3A10"/>
    <w:rsid w:val="00AF3D1C"/>
    <w:rsid w:val="00AF432B"/>
    <w:rsid w:val="00AF43CF"/>
    <w:rsid w:val="00AF4428"/>
    <w:rsid w:val="00AF45D1"/>
    <w:rsid w:val="00AF4865"/>
    <w:rsid w:val="00AF556C"/>
    <w:rsid w:val="00AF5700"/>
    <w:rsid w:val="00AF5A8A"/>
    <w:rsid w:val="00AF605E"/>
    <w:rsid w:val="00AF6062"/>
    <w:rsid w:val="00AF6348"/>
    <w:rsid w:val="00AF65F5"/>
    <w:rsid w:val="00AF6C24"/>
    <w:rsid w:val="00AF6E96"/>
    <w:rsid w:val="00AF7401"/>
    <w:rsid w:val="00AF768F"/>
    <w:rsid w:val="00AF7F06"/>
    <w:rsid w:val="00B00199"/>
    <w:rsid w:val="00B00214"/>
    <w:rsid w:val="00B00404"/>
    <w:rsid w:val="00B00787"/>
    <w:rsid w:val="00B00A43"/>
    <w:rsid w:val="00B00C9A"/>
    <w:rsid w:val="00B00CC0"/>
    <w:rsid w:val="00B00F1A"/>
    <w:rsid w:val="00B011EF"/>
    <w:rsid w:val="00B01554"/>
    <w:rsid w:val="00B01572"/>
    <w:rsid w:val="00B018FD"/>
    <w:rsid w:val="00B01B76"/>
    <w:rsid w:val="00B01EF5"/>
    <w:rsid w:val="00B02071"/>
    <w:rsid w:val="00B021DD"/>
    <w:rsid w:val="00B02302"/>
    <w:rsid w:val="00B02436"/>
    <w:rsid w:val="00B02C04"/>
    <w:rsid w:val="00B02E8B"/>
    <w:rsid w:val="00B03239"/>
    <w:rsid w:val="00B0391E"/>
    <w:rsid w:val="00B03A5C"/>
    <w:rsid w:val="00B03C89"/>
    <w:rsid w:val="00B03ECE"/>
    <w:rsid w:val="00B0419C"/>
    <w:rsid w:val="00B042F4"/>
    <w:rsid w:val="00B04443"/>
    <w:rsid w:val="00B0446D"/>
    <w:rsid w:val="00B046BA"/>
    <w:rsid w:val="00B049E4"/>
    <w:rsid w:val="00B04AED"/>
    <w:rsid w:val="00B04BD8"/>
    <w:rsid w:val="00B04CD7"/>
    <w:rsid w:val="00B04EFE"/>
    <w:rsid w:val="00B05065"/>
    <w:rsid w:val="00B0580C"/>
    <w:rsid w:val="00B05903"/>
    <w:rsid w:val="00B05D49"/>
    <w:rsid w:val="00B05F88"/>
    <w:rsid w:val="00B0652A"/>
    <w:rsid w:val="00B06796"/>
    <w:rsid w:val="00B06819"/>
    <w:rsid w:val="00B06912"/>
    <w:rsid w:val="00B06A7B"/>
    <w:rsid w:val="00B06CC9"/>
    <w:rsid w:val="00B073AA"/>
    <w:rsid w:val="00B07444"/>
    <w:rsid w:val="00B0774B"/>
    <w:rsid w:val="00B07BE6"/>
    <w:rsid w:val="00B10263"/>
    <w:rsid w:val="00B107D1"/>
    <w:rsid w:val="00B10868"/>
    <w:rsid w:val="00B10C0F"/>
    <w:rsid w:val="00B10ECE"/>
    <w:rsid w:val="00B11287"/>
    <w:rsid w:val="00B11579"/>
    <w:rsid w:val="00B1172D"/>
    <w:rsid w:val="00B117A8"/>
    <w:rsid w:val="00B11BDD"/>
    <w:rsid w:val="00B11FC5"/>
    <w:rsid w:val="00B12003"/>
    <w:rsid w:val="00B12258"/>
    <w:rsid w:val="00B122E2"/>
    <w:rsid w:val="00B1233F"/>
    <w:rsid w:val="00B124BE"/>
    <w:rsid w:val="00B12596"/>
    <w:rsid w:val="00B125D3"/>
    <w:rsid w:val="00B1266C"/>
    <w:rsid w:val="00B127F5"/>
    <w:rsid w:val="00B12D34"/>
    <w:rsid w:val="00B13354"/>
    <w:rsid w:val="00B1346A"/>
    <w:rsid w:val="00B13472"/>
    <w:rsid w:val="00B135F8"/>
    <w:rsid w:val="00B13DF9"/>
    <w:rsid w:val="00B1415B"/>
    <w:rsid w:val="00B142BD"/>
    <w:rsid w:val="00B143BF"/>
    <w:rsid w:val="00B14649"/>
    <w:rsid w:val="00B146B3"/>
    <w:rsid w:val="00B1499C"/>
    <w:rsid w:val="00B1523D"/>
    <w:rsid w:val="00B152E7"/>
    <w:rsid w:val="00B1562E"/>
    <w:rsid w:val="00B158A1"/>
    <w:rsid w:val="00B15915"/>
    <w:rsid w:val="00B1592C"/>
    <w:rsid w:val="00B159BE"/>
    <w:rsid w:val="00B15A1A"/>
    <w:rsid w:val="00B15B90"/>
    <w:rsid w:val="00B15BE3"/>
    <w:rsid w:val="00B15D9E"/>
    <w:rsid w:val="00B161DB"/>
    <w:rsid w:val="00B16763"/>
    <w:rsid w:val="00B16C18"/>
    <w:rsid w:val="00B16F36"/>
    <w:rsid w:val="00B172AE"/>
    <w:rsid w:val="00B172FE"/>
    <w:rsid w:val="00B173C8"/>
    <w:rsid w:val="00B1747D"/>
    <w:rsid w:val="00B17543"/>
    <w:rsid w:val="00B17651"/>
    <w:rsid w:val="00B176B2"/>
    <w:rsid w:val="00B17726"/>
    <w:rsid w:val="00B17A14"/>
    <w:rsid w:val="00B17CDC"/>
    <w:rsid w:val="00B17E44"/>
    <w:rsid w:val="00B17F29"/>
    <w:rsid w:val="00B20344"/>
    <w:rsid w:val="00B20490"/>
    <w:rsid w:val="00B204E8"/>
    <w:rsid w:val="00B20CC8"/>
    <w:rsid w:val="00B20E60"/>
    <w:rsid w:val="00B20ED7"/>
    <w:rsid w:val="00B21735"/>
    <w:rsid w:val="00B21743"/>
    <w:rsid w:val="00B21937"/>
    <w:rsid w:val="00B21B0C"/>
    <w:rsid w:val="00B21CA2"/>
    <w:rsid w:val="00B21CD5"/>
    <w:rsid w:val="00B21EDC"/>
    <w:rsid w:val="00B21F6A"/>
    <w:rsid w:val="00B220BB"/>
    <w:rsid w:val="00B2239E"/>
    <w:rsid w:val="00B22966"/>
    <w:rsid w:val="00B22ABC"/>
    <w:rsid w:val="00B22CCE"/>
    <w:rsid w:val="00B22D6C"/>
    <w:rsid w:val="00B233B4"/>
    <w:rsid w:val="00B23650"/>
    <w:rsid w:val="00B23D06"/>
    <w:rsid w:val="00B23D48"/>
    <w:rsid w:val="00B2403F"/>
    <w:rsid w:val="00B245AC"/>
    <w:rsid w:val="00B2467F"/>
    <w:rsid w:val="00B2492B"/>
    <w:rsid w:val="00B24959"/>
    <w:rsid w:val="00B249BC"/>
    <w:rsid w:val="00B24B9F"/>
    <w:rsid w:val="00B24E4F"/>
    <w:rsid w:val="00B24E79"/>
    <w:rsid w:val="00B24EEB"/>
    <w:rsid w:val="00B2536C"/>
    <w:rsid w:val="00B25559"/>
    <w:rsid w:val="00B25945"/>
    <w:rsid w:val="00B259EB"/>
    <w:rsid w:val="00B25A22"/>
    <w:rsid w:val="00B25A23"/>
    <w:rsid w:val="00B25EFF"/>
    <w:rsid w:val="00B25FC9"/>
    <w:rsid w:val="00B26302"/>
    <w:rsid w:val="00B263AB"/>
    <w:rsid w:val="00B26792"/>
    <w:rsid w:val="00B26926"/>
    <w:rsid w:val="00B26AC4"/>
    <w:rsid w:val="00B27447"/>
    <w:rsid w:val="00B27A6C"/>
    <w:rsid w:val="00B27B58"/>
    <w:rsid w:val="00B27C56"/>
    <w:rsid w:val="00B27F2E"/>
    <w:rsid w:val="00B3001A"/>
    <w:rsid w:val="00B303B2"/>
    <w:rsid w:val="00B305BE"/>
    <w:rsid w:val="00B30626"/>
    <w:rsid w:val="00B306E7"/>
    <w:rsid w:val="00B3075D"/>
    <w:rsid w:val="00B309A7"/>
    <w:rsid w:val="00B309A8"/>
    <w:rsid w:val="00B309E6"/>
    <w:rsid w:val="00B30C75"/>
    <w:rsid w:val="00B30EBE"/>
    <w:rsid w:val="00B31079"/>
    <w:rsid w:val="00B314C1"/>
    <w:rsid w:val="00B31822"/>
    <w:rsid w:val="00B31BB3"/>
    <w:rsid w:val="00B31CEC"/>
    <w:rsid w:val="00B31FC5"/>
    <w:rsid w:val="00B32478"/>
    <w:rsid w:val="00B32AEC"/>
    <w:rsid w:val="00B32BDB"/>
    <w:rsid w:val="00B32BDC"/>
    <w:rsid w:val="00B32D6C"/>
    <w:rsid w:val="00B33081"/>
    <w:rsid w:val="00B332FB"/>
    <w:rsid w:val="00B33332"/>
    <w:rsid w:val="00B335DA"/>
    <w:rsid w:val="00B3367F"/>
    <w:rsid w:val="00B339AC"/>
    <w:rsid w:val="00B33A1D"/>
    <w:rsid w:val="00B33C25"/>
    <w:rsid w:val="00B33DC1"/>
    <w:rsid w:val="00B341F7"/>
    <w:rsid w:val="00B344F6"/>
    <w:rsid w:val="00B345B4"/>
    <w:rsid w:val="00B3466F"/>
    <w:rsid w:val="00B3474D"/>
    <w:rsid w:val="00B348CD"/>
    <w:rsid w:val="00B34B4E"/>
    <w:rsid w:val="00B35309"/>
    <w:rsid w:val="00B3534B"/>
    <w:rsid w:val="00B3554B"/>
    <w:rsid w:val="00B356A5"/>
    <w:rsid w:val="00B35837"/>
    <w:rsid w:val="00B358E5"/>
    <w:rsid w:val="00B35A74"/>
    <w:rsid w:val="00B35F4D"/>
    <w:rsid w:val="00B363A4"/>
    <w:rsid w:val="00B36441"/>
    <w:rsid w:val="00B3654E"/>
    <w:rsid w:val="00B36BEB"/>
    <w:rsid w:val="00B36C30"/>
    <w:rsid w:val="00B36C90"/>
    <w:rsid w:val="00B372F8"/>
    <w:rsid w:val="00B375EA"/>
    <w:rsid w:val="00B376A8"/>
    <w:rsid w:val="00B37A0D"/>
    <w:rsid w:val="00B37CD1"/>
    <w:rsid w:val="00B403E1"/>
    <w:rsid w:val="00B4040D"/>
    <w:rsid w:val="00B405B6"/>
    <w:rsid w:val="00B406AB"/>
    <w:rsid w:val="00B40792"/>
    <w:rsid w:val="00B40813"/>
    <w:rsid w:val="00B40871"/>
    <w:rsid w:val="00B4094F"/>
    <w:rsid w:val="00B40D1A"/>
    <w:rsid w:val="00B40F99"/>
    <w:rsid w:val="00B41379"/>
    <w:rsid w:val="00B413C1"/>
    <w:rsid w:val="00B415C1"/>
    <w:rsid w:val="00B4170E"/>
    <w:rsid w:val="00B417E3"/>
    <w:rsid w:val="00B41928"/>
    <w:rsid w:val="00B41AB2"/>
    <w:rsid w:val="00B41B27"/>
    <w:rsid w:val="00B41BAD"/>
    <w:rsid w:val="00B41C63"/>
    <w:rsid w:val="00B41DF3"/>
    <w:rsid w:val="00B4204C"/>
    <w:rsid w:val="00B42122"/>
    <w:rsid w:val="00B4222F"/>
    <w:rsid w:val="00B42318"/>
    <w:rsid w:val="00B42443"/>
    <w:rsid w:val="00B42A2A"/>
    <w:rsid w:val="00B42B50"/>
    <w:rsid w:val="00B42BF5"/>
    <w:rsid w:val="00B42C6B"/>
    <w:rsid w:val="00B43027"/>
    <w:rsid w:val="00B4346F"/>
    <w:rsid w:val="00B4369F"/>
    <w:rsid w:val="00B438CB"/>
    <w:rsid w:val="00B43979"/>
    <w:rsid w:val="00B43A8E"/>
    <w:rsid w:val="00B43AFD"/>
    <w:rsid w:val="00B43C7C"/>
    <w:rsid w:val="00B43D2F"/>
    <w:rsid w:val="00B43DDF"/>
    <w:rsid w:val="00B43EE9"/>
    <w:rsid w:val="00B444E5"/>
    <w:rsid w:val="00B44A51"/>
    <w:rsid w:val="00B44AD8"/>
    <w:rsid w:val="00B44F64"/>
    <w:rsid w:val="00B45198"/>
    <w:rsid w:val="00B45245"/>
    <w:rsid w:val="00B4538E"/>
    <w:rsid w:val="00B453DC"/>
    <w:rsid w:val="00B457E3"/>
    <w:rsid w:val="00B45B7F"/>
    <w:rsid w:val="00B45EE3"/>
    <w:rsid w:val="00B45EEA"/>
    <w:rsid w:val="00B45EF5"/>
    <w:rsid w:val="00B45FAB"/>
    <w:rsid w:val="00B460E9"/>
    <w:rsid w:val="00B461F2"/>
    <w:rsid w:val="00B46302"/>
    <w:rsid w:val="00B46963"/>
    <w:rsid w:val="00B4697D"/>
    <w:rsid w:val="00B46A3D"/>
    <w:rsid w:val="00B46ACC"/>
    <w:rsid w:val="00B46FBC"/>
    <w:rsid w:val="00B46FD5"/>
    <w:rsid w:val="00B470DB"/>
    <w:rsid w:val="00B47565"/>
    <w:rsid w:val="00B47730"/>
    <w:rsid w:val="00B4783F"/>
    <w:rsid w:val="00B47847"/>
    <w:rsid w:val="00B47C25"/>
    <w:rsid w:val="00B47E67"/>
    <w:rsid w:val="00B47EA5"/>
    <w:rsid w:val="00B5021E"/>
    <w:rsid w:val="00B5034D"/>
    <w:rsid w:val="00B50521"/>
    <w:rsid w:val="00B5060A"/>
    <w:rsid w:val="00B506D0"/>
    <w:rsid w:val="00B50E54"/>
    <w:rsid w:val="00B50F2E"/>
    <w:rsid w:val="00B512D7"/>
    <w:rsid w:val="00B5166F"/>
    <w:rsid w:val="00B51982"/>
    <w:rsid w:val="00B51A73"/>
    <w:rsid w:val="00B51CFF"/>
    <w:rsid w:val="00B51E3A"/>
    <w:rsid w:val="00B521A0"/>
    <w:rsid w:val="00B52485"/>
    <w:rsid w:val="00B5249B"/>
    <w:rsid w:val="00B52735"/>
    <w:rsid w:val="00B528CC"/>
    <w:rsid w:val="00B52A9B"/>
    <w:rsid w:val="00B52B65"/>
    <w:rsid w:val="00B52B8E"/>
    <w:rsid w:val="00B52C72"/>
    <w:rsid w:val="00B52F46"/>
    <w:rsid w:val="00B53B04"/>
    <w:rsid w:val="00B53B0B"/>
    <w:rsid w:val="00B53C93"/>
    <w:rsid w:val="00B53F64"/>
    <w:rsid w:val="00B54059"/>
    <w:rsid w:val="00B540AF"/>
    <w:rsid w:val="00B54247"/>
    <w:rsid w:val="00B54B34"/>
    <w:rsid w:val="00B550CD"/>
    <w:rsid w:val="00B55671"/>
    <w:rsid w:val="00B55737"/>
    <w:rsid w:val="00B55799"/>
    <w:rsid w:val="00B55850"/>
    <w:rsid w:val="00B559D6"/>
    <w:rsid w:val="00B55A25"/>
    <w:rsid w:val="00B55B0D"/>
    <w:rsid w:val="00B55DFE"/>
    <w:rsid w:val="00B56143"/>
    <w:rsid w:val="00B565EB"/>
    <w:rsid w:val="00B56676"/>
    <w:rsid w:val="00B56A4D"/>
    <w:rsid w:val="00B56AC9"/>
    <w:rsid w:val="00B56C25"/>
    <w:rsid w:val="00B56F95"/>
    <w:rsid w:val="00B57073"/>
    <w:rsid w:val="00B5709C"/>
    <w:rsid w:val="00B57520"/>
    <w:rsid w:val="00B576FE"/>
    <w:rsid w:val="00B578AB"/>
    <w:rsid w:val="00B57BA0"/>
    <w:rsid w:val="00B57D0F"/>
    <w:rsid w:val="00B57EC7"/>
    <w:rsid w:val="00B6035A"/>
    <w:rsid w:val="00B60389"/>
    <w:rsid w:val="00B60938"/>
    <w:rsid w:val="00B609BB"/>
    <w:rsid w:val="00B60B49"/>
    <w:rsid w:val="00B6148B"/>
    <w:rsid w:val="00B61711"/>
    <w:rsid w:val="00B61B40"/>
    <w:rsid w:val="00B61F80"/>
    <w:rsid w:val="00B62571"/>
    <w:rsid w:val="00B62896"/>
    <w:rsid w:val="00B62A2F"/>
    <w:rsid w:val="00B62FE5"/>
    <w:rsid w:val="00B63151"/>
    <w:rsid w:val="00B63409"/>
    <w:rsid w:val="00B6344E"/>
    <w:rsid w:val="00B63A68"/>
    <w:rsid w:val="00B63A83"/>
    <w:rsid w:val="00B63BA7"/>
    <w:rsid w:val="00B63C00"/>
    <w:rsid w:val="00B63C8C"/>
    <w:rsid w:val="00B63D70"/>
    <w:rsid w:val="00B6411B"/>
    <w:rsid w:val="00B642EC"/>
    <w:rsid w:val="00B64507"/>
    <w:rsid w:val="00B64E5F"/>
    <w:rsid w:val="00B64F82"/>
    <w:rsid w:val="00B6522E"/>
    <w:rsid w:val="00B6563D"/>
    <w:rsid w:val="00B6577C"/>
    <w:rsid w:val="00B65943"/>
    <w:rsid w:val="00B65B58"/>
    <w:rsid w:val="00B65D55"/>
    <w:rsid w:val="00B65FA1"/>
    <w:rsid w:val="00B66135"/>
    <w:rsid w:val="00B661B8"/>
    <w:rsid w:val="00B66689"/>
    <w:rsid w:val="00B6675F"/>
    <w:rsid w:val="00B66966"/>
    <w:rsid w:val="00B66A0E"/>
    <w:rsid w:val="00B66A62"/>
    <w:rsid w:val="00B67490"/>
    <w:rsid w:val="00B676E8"/>
    <w:rsid w:val="00B67E07"/>
    <w:rsid w:val="00B67E76"/>
    <w:rsid w:val="00B67FA3"/>
    <w:rsid w:val="00B70041"/>
    <w:rsid w:val="00B70495"/>
    <w:rsid w:val="00B706A7"/>
    <w:rsid w:val="00B7081C"/>
    <w:rsid w:val="00B70AC8"/>
    <w:rsid w:val="00B710F1"/>
    <w:rsid w:val="00B711CF"/>
    <w:rsid w:val="00B7124E"/>
    <w:rsid w:val="00B7172F"/>
    <w:rsid w:val="00B7177C"/>
    <w:rsid w:val="00B71A75"/>
    <w:rsid w:val="00B71D21"/>
    <w:rsid w:val="00B72019"/>
    <w:rsid w:val="00B7227D"/>
    <w:rsid w:val="00B722DA"/>
    <w:rsid w:val="00B727D4"/>
    <w:rsid w:val="00B72986"/>
    <w:rsid w:val="00B72BB6"/>
    <w:rsid w:val="00B72BEC"/>
    <w:rsid w:val="00B72E26"/>
    <w:rsid w:val="00B73371"/>
    <w:rsid w:val="00B735B5"/>
    <w:rsid w:val="00B7378A"/>
    <w:rsid w:val="00B738F6"/>
    <w:rsid w:val="00B73AAA"/>
    <w:rsid w:val="00B73ADE"/>
    <w:rsid w:val="00B741B7"/>
    <w:rsid w:val="00B74352"/>
    <w:rsid w:val="00B7479D"/>
    <w:rsid w:val="00B7496E"/>
    <w:rsid w:val="00B7518E"/>
    <w:rsid w:val="00B753FD"/>
    <w:rsid w:val="00B7557E"/>
    <w:rsid w:val="00B75B5D"/>
    <w:rsid w:val="00B75E67"/>
    <w:rsid w:val="00B75FE8"/>
    <w:rsid w:val="00B7603A"/>
    <w:rsid w:val="00B76062"/>
    <w:rsid w:val="00B760FB"/>
    <w:rsid w:val="00B7641E"/>
    <w:rsid w:val="00B764FE"/>
    <w:rsid w:val="00B7664A"/>
    <w:rsid w:val="00B766C4"/>
    <w:rsid w:val="00B770A1"/>
    <w:rsid w:val="00B771D0"/>
    <w:rsid w:val="00B772C5"/>
    <w:rsid w:val="00B77324"/>
    <w:rsid w:val="00B776AA"/>
    <w:rsid w:val="00B77849"/>
    <w:rsid w:val="00B779D1"/>
    <w:rsid w:val="00B77DE1"/>
    <w:rsid w:val="00B80364"/>
    <w:rsid w:val="00B80BD8"/>
    <w:rsid w:val="00B80BE3"/>
    <w:rsid w:val="00B80F66"/>
    <w:rsid w:val="00B81016"/>
    <w:rsid w:val="00B81675"/>
    <w:rsid w:val="00B81677"/>
    <w:rsid w:val="00B816E7"/>
    <w:rsid w:val="00B817F3"/>
    <w:rsid w:val="00B8190D"/>
    <w:rsid w:val="00B81C49"/>
    <w:rsid w:val="00B81CAB"/>
    <w:rsid w:val="00B81FBC"/>
    <w:rsid w:val="00B826E5"/>
    <w:rsid w:val="00B82729"/>
    <w:rsid w:val="00B834E3"/>
    <w:rsid w:val="00B83777"/>
    <w:rsid w:val="00B83AFA"/>
    <w:rsid w:val="00B83BB0"/>
    <w:rsid w:val="00B83F23"/>
    <w:rsid w:val="00B83F54"/>
    <w:rsid w:val="00B8401D"/>
    <w:rsid w:val="00B84361"/>
    <w:rsid w:val="00B84786"/>
    <w:rsid w:val="00B849CC"/>
    <w:rsid w:val="00B84B07"/>
    <w:rsid w:val="00B84D0D"/>
    <w:rsid w:val="00B84F75"/>
    <w:rsid w:val="00B8503E"/>
    <w:rsid w:val="00B85057"/>
    <w:rsid w:val="00B8510E"/>
    <w:rsid w:val="00B853EC"/>
    <w:rsid w:val="00B85EBC"/>
    <w:rsid w:val="00B861D6"/>
    <w:rsid w:val="00B86901"/>
    <w:rsid w:val="00B8695F"/>
    <w:rsid w:val="00B86A53"/>
    <w:rsid w:val="00B86D8B"/>
    <w:rsid w:val="00B86DDF"/>
    <w:rsid w:val="00B87051"/>
    <w:rsid w:val="00B87125"/>
    <w:rsid w:val="00B87333"/>
    <w:rsid w:val="00B873B7"/>
    <w:rsid w:val="00B87452"/>
    <w:rsid w:val="00B87B52"/>
    <w:rsid w:val="00B87C45"/>
    <w:rsid w:val="00B90008"/>
    <w:rsid w:val="00B903DB"/>
    <w:rsid w:val="00B9060B"/>
    <w:rsid w:val="00B90664"/>
    <w:rsid w:val="00B9081B"/>
    <w:rsid w:val="00B90A2C"/>
    <w:rsid w:val="00B91302"/>
    <w:rsid w:val="00B9183B"/>
    <w:rsid w:val="00B9190C"/>
    <w:rsid w:val="00B91AD5"/>
    <w:rsid w:val="00B91D67"/>
    <w:rsid w:val="00B91F99"/>
    <w:rsid w:val="00B920A5"/>
    <w:rsid w:val="00B925A7"/>
    <w:rsid w:val="00B925AB"/>
    <w:rsid w:val="00B925BB"/>
    <w:rsid w:val="00B926C7"/>
    <w:rsid w:val="00B92B6E"/>
    <w:rsid w:val="00B933FD"/>
    <w:rsid w:val="00B9348D"/>
    <w:rsid w:val="00B93899"/>
    <w:rsid w:val="00B938BE"/>
    <w:rsid w:val="00B93C7E"/>
    <w:rsid w:val="00B93D17"/>
    <w:rsid w:val="00B93E7E"/>
    <w:rsid w:val="00B941BC"/>
    <w:rsid w:val="00B942A7"/>
    <w:rsid w:val="00B9450D"/>
    <w:rsid w:val="00B94B6A"/>
    <w:rsid w:val="00B94CCB"/>
    <w:rsid w:val="00B95607"/>
    <w:rsid w:val="00B958A6"/>
    <w:rsid w:val="00B95AF6"/>
    <w:rsid w:val="00B95CC8"/>
    <w:rsid w:val="00B95D28"/>
    <w:rsid w:val="00B95F3B"/>
    <w:rsid w:val="00B96363"/>
    <w:rsid w:val="00B9664D"/>
    <w:rsid w:val="00B96675"/>
    <w:rsid w:val="00B96B4C"/>
    <w:rsid w:val="00B96CA5"/>
    <w:rsid w:val="00B96FD9"/>
    <w:rsid w:val="00B9736D"/>
    <w:rsid w:val="00B973A5"/>
    <w:rsid w:val="00B97803"/>
    <w:rsid w:val="00B97CEC"/>
    <w:rsid w:val="00B97E08"/>
    <w:rsid w:val="00B97E52"/>
    <w:rsid w:val="00B97EF5"/>
    <w:rsid w:val="00B97F04"/>
    <w:rsid w:val="00BA0165"/>
    <w:rsid w:val="00BA0736"/>
    <w:rsid w:val="00BA08BD"/>
    <w:rsid w:val="00BA0D01"/>
    <w:rsid w:val="00BA1259"/>
    <w:rsid w:val="00BA1270"/>
    <w:rsid w:val="00BA1408"/>
    <w:rsid w:val="00BA14DE"/>
    <w:rsid w:val="00BA1700"/>
    <w:rsid w:val="00BA198C"/>
    <w:rsid w:val="00BA1AA0"/>
    <w:rsid w:val="00BA1D90"/>
    <w:rsid w:val="00BA2230"/>
    <w:rsid w:val="00BA24D5"/>
    <w:rsid w:val="00BA2B6F"/>
    <w:rsid w:val="00BA2FB0"/>
    <w:rsid w:val="00BA3563"/>
    <w:rsid w:val="00BA3841"/>
    <w:rsid w:val="00BA3874"/>
    <w:rsid w:val="00BA392C"/>
    <w:rsid w:val="00BA3F68"/>
    <w:rsid w:val="00BA4135"/>
    <w:rsid w:val="00BA4210"/>
    <w:rsid w:val="00BA4229"/>
    <w:rsid w:val="00BA4319"/>
    <w:rsid w:val="00BA4521"/>
    <w:rsid w:val="00BA4802"/>
    <w:rsid w:val="00BA4917"/>
    <w:rsid w:val="00BA494F"/>
    <w:rsid w:val="00BA4B89"/>
    <w:rsid w:val="00BA4D32"/>
    <w:rsid w:val="00BA4F67"/>
    <w:rsid w:val="00BA52D6"/>
    <w:rsid w:val="00BA539D"/>
    <w:rsid w:val="00BA58E8"/>
    <w:rsid w:val="00BA5B22"/>
    <w:rsid w:val="00BA5BAC"/>
    <w:rsid w:val="00BA608C"/>
    <w:rsid w:val="00BA6ACB"/>
    <w:rsid w:val="00BA6E0D"/>
    <w:rsid w:val="00BA6E7E"/>
    <w:rsid w:val="00BA741B"/>
    <w:rsid w:val="00BA74C0"/>
    <w:rsid w:val="00BA7505"/>
    <w:rsid w:val="00BA7601"/>
    <w:rsid w:val="00BA7663"/>
    <w:rsid w:val="00BA7B41"/>
    <w:rsid w:val="00BA7C19"/>
    <w:rsid w:val="00BA7F34"/>
    <w:rsid w:val="00BB03F0"/>
    <w:rsid w:val="00BB061F"/>
    <w:rsid w:val="00BB0999"/>
    <w:rsid w:val="00BB0A93"/>
    <w:rsid w:val="00BB1077"/>
    <w:rsid w:val="00BB1295"/>
    <w:rsid w:val="00BB17AF"/>
    <w:rsid w:val="00BB1EDD"/>
    <w:rsid w:val="00BB1FA0"/>
    <w:rsid w:val="00BB21D8"/>
    <w:rsid w:val="00BB233D"/>
    <w:rsid w:val="00BB2B2B"/>
    <w:rsid w:val="00BB2BD2"/>
    <w:rsid w:val="00BB3084"/>
    <w:rsid w:val="00BB3334"/>
    <w:rsid w:val="00BB34AD"/>
    <w:rsid w:val="00BB375F"/>
    <w:rsid w:val="00BB38A6"/>
    <w:rsid w:val="00BB3A45"/>
    <w:rsid w:val="00BB3B27"/>
    <w:rsid w:val="00BB3EFF"/>
    <w:rsid w:val="00BB3F4F"/>
    <w:rsid w:val="00BB3FCA"/>
    <w:rsid w:val="00BB3FF3"/>
    <w:rsid w:val="00BB406E"/>
    <w:rsid w:val="00BB40CF"/>
    <w:rsid w:val="00BB419F"/>
    <w:rsid w:val="00BB42D8"/>
    <w:rsid w:val="00BB431D"/>
    <w:rsid w:val="00BB488F"/>
    <w:rsid w:val="00BB4AE2"/>
    <w:rsid w:val="00BB4CE4"/>
    <w:rsid w:val="00BB5418"/>
    <w:rsid w:val="00BB555C"/>
    <w:rsid w:val="00BB585C"/>
    <w:rsid w:val="00BB599E"/>
    <w:rsid w:val="00BB5A03"/>
    <w:rsid w:val="00BB5F65"/>
    <w:rsid w:val="00BB5F9B"/>
    <w:rsid w:val="00BB60E6"/>
    <w:rsid w:val="00BB61D7"/>
    <w:rsid w:val="00BB643F"/>
    <w:rsid w:val="00BB65B5"/>
    <w:rsid w:val="00BB696B"/>
    <w:rsid w:val="00BB697D"/>
    <w:rsid w:val="00BB69CB"/>
    <w:rsid w:val="00BB6EE5"/>
    <w:rsid w:val="00BB70AC"/>
    <w:rsid w:val="00BB75FA"/>
    <w:rsid w:val="00BB76DF"/>
    <w:rsid w:val="00BB788C"/>
    <w:rsid w:val="00BB7AE8"/>
    <w:rsid w:val="00BB7F2B"/>
    <w:rsid w:val="00BC03F0"/>
    <w:rsid w:val="00BC04D9"/>
    <w:rsid w:val="00BC04E7"/>
    <w:rsid w:val="00BC05F9"/>
    <w:rsid w:val="00BC0625"/>
    <w:rsid w:val="00BC10ED"/>
    <w:rsid w:val="00BC1227"/>
    <w:rsid w:val="00BC1412"/>
    <w:rsid w:val="00BC14D6"/>
    <w:rsid w:val="00BC1628"/>
    <w:rsid w:val="00BC19AE"/>
    <w:rsid w:val="00BC1BB3"/>
    <w:rsid w:val="00BC1D8C"/>
    <w:rsid w:val="00BC22EA"/>
    <w:rsid w:val="00BC2498"/>
    <w:rsid w:val="00BC27A2"/>
    <w:rsid w:val="00BC28A7"/>
    <w:rsid w:val="00BC28CA"/>
    <w:rsid w:val="00BC2B7C"/>
    <w:rsid w:val="00BC2D35"/>
    <w:rsid w:val="00BC2E32"/>
    <w:rsid w:val="00BC30FF"/>
    <w:rsid w:val="00BC34E5"/>
    <w:rsid w:val="00BC354C"/>
    <w:rsid w:val="00BC35E4"/>
    <w:rsid w:val="00BC368C"/>
    <w:rsid w:val="00BC3D39"/>
    <w:rsid w:val="00BC3D63"/>
    <w:rsid w:val="00BC3EAF"/>
    <w:rsid w:val="00BC41B0"/>
    <w:rsid w:val="00BC457D"/>
    <w:rsid w:val="00BC4591"/>
    <w:rsid w:val="00BC4FA3"/>
    <w:rsid w:val="00BC5519"/>
    <w:rsid w:val="00BC5856"/>
    <w:rsid w:val="00BC5B6F"/>
    <w:rsid w:val="00BC5C8D"/>
    <w:rsid w:val="00BC5E66"/>
    <w:rsid w:val="00BC5F74"/>
    <w:rsid w:val="00BC61CD"/>
    <w:rsid w:val="00BC62D7"/>
    <w:rsid w:val="00BC62E1"/>
    <w:rsid w:val="00BC639B"/>
    <w:rsid w:val="00BC6503"/>
    <w:rsid w:val="00BC65F1"/>
    <w:rsid w:val="00BC6C04"/>
    <w:rsid w:val="00BC6D94"/>
    <w:rsid w:val="00BC6D99"/>
    <w:rsid w:val="00BC6E5E"/>
    <w:rsid w:val="00BC741A"/>
    <w:rsid w:val="00BC75E3"/>
    <w:rsid w:val="00BC76B1"/>
    <w:rsid w:val="00BC76CF"/>
    <w:rsid w:val="00BC77F5"/>
    <w:rsid w:val="00BC787B"/>
    <w:rsid w:val="00BC78FB"/>
    <w:rsid w:val="00BC7F1C"/>
    <w:rsid w:val="00BD00F9"/>
    <w:rsid w:val="00BD020F"/>
    <w:rsid w:val="00BD0329"/>
    <w:rsid w:val="00BD060D"/>
    <w:rsid w:val="00BD0751"/>
    <w:rsid w:val="00BD0813"/>
    <w:rsid w:val="00BD09DA"/>
    <w:rsid w:val="00BD0A13"/>
    <w:rsid w:val="00BD12FC"/>
    <w:rsid w:val="00BD145F"/>
    <w:rsid w:val="00BD1519"/>
    <w:rsid w:val="00BD1553"/>
    <w:rsid w:val="00BD16D4"/>
    <w:rsid w:val="00BD1B36"/>
    <w:rsid w:val="00BD1B7A"/>
    <w:rsid w:val="00BD1DF8"/>
    <w:rsid w:val="00BD1FD8"/>
    <w:rsid w:val="00BD20C3"/>
    <w:rsid w:val="00BD214A"/>
    <w:rsid w:val="00BD2B23"/>
    <w:rsid w:val="00BD2C07"/>
    <w:rsid w:val="00BD2E8B"/>
    <w:rsid w:val="00BD33D0"/>
    <w:rsid w:val="00BD351A"/>
    <w:rsid w:val="00BD3696"/>
    <w:rsid w:val="00BD3946"/>
    <w:rsid w:val="00BD3983"/>
    <w:rsid w:val="00BD3ACC"/>
    <w:rsid w:val="00BD3CC4"/>
    <w:rsid w:val="00BD3EC3"/>
    <w:rsid w:val="00BD41D1"/>
    <w:rsid w:val="00BD44D6"/>
    <w:rsid w:val="00BD4D78"/>
    <w:rsid w:val="00BD4E13"/>
    <w:rsid w:val="00BD4FDD"/>
    <w:rsid w:val="00BD5217"/>
    <w:rsid w:val="00BD54B5"/>
    <w:rsid w:val="00BD567A"/>
    <w:rsid w:val="00BD59F5"/>
    <w:rsid w:val="00BD5D61"/>
    <w:rsid w:val="00BD5EBE"/>
    <w:rsid w:val="00BD5F52"/>
    <w:rsid w:val="00BD60E5"/>
    <w:rsid w:val="00BD61B8"/>
    <w:rsid w:val="00BD61D7"/>
    <w:rsid w:val="00BD6478"/>
    <w:rsid w:val="00BD665D"/>
    <w:rsid w:val="00BD6736"/>
    <w:rsid w:val="00BD6F20"/>
    <w:rsid w:val="00BD6F66"/>
    <w:rsid w:val="00BD7216"/>
    <w:rsid w:val="00BD72BC"/>
    <w:rsid w:val="00BD735B"/>
    <w:rsid w:val="00BD7443"/>
    <w:rsid w:val="00BD77DA"/>
    <w:rsid w:val="00BD7812"/>
    <w:rsid w:val="00BD7F60"/>
    <w:rsid w:val="00BE0140"/>
    <w:rsid w:val="00BE0149"/>
    <w:rsid w:val="00BE03CC"/>
    <w:rsid w:val="00BE0B84"/>
    <w:rsid w:val="00BE0D54"/>
    <w:rsid w:val="00BE170E"/>
    <w:rsid w:val="00BE172A"/>
    <w:rsid w:val="00BE1736"/>
    <w:rsid w:val="00BE174A"/>
    <w:rsid w:val="00BE174C"/>
    <w:rsid w:val="00BE17E0"/>
    <w:rsid w:val="00BE1842"/>
    <w:rsid w:val="00BE1F1B"/>
    <w:rsid w:val="00BE21E7"/>
    <w:rsid w:val="00BE2675"/>
    <w:rsid w:val="00BE2696"/>
    <w:rsid w:val="00BE27E0"/>
    <w:rsid w:val="00BE2855"/>
    <w:rsid w:val="00BE2F15"/>
    <w:rsid w:val="00BE2FD7"/>
    <w:rsid w:val="00BE305E"/>
    <w:rsid w:val="00BE31AE"/>
    <w:rsid w:val="00BE3283"/>
    <w:rsid w:val="00BE3478"/>
    <w:rsid w:val="00BE37D8"/>
    <w:rsid w:val="00BE395F"/>
    <w:rsid w:val="00BE39DE"/>
    <w:rsid w:val="00BE3B44"/>
    <w:rsid w:val="00BE3F44"/>
    <w:rsid w:val="00BE41BC"/>
    <w:rsid w:val="00BE4828"/>
    <w:rsid w:val="00BE4B95"/>
    <w:rsid w:val="00BE4FBD"/>
    <w:rsid w:val="00BE514E"/>
    <w:rsid w:val="00BE5159"/>
    <w:rsid w:val="00BE5582"/>
    <w:rsid w:val="00BE561C"/>
    <w:rsid w:val="00BE565B"/>
    <w:rsid w:val="00BE573A"/>
    <w:rsid w:val="00BE5821"/>
    <w:rsid w:val="00BE5B97"/>
    <w:rsid w:val="00BE5BCE"/>
    <w:rsid w:val="00BE5D14"/>
    <w:rsid w:val="00BE6044"/>
    <w:rsid w:val="00BE6292"/>
    <w:rsid w:val="00BE63B5"/>
    <w:rsid w:val="00BE67A6"/>
    <w:rsid w:val="00BE71D1"/>
    <w:rsid w:val="00BE72EE"/>
    <w:rsid w:val="00BE7730"/>
    <w:rsid w:val="00BE7885"/>
    <w:rsid w:val="00BE7F6E"/>
    <w:rsid w:val="00BE7FBF"/>
    <w:rsid w:val="00BE7FD4"/>
    <w:rsid w:val="00BF0049"/>
    <w:rsid w:val="00BF013F"/>
    <w:rsid w:val="00BF01E1"/>
    <w:rsid w:val="00BF0219"/>
    <w:rsid w:val="00BF0361"/>
    <w:rsid w:val="00BF07A6"/>
    <w:rsid w:val="00BF096E"/>
    <w:rsid w:val="00BF10A5"/>
    <w:rsid w:val="00BF122A"/>
    <w:rsid w:val="00BF1327"/>
    <w:rsid w:val="00BF1C9F"/>
    <w:rsid w:val="00BF1D3F"/>
    <w:rsid w:val="00BF1E35"/>
    <w:rsid w:val="00BF2494"/>
    <w:rsid w:val="00BF2599"/>
    <w:rsid w:val="00BF2732"/>
    <w:rsid w:val="00BF2973"/>
    <w:rsid w:val="00BF2D55"/>
    <w:rsid w:val="00BF2DAD"/>
    <w:rsid w:val="00BF2E69"/>
    <w:rsid w:val="00BF300B"/>
    <w:rsid w:val="00BF309A"/>
    <w:rsid w:val="00BF30A1"/>
    <w:rsid w:val="00BF3142"/>
    <w:rsid w:val="00BF3D6A"/>
    <w:rsid w:val="00BF40CB"/>
    <w:rsid w:val="00BF4137"/>
    <w:rsid w:val="00BF487E"/>
    <w:rsid w:val="00BF48A3"/>
    <w:rsid w:val="00BF4B56"/>
    <w:rsid w:val="00BF4C29"/>
    <w:rsid w:val="00BF4C31"/>
    <w:rsid w:val="00BF4DC6"/>
    <w:rsid w:val="00BF4EB9"/>
    <w:rsid w:val="00BF4FAB"/>
    <w:rsid w:val="00BF5402"/>
    <w:rsid w:val="00BF5421"/>
    <w:rsid w:val="00BF5914"/>
    <w:rsid w:val="00BF5DA1"/>
    <w:rsid w:val="00BF5DCF"/>
    <w:rsid w:val="00BF635A"/>
    <w:rsid w:val="00BF6920"/>
    <w:rsid w:val="00BF6B36"/>
    <w:rsid w:val="00BF7020"/>
    <w:rsid w:val="00BF75CE"/>
    <w:rsid w:val="00BF776A"/>
    <w:rsid w:val="00BF7874"/>
    <w:rsid w:val="00BF7E16"/>
    <w:rsid w:val="00C00426"/>
    <w:rsid w:val="00C00637"/>
    <w:rsid w:val="00C008CB"/>
    <w:rsid w:val="00C00925"/>
    <w:rsid w:val="00C00A52"/>
    <w:rsid w:val="00C00E3F"/>
    <w:rsid w:val="00C00F8F"/>
    <w:rsid w:val="00C01250"/>
    <w:rsid w:val="00C01337"/>
    <w:rsid w:val="00C0140A"/>
    <w:rsid w:val="00C0156B"/>
    <w:rsid w:val="00C01ECB"/>
    <w:rsid w:val="00C02129"/>
    <w:rsid w:val="00C02337"/>
    <w:rsid w:val="00C023AD"/>
    <w:rsid w:val="00C0258A"/>
    <w:rsid w:val="00C0268E"/>
    <w:rsid w:val="00C02D65"/>
    <w:rsid w:val="00C02FC8"/>
    <w:rsid w:val="00C0306E"/>
    <w:rsid w:val="00C034D7"/>
    <w:rsid w:val="00C0352F"/>
    <w:rsid w:val="00C03675"/>
    <w:rsid w:val="00C036EA"/>
    <w:rsid w:val="00C03A53"/>
    <w:rsid w:val="00C03A8B"/>
    <w:rsid w:val="00C03DC2"/>
    <w:rsid w:val="00C03E07"/>
    <w:rsid w:val="00C03F46"/>
    <w:rsid w:val="00C04254"/>
    <w:rsid w:val="00C045B4"/>
    <w:rsid w:val="00C046DF"/>
    <w:rsid w:val="00C0485A"/>
    <w:rsid w:val="00C04CE6"/>
    <w:rsid w:val="00C04F27"/>
    <w:rsid w:val="00C04FE6"/>
    <w:rsid w:val="00C052F3"/>
    <w:rsid w:val="00C0537B"/>
    <w:rsid w:val="00C0584C"/>
    <w:rsid w:val="00C059D2"/>
    <w:rsid w:val="00C05A4E"/>
    <w:rsid w:val="00C05D5D"/>
    <w:rsid w:val="00C05DAE"/>
    <w:rsid w:val="00C05EB5"/>
    <w:rsid w:val="00C062BE"/>
    <w:rsid w:val="00C062E4"/>
    <w:rsid w:val="00C0631A"/>
    <w:rsid w:val="00C0631E"/>
    <w:rsid w:val="00C0646D"/>
    <w:rsid w:val="00C0669B"/>
    <w:rsid w:val="00C0677F"/>
    <w:rsid w:val="00C06A02"/>
    <w:rsid w:val="00C06A92"/>
    <w:rsid w:val="00C06A9D"/>
    <w:rsid w:val="00C06C24"/>
    <w:rsid w:val="00C06C49"/>
    <w:rsid w:val="00C06F12"/>
    <w:rsid w:val="00C076E9"/>
    <w:rsid w:val="00C07E71"/>
    <w:rsid w:val="00C07E8F"/>
    <w:rsid w:val="00C07F45"/>
    <w:rsid w:val="00C07FBB"/>
    <w:rsid w:val="00C10118"/>
    <w:rsid w:val="00C10448"/>
    <w:rsid w:val="00C109FB"/>
    <w:rsid w:val="00C10C0F"/>
    <w:rsid w:val="00C10D73"/>
    <w:rsid w:val="00C10EF3"/>
    <w:rsid w:val="00C112C8"/>
    <w:rsid w:val="00C11392"/>
    <w:rsid w:val="00C11463"/>
    <w:rsid w:val="00C114FE"/>
    <w:rsid w:val="00C11604"/>
    <w:rsid w:val="00C11746"/>
    <w:rsid w:val="00C11B5A"/>
    <w:rsid w:val="00C11DA8"/>
    <w:rsid w:val="00C1207A"/>
    <w:rsid w:val="00C12212"/>
    <w:rsid w:val="00C123D0"/>
    <w:rsid w:val="00C12463"/>
    <w:rsid w:val="00C1266D"/>
    <w:rsid w:val="00C12A1D"/>
    <w:rsid w:val="00C12A46"/>
    <w:rsid w:val="00C12C0B"/>
    <w:rsid w:val="00C12D80"/>
    <w:rsid w:val="00C12DA0"/>
    <w:rsid w:val="00C12F5E"/>
    <w:rsid w:val="00C13017"/>
    <w:rsid w:val="00C13028"/>
    <w:rsid w:val="00C13453"/>
    <w:rsid w:val="00C135DC"/>
    <w:rsid w:val="00C136B1"/>
    <w:rsid w:val="00C1372D"/>
    <w:rsid w:val="00C13CE3"/>
    <w:rsid w:val="00C14104"/>
    <w:rsid w:val="00C144E7"/>
    <w:rsid w:val="00C14B72"/>
    <w:rsid w:val="00C154CA"/>
    <w:rsid w:val="00C1555F"/>
    <w:rsid w:val="00C15BD0"/>
    <w:rsid w:val="00C15D2D"/>
    <w:rsid w:val="00C15FB0"/>
    <w:rsid w:val="00C16519"/>
    <w:rsid w:val="00C166B0"/>
    <w:rsid w:val="00C166E6"/>
    <w:rsid w:val="00C16867"/>
    <w:rsid w:val="00C16D85"/>
    <w:rsid w:val="00C170DF"/>
    <w:rsid w:val="00C17203"/>
    <w:rsid w:val="00C172A6"/>
    <w:rsid w:val="00C174AB"/>
    <w:rsid w:val="00C176DB"/>
    <w:rsid w:val="00C17A71"/>
    <w:rsid w:val="00C2047A"/>
    <w:rsid w:val="00C20504"/>
    <w:rsid w:val="00C20753"/>
    <w:rsid w:val="00C207AA"/>
    <w:rsid w:val="00C20972"/>
    <w:rsid w:val="00C20EFA"/>
    <w:rsid w:val="00C20F3C"/>
    <w:rsid w:val="00C2167B"/>
    <w:rsid w:val="00C21687"/>
    <w:rsid w:val="00C218E3"/>
    <w:rsid w:val="00C21C28"/>
    <w:rsid w:val="00C21FDF"/>
    <w:rsid w:val="00C22083"/>
    <w:rsid w:val="00C22157"/>
    <w:rsid w:val="00C226E2"/>
    <w:rsid w:val="00C22C4B"/>
    <w:rsid w:val="00C22DBA"/>
    <w:rsid w:val="00C22FA3"/>
    <w:rsid w:val="00C231F4"/>
    <w:rsid w:val="00C232E0"/>
    <w:rsid w:val="00C23375"/>
    <w:rsid w:val="00C233D5"/>
    <w:rsid w:val="00C233F1"/>
    <w:rsid w:val="00C2351A"/>
    <w:rsid w:val="00C23914"/>
    <w:rsid w:val="00C23BBF"/>
    <w:rsid w:val="00C23DA4"/>
    <w:rsid w:val="00C23F12"/>
    <w:rsid w:val="00C23F72"/>
    <w:rsid w:val="00C24007"/>
    <w:rsid w:val="00C24021"/>
    <w:rsid w:val="00C24338"/>
    <w:rsid w:val="00C24360"/>
    <w:rsid w:val="00C244FE"/>
    <w:rsid w:val="00C24760"/>
    <w:rsid w:val="00C2488E"/>
    <w:rsid w:val="00C24B4F"/>
    <w:rsid w:val="00C24C72"/>
    <w:rsid w:val="00C250B2"/>
    <w:rsid w:val="00C25109"/>
    <w:rsid w:val="00C25232"/>
    <w:rsid w:val="00C25316"/>
    <w:rsid w:val="00C25361"/>
    <w:rsid w:val="00C25535"/>
    <w:rsid w:val="00C25A0D"/>
    <w:rsid w:val="00C2635A"/>
    <w:rsid w:val="00C26364"/>
    <w:rsid w:val="00C26414"/>
    <w:rsid w:val="00C266D0"/>
    <w:rsid w:val="00C267D0"/>
    <w:rsid w:val="00C26A8B"/>
    <w:rsid w:val="00C26BA0"/>
    <w:rsid w:val="00C26C27"/>
    <w:rsid w:val="00C26D40"/>
    <w:rsid w:val="00C26D90"/>
    <w:rsid w:val="00C27166"/>
    <w:rsid w:val="00C271A6"/>
    <w:rsid w:val="00C272AF"/>
    <w:rsid w:val="00C27666"/>
    <w:rsid w:val="00C27857"/>
    <w:rsid w:val="00C3037F"/>
    <w:rsid w:val="00C303D5"/>
    <w:rsid w:val="00C30482"/>
    <w:rsid w:val="00C30605"/>
    <w:rsid w:val="00C3073E"/>
    <w:rsid w:val="00C3081C"/>
    <w:rsid w:val="00C308B5"/>
    <w:rsid w:val="00C30998"/>
    <w:rsid w:val="00C30B86"/>
    <w:rsid w:val="00C30CF7"/>
    <w:rsid w:val="00C30F9C"/>
    <w:rsid w:val="00C30FEB"/>
    <w:rsid w:val="00C310E7"/>
    <w:rsid w:val="00C3121B"/>
    <w:rsid w:val="00C313AD"/>
    <w:rsid w:val="00C3165A"/>
    <w:rsid w:val="00C3167C"/>
    <w:rsid w:val="00C31773"/>
    <w:rsid w:val="00C31B00"/>
    <w:rsid w:val="00C31C78"/>
    <w:rsid w:val="00C31EAD"/>
    <w:rsid w:val="00C31F75"/>
    <w:rsid w:val="00C3205A"/>
    <w:rsid w:val="00C3258F"/>
    <w:rsid w:val="00C32B93"/>
    <w:rsid w:val="00C32EB7"/>
    <w:rsid w:val="00C33153"/>
    <w:rsid w:val="00C33264"/>
    <w:rsid w:val="00C332C8"/>
    <w:rsid w:val="00C3353E"/>
    <w:rsid w:val="00C33667"/>
    <w:rsid w:val="00C3397C"/>
    <w:rsid w:val="00C33A85"/>
    <w:rsid w:val="00C33B06"/>
    <w:rsid w:val="00C33BA8"/>
    <w:rsid w:val="00C33D1C"/>
    <w:rsid w:val="00C34227"/>
    <w:rsid w:val="00C344BC"/>
    <w:rsid w:val="00C3463F"/>
    <w:rsid w:val="00C348AF"/>
    <w:rsid w:val="00C34A8B"/>
    <w:rsid w:val="00C34D69"/>
    <w:rsid w:val="00C3525D"/>
    <w:rsid w:val="00C354E9"/>
    <w:rsid w:val="00C357FD"/>
    <w:rsid w:val="00C35CE9"/>
    <w:rsid w:val="00C35DF1"/>
    <w:rsid w:val="00C35EE2"/>
    <w:rsid w:val="00C35EEF"/>
    <w:rsid w:val="00C35F3B"/>
    <w:rsid w:val="00C361BE"/>
    <w:rsid w:val="00C3621E"/>
    <w:rsid w:val="00C363A9"/>
    <w:rsid w:val="00C36658"/>
    <w:rsid w:val="00C366C5"/>
    <w:rsid w:val="00C36795"/>
    <w:rsid w:val="00C36B97"/>
    <w:rsid w:val="00C36FB8"/>
    <w:rsid w:val="00C370CC"/>
    <w:rsid w:val="00C3771A"/>
    <w:rsid w:val="00C37CB8"/>
    <w:rsid w:val="00C37DA9"/>
    <w:rsid w:val="00C37ED2"/>
    <w:rsid w:val="00C400E6"/>
    <w:rsid w:val="00C40237"/>
    <w:rsid w:val="00C40257"/>
    <w:rsid w:val="00C4034B"/>
    <w:rsid w:val="00C404FA"/>
    <w:rsid w:val="00C40511"/>
    <w:rsid w:val="00C407E7"/>
    <w:rsid w:val="00C408BC"/>
    <w:rsid w:val="00C40901"/>
    <w:rsid w:val="00C40ADD"/>
    <w:rsid w:val="00C40C39"/>
    <w:rsid w:val="00C40EC1"/>
    <w:rsid w:val="00C40F09"/>
    <w:rsid w:val="00C40F28"/>
    <w:rsid w:val="00C40FF2"/>
    <w:rsid w:val="00C41018"/>
    <w:rsid w:val="00C416FC"/>
    <w:rsid w:val="00C4173A"/>
    <w:rsid w:val="00C41986"/>
    <w:rsid w:val="00C4198A"/>
    <w:rsid w:val="00C41AE1"/>
    <w:rsid w:val="00C41B2E"/>
    <w:rsid w:val="00C41C9E"/>
    <w:rsid w:val="00C41F02"/>
    <w:rsid w:val="00C420A4"/>
    <w:rsid w:val="00C420A9"/>
    <w:rsid w:val="00C42100"/>
    <w:rsid w:val="00C423D3"/>
    <w:rsid w:val="00C4241B"/>
    <w:rsid w:val="00C426AB"/>
    <w:rsid w:val="00C4270B"/>
    <w:rsid w:val="00C429FB"/>
    <w:rsid w:val="00C431DA"/>
    <w:rsid w:val="00C436F2"/>
    <w:rsid w:val="00C43804"/>
    <w:rsid w:val="00C43865"/>
    <w:rsid w:val="00C43983"/>
    <w:rsid w:val="00C439CB"/>
    <w:rsid w:val="00C43A3F"/>
    <w:rsid w:val="00C43B3B"/>
    <w:rsid w:val="00C43B40"/>
    <w:rsid w:val="00C43D28"/>
    <w:rsid w:val="00C43FE2"/>
    <w:rsid w:val="00C440A2"/>
    <w:rsid w:val="00C443E2"/>
    <w:rsid w:val="00C44601"/>
    <w:rsid w:val="00C44624"/>
    <w:rsid w:val="00C449DD"/>
    <w:rsid w:val="00C44AFB"/>
    <w:rsid w:val="00C44F91"/>
    <w:rsid w:val="00C44FD2"/>
    <w:rsid w:val="00C4503C"/>
    <w:rsid w:val="00C45291"/>
    <w:rsid w:val="00C45532"/>
    <w:rsid w:val="00C4569D"/>
    <w:rsid w:val="00C45C94"/>
    <w:rsid w:val="00C4649F"/>
    <w:rsid w:val="00C464CF"/>
    <w:rsid w:val="00C46C06"/>
    <w:rsid w:val="00C46C68"/>
    <w:rsid w:val="00C46CB0"/>
    <w:rsid w:val="00C46DB5"/>
    <w:rsid w:val="00C46F8B"/>
    <w:rsid w:val="00C4700C"/>
    <w:rsid w:val="00C472E1"/>
    <w:rsid w:val="00C477CB"/>
    <w:rsid w:val="00C4787B"/>
    <w:rsid w:val="00C47B27"/>
    <w:rsid w:val="00C47B99"/>
    <w:rsid w:val="00C47D68"/>
    <w:rsid w:val="00C47E73"/>
    <w:rsid w:val="00C50120"/>
    <w:rsid w:val="00C5030D"/>
    <w:rsid w:val="00C5085B"/>
    <w:rsid w:val="00C50C04"/>
    <w:rsid w:val="00C50DBC"/>
    <w:rsid w:val="00C50F36"/>
    <w:rsid w:val="00C510FF"/>
    <w:rsid w:val="00C515A9"/>
    <w:rsid w:val="00C51873"/>
    <w:rsid w:val="00C51944"/>
    <w:rsid w:val="00C51BAE"/>
    <w:rsid w:val="00C51CC6"/>
    <w:rsid w:val="00C51CEE"/>
    <w:rsid w:val="00C51EA0"/>
    <w:rsid w:val="00C52170"/>
    <w:rsid w:val="00C52390"/>
    <w:rsid w:val="00C5258F"/>
    <w:rsid w:val="00C526D7"/>
    <w:rsid w:val="00C52B3F"/>
    <w:rsid w:val="00C52BD7"/>
    <w:rsid w:val="00C52C7B"/>
    <w:rsid w:val="00C52DC7"/>
    <w:rsid w:val="00C52E0E"/>
    <w:rsid w:val="00C5368A"/>
    <w:rsid w:val="00C5383A"/>
    <w:rsid w:val="00C53A68"/>
    <w:rsid w:val="00C53BA4"/>
    <w:rsid w:val="00C54075"/>
    <w:rsid w:val="00C542AF"/>
    <w:rsid w:val="00C543F5"/>
    <w:rsid w:val="00C54511"/>
    <w:rsid w:val="00C54537"/>
    <w:rsid w:val="00C54675"/>
    <w:rsid w:val="00C551BD"/>
    <w:rsid w:val="00C5527E"/>
    <w:rsid w:val="00C556A2"/>
    <w:rsid w:val="00C556D6"/>
    <w:rsid w:val="00C55782"/>
    <w:rsid w:val="00C559AD"/>
    <w:rsid w:val="00C55AC7"/>
    <w:rsid w:val="00C55AFD"/>
    <w:rsid w:val="00C55B06"/>
    <w:rsid w:val="00C55F43"/>
    <w:rsid w:val="00C56067"/>
    <w:rsid w:val="00C561D0"/>
    <w:rsid w:val="00C5653D"/>
    <w:rsid w:val="00C56634"/>
    <w:rsid w:val="00C56B48"/>
    <w:rsid w:val="00C56C6D"/>
    <w:rsid w:val="00C57005"/>
    <w:rsid w:val="00C5750A"/>
    <w:rsid w:val="00C575B9"/>
    <w:rsid w:val="00C576C8"/>
    <w:rsid w:val="00C579DB"/>
    <w:rsid w:val="00C57A2B"/>
    <w:rsid w:val="00C57A98"/>
    <w:rsid w:val="00C57D3B"/>
    <w:rsid w:val="00C57E7B"/>
    <w:rsid w:val="00C57EAB"/>
    <w:rsid w:val="00C57F62"/>
    <w:rsid w:val="00C6008C"/>
    <w:rsid w:val="00C602E6"/>
    <w:rsid w:val="00C60370"/>
    <w:rsid w:val="00C603B2"/>
    <w:rsid w:val="00C603CC"/>
    <w:rsid w:val="00C604EC"/>
    <w:rsid w:val="00C605D7"/>
    <w:rsid w:val="00C60743"/>
    <w:rsid w:val="00C607C5"/>
    <w:rsid w:val="00C608D4"/>
    <w:rsid w:val="00C60A1F"/>
    <w:rsid w:val="00C60A46"/>
    <w:rsid w:val="00C61146"/>
    <w:rsid w:val="00C61166"/>
    <w:rsid w:val="00C6133A"/>
    <w:rsid w:val="00C61425"/>
    <w:rsid w:val="00C61566"/>
    <w:rsid w:val="00C61590"/>
    <w:rsid w:val="00C61D65"/>
    <w:rsid w:val="00C629BE"/>
    <w:rsid w:val="00C62AE7"/>
    <w:rsid w:val="00C62EEC"/>
    <w:rsid w:val="00C632D2"/>
    <w:rsid w:val="00C63377"/>
    <w:rsid w:val="00C635D1"/>
    <w:rsid w:val="00C638CF"/>
    <w:rsid w:val="00C63CD9"/>
    <w:rsid w:val="00C63D4C"/>
    <w:rsid w:val="00C63EA8"/>
    <w:rsid w:val="00C64410"/>
    <w:rsid w:val="00C644DA"/>
    <w:rsid w:val="00C64751"/>
    <w:rsid w:val="00C64810"/>
    <w:rsid w:val="00C648FB"/>
    <w:rsid w:val="00C64C58"/>
    <w:rsid w:val="00C64FE3"/>
    <w:rsid w:val="00C65497"/>
    <w:rsid w:val="00C6565E"/>
    <w:rsid w:val="00C65687"/>
    <w:rsid w:val="00C65D9C"/>
    <w:rsid w:val="00C65E7E"/>
    <w:rsid w:val="00C65ED0"/>
    <w:rsid w:val="00C65F53"/>
    <w:rsid w:val="00C65FD7"/>
    <w:rsid w:val="00C6609A"/>
    <w:rsid w:val="00C66118"/>
    <w:rsid w:val="00C661CC"/>
    <w:rsid w:val="00C66293"/>
    <w:rsid w:val="00C665D7"/>
    <w:rsid w:val="00C6676D"/>
    <w:rsid w:val="00C66B1C"/>
    <w:rsid w:val="00C6741E"/>
    <w:rsid w:val="00C67478"/>
    <w:rsid w:val="00C676DF"/>
    <w:rsid w:val="00C678A7"/>
    <w:rsid w:val="00C6791E"/>
    <w:rsid w:val="00C70111"/>
    <w:rsid w:val="00C703F5"/>
    <w:rsid w:val="00C70476"/>
    <w:rsid w:val="00C70536"/>
    <w:rsid w:val="00C70BA1"/>
    <w:rsid w:val="00C70BEF"/>
    <w:rsid w:val="00C70C7C"/>
    <w:rsid w:val="00C71473"/>
    <w:rsid w:val="00C7192A"/>
    <w:rsid w:val="00C71F33"/>
    <w:rsid w:val="00C7227C"/>
    <w:rsid w:val="00C72384"/>
    <w:rsid w:val="00C725D6"/>
    <w:rsid w:val="00C72941"/>
    <w:rsid w:val="00C72E22"/>
    <w:rsid w:val="00C72F57"/>
    <w:rsid w:val="00C7304E"/>
    <w:rsid w:val="00C737E0"/>
    <w:rsid w:val="00C73860"/>
    <w:rsid w:val="00C73A9D"/>
    <w:rsid w:val="00C73AA6"/>
    <w:rsid w:val="00C73C03"/>
    <w:rsid w:val="00C73DBD"/>
    <w:rsid w:val="00C73E91"/>
    <w:rsid w:val="00C74081"/>
    <w:rsid w:val="00C74496"/>
    <w:rsid w:val="00C744C7"/>
    <w:rsid w:val="00C74681"/>
    <w:rsid w:val="00C746BF"/>
    <w:rsid w:val="00C7494A"/>
    <w:rsid w:val="00C74A3E"/>
    <w:rsid w:val="00C74D49"/>
    <w:rsid w:val="00C74FC8"/>
    <w:rsid w:val="00C75022"/>
    <w:rsid w:val="00C755C3"/>
    <w:rsid w:val="00C757A7"/>
    <w:rsid w:val="00C7610D"/>
    <w:rsid w:val="00C76241"/>
    <w:rsid w:val="00C76568"/>
    <w:rsid w:val="00C7683E"/>
    <w:rsid w:val="00C76A7D"/>
    <w:rsid w:val="00C76CE1"/>
    <w:rsid w:val="00C76F47"/>
    <w:rsid w:val="00C76F86"/>
    <w:rsid w:val="00C77055"/>
    <w:rsid w:val="00C770D4"/>
    <w:rsid w:val="00C7720F"/>
    <w:rsid w:val="00C772CB"/>
    <w:rsid w:val="00C7740D"/>
    <w:rsid w:val="00C7744A"/>
    <w:rsid w:val="00C77495"/>
    <w:rsid w:val="00C77775"/>
    <w:rsid w:val="00C77A68"/>
    <w:rsid w:val="00C77CB8"/>
    <w:rsid w:val="00C77D66"/>
    <w:rsid w:val="00C80062"/>
    <w:rsid w:val="00C801BD"/>
    <w:rsid w:val="00C802EB"/>
    <w:rsid w:val="00C802FC"/>
    <w:rsid w:val="00C806C1"/>
    <w:rsid w:val="00C808A2"/>
    <w:rsid w:val="00C80EBF"/>
    <w:rsid w:val="00C80FB5"/>
    <w:rsid w:val="00C81131"/>
    <w:rsid w:val="00C81306"/>
    <w:rsid w:val="00C81309"/>
    <w:rsid w:val="00C81569"/>
    <w:rsid w:val="00C815D2"/>
    <w:rsid w:val="00C81645"/>
    <w:rsid w:val="00C81659"/>
    <w:rsid w:val="00C81896"/>
    <w:rsid w:val="00C81929"/>
    <w:rsid w:val="00C81D3B"/>
    <w:rsid w:val="00C81F77"/>
    <w:rsid w:val="00C82105"/>
    <w:rsid w:val="00C82152"/>
    <w:rsid w:val="00C823E1"/>
    <w:rsid w:val="00C82D63"/>
    <w:rsid w:val="00C82F3C"/>
    <w:rsid w:val="00C82F46"/>
    <w:rsid w:val="00C833BF"/>
    <w:rsid w:val="00C8359B"/>
    <w:rsid w:val="00C835E1"/>
    <w:rsid w:val="00C838FA"/>
    <w:rsid w:val="00C83D68"/>
    <w:rsid w:val="00C83ECC"/>
    <w:rsid w:val="00C8411A"/>
    <w:rsid w:val="00C84580"/>
    <w:rsid w:val="00C84957"/>
    <w:rsid w:val="00C84A99"/>
    <w:rsid w:val="00C84AD6"/>
    <w:rsid w:val="00C84B57"/>
    <w:rsid w:val="00C8524A"/>
    <w:rsid w:val="00C8533A"/>
    <w:rsid w:val="00C853B3"/>
    <w:rsid w:val="00C85483"/>
    <w:rsid w:val="00C855BC"/>
    <w:rsid w:val="00C85850"/>
    <w:rsid w:val="00C85A2E"/>
    <w:rsid w:val="00C85C6B"/>
    <w:rsid w:val="00C8612A"/>
    <w:rsid w:val="00C8679B"/>
    <w:rsid w:val="00C86A0B"/>
    <w:rsid w:val="00C86B2F"/>
    <w:rsid w:val="00C86F33"/>
    <w:rsid w:val="00C87444"/>
    <w:rsid w:val="00C874D3"/>
    <w:rsid w:val="00C87802"/>
    <w:rsid w:val="00C87935"/>
    <w:rsid w:val="00C879D2"/>
    <w:rsid w:val="00C87B1D"/>
    <w:rsid w:val="00C87D7A"/>
    <w:rsid w:val="00C90114"/>
    <w:rsid w:val="00C901F2"/>
    <w:rsid w:val="00C90246"/>
    <w:rsid w:val="00C90253"/>
    <w:rsid w:val="00C905A6"/>
    <w:rsid w:val="00C90C81"/>
    <w:rsid w:val="00C90D75"/>
    <w:rsid w:val="00C90E5F"/>
    <w:rsid w:val="00C90ED7"/>
    <w:rsid w:val="00C914A9"/>
    <w:rsid w:val="00C915C9"/>
    <w:rsid w:val="00C91A70"/>
    <w:rsid w:val="00C91B5F"/>
    <w:rsid w:val="00C92119"/>
    <w:rsid w:val="00C92451"/>
    <w:rsid w:val="00C92652"/>
    <w:rsid w:val="00C9274C"/>
    <w:rsid w:val="00C9274F"/>
    <w:rsid w:val="00C9290D"/>
    <w:rsid w:val="00C929E6"/>
    <w:rsid w:val="00C92BA6"/>
    <w:rsid w:val="00C92E45"/>
    <w:rsid w:val="00C930F3"/>
    <w:rsid w:val="00C935F2"/>
    <w:rsid w:val="00C93728"/>
    <w:rsid w:val="00C93B41"/>
    <w:rsid w:val="00C93E73"/>
    <w:rsid w:val="00C9404D"/>
    <w:rsid w:val="00C940C7"/>
    <w:rsid w:val="00C940FB"/>
    <w:rsid w:val="00C94233"/>
    <w:rsid w:val="00C94602"/>
    <w:rsid w:val="00C946CC"/>
    <w:rsid w:val="00C94724"/>
    <w:rsid w:val="00C94943"/>
    <w:rsid w:val="00C94AAB"/>
    <w:rsid w:val="00C94BEC"/>
    <w:rsid w:val="00C94EDA"/>
    <w:rsid w:val="00C95076"/>
    <w:rsid w:val="00C9514C"/>
    <w:rsid w:val="00C95190"/>
    <w:rsid w:val="00C95473"/>
    <w:rsid w:val="00C95695"/>
    <w:rsid w:val="00C957FE"/>
    <w:rsid w:val="00C95842"/>
    <w:rsid w:val="00C95D76"/>
    <w:rsid w:val="00C95D7E"/>
    <w:rsid w:val="00C9629E"/>
    <w:rsid w:val="00C96327"/>
    <w:rsid w:val="00C9674D"/>
    <w:rsid w:val="00C969F7"/>
    <w:rsid w:val="00C96ADA"/>
    <w:rsid w:val="00C96B7B"/>
    <w:rsid w:val="00C97035"/>
    <w:rsid w:val="00C9718C"/>
    <w:rsid w:val="00C972D4"/>
    <w:rsid w:val="00C9746E"/>
    <w:rsid w:val="00C976F4"/>
    <w:rsid w:val="00C97F15"/>
    <w:rsid w:val="00CA0218"/>
    <w:rsid w:val="00CA096A"/>
    <w:rsid w:val="00CA0AA5"/>
    <w:rsid w:val="00CA0F25"/>
    <w:rsid w:val="00CA0FF0"/>
    <w:rsid w:val="00CA10C4"/>
    <w:rsid w:val="00CA1A0A"/>
    <w:rsid w:val="00CA1B09"/>
    <w:rsid w:val="00CA1BDE"/>
    <w:rsid w:val="00CA1C19"/>
    <w:rsid w:val="00CA1D22"/>
    <w:rsid w:val="00CA255B"/>
    <w:rsid w:val="00CA28E9"/>
    <w:rsid w:val="00CA2933"/>
    <w:rsid w:val="00CA2AA0"/>
    <w:rsid w:val="00CA2ED7"/>
    <w:rsid w:val="00CA2FFC"/>
    <w:rsid w:val="00CA3017"/>
    <w:rsid w:val="00CA30BD"/>
    <w:rsid w:val="00CA3104"/>
    <w:rsid w:val="00CA3667"/>
    <w:rsid w:val="00CA3B93"/>
    <w:rsid w:val="00CA40F9"/>
    <w:rsid w:val="00CA40FD"/>
    <w:rsid w:val="00CA4164"/>
    <w:rsid w:val="00CA4211"/>
    <w:rsid w:val="00CA436F"/>
    <w:rsid w:val="00CA48D2"/>
    <w:rsid w:val="00CA4B75"/>
    <w:rsid w:val="00CA4D36"/>
    <w:rsid w:val="00CA4D46"/>
    <w:rsid w:val="00CA4D6C"/>
    <w:rsid w:val="00CA5442"/>
    <w:rsid w:val="00CA559F"/>
    <w:rsid w:val="00CA5644"/>
    <w:rsid w:val="00CA5721"/>
    <w:rsid w:val="00CA58A5"/>
    <w:rsid w:val="00CA5BBE"/>
    <w:rsid w:val="00CA5BC4"/>
    <w:rsid w:val="00CA6343"/>
    <w:rsid w:val="00CA6425"/>
    <w:rsid w:val="00CA65F1"/>
    <w:rsid w:val="00CA661A"/>
    <w:rsid w:val="00CA672C"/>
    <w:rsid w:val="00CA67A1"/>
    <w:rsid w:val="00CA67D1"/>
    <w:rsid w:val="00CA68CE"/>
    <w:rsid w:val="00CA69FC"/>
    <w:rsid w:val="00CA6A1B"/>
    <w:rsid w:val="00CA6C49"/>
    <w:rsid w:val="00CA6C7C"/>
    <w:rsid w:val="00CA6E77"/>
    <w:rsid w:val="00CA7067"/>
    <w:rsid w:val="00CA728F"/>
    <w:rsid w:val="00CA73A8"/>
    <w:rsid w:val="00CA767C"/>
    <w:rsid w:val="00CA79DF"/>
    <w:rsid w:val="00CA7BB0"/>
    <w:rsid w:val="00CA7C4C"/>
    <w:rsid w:val="00CA7D91"/>
    <w:rsid w:val="00CA7DA6"/>
    <w:rsid w:val="00CA7E09"/>
    <w:rsid w:val="00CB01CA"/>
    <w:rsid w:val="00CB05D9"/>
    <w:rsid w:val="00CB09E2"/>
    <w:rsid w:val="00CB0A87"/>
    <w:rsid w:val="00CB0B2D"/>
    <w:rsid w:val="00CB0C9C"/>
    <w:rsid w:val="00CB0F69"/>
    <w:rsid w:val="00CB101B"/>
    <w:rsid w:val="00CB1091"/>
    <w:rsid w:val="00CB1448"/>
    <w:rsid w:val="00CB17F2"/>
    <w:rsid w:val="00CB18BB"/>
    <w:rsid w:val="00CB19AB"/>
    <w:rsid w:val="00CB19BB"/>
    <w:rsid w:val="00CB21A1"/>
    <w:rsid w:val="00CB284B"/>
    <w:rsid w:val="00CB28E4"/>
    <w:rsid w:val="00CB2AC0"/>
    <w:rsid w:val="00CB2CAF"/>
    <w:rsid w:val="00CB2E98"/>
    <w:rsid w:val="00CB2F38"/>
    <w:rsid w:val="00CB2F6A"/>
    <w:rsid w:val="00CB2F98"/>
    <w:rsid w:val="00CB3099"/>
    <w:rsid w:val="00CB31D4"/>
    <w:rsid w:val="00CB327F"/>
    <w:rsid w:val="00CB33AC"/>
    <w:rsid w:val="00CB3486"/>
    <w:rsid w:val="00CB38E5"/>
    <w:rsid w:val="00CB3971"/>
    <w:rsid w:val="00CB3FDC"/>
    <w:rsid w:val="00CB43E1"/>
    <w:rsid w:val="00CB44AE"/>
    <w:rsid w:val="00CB4523"/>
    <w:rsid w:val="00CB477C"/>
    <w:rsid w:val="00CB47F2"/>
    <w:rsid w:val="00CB4988"/>
    <w:rsid w:val="00CB4B92"/>
    <w:rsid w:val="00CB4D5A"/>
    <w:rsid w:val="00CB4E19"/>
    <w:rsid w:val="00CB50A3"/>
    <w:rsid w:val="00CB5892"/>
    <w:rsid w:val="00CB5A2B"/>
    <w:rsid w:val="00CB5BEB"/>
    <w:rsid w:val="00CB5D49"/>
    <w:rsid w:val="00CB5EFF"/>
    <w:rsid w:val="00CB6224"/>
    <w:rsid w:val="00CB6378"/>
    <w:rsid w:val="00CB689A"/>
    <w:rsid w:val="00CB6B57"/>
    <w:rsid w:val="00CB6C56"/>
    <w:rsid w:val="00CB6CC5"/>
    <w:rsid w:val="00CB6EF4"/>
    <w:rsid w:val="00CB7108"/>
    <w:rsid w:val="00CB71EE"/>
    <w:rsid w:val="00CB7451"/>
    <w:rsid w:val="00CB7462"/>
    <w:rsid w:val="00CB7564"/>
    <w:rsid w:val="00CB7572"/>
    <w:rsid w:val="00CB7601"/>
    <w:rsid w:val="00CB773E"/>
    <w:rsid w:val="00CB777A"/>
    <w:rsid w:val="00CB78A9"/>
    <w:rsid w:val="00CB7A3A"/>
    <w:rsid w:val="00CB7AE4"/>
    <w:rsid w:val="00CB7DE7"/>
    <w:rsid w:val="00CB7E20"/>
    <w:rsid w:val="00CB7F16"/>
    <w:rsid w:val="00CC0099"/>
    <w:rsid w:val="00CC01C8"/>
    <w:rsid w:val="00CC048F"/>
    <w:rsid w:val="00CC053C"/>
    <w:rsid w:val="00CC0936"/>
    <w:rsid w:val="00CC1120"/>
    <w:rsid w:val="00CC1B26"/>
    <w:rsid w:val="00CC1C13"/>
    <w:rsid w:val="00CC28AE"/>
    <w:rsid w:val="00CC2BA8"/>
    <w:rsid w:val="00CC2F73"/>
    <w:rsid w:val="00CC3078"/>
    <w:rsid w:val="00CC32E2"/>
    <w:rsid w:val="00CC3485"/>
    <w:rsid w:val="00CC3545"/>
    <w:rsid w:val="00CC3562"/>
    <w:rsid w:val="00CC36ED"/>
    <w:rsid w:val="00CC3728"/>
    <w:rsid w:val="00CC3837"/>
    <w:rsid w:val="00CC3C7C"/>
    <w:rsid w:val="00CC3DAD"/>
    <w:rsid w:val="00CC415B"/>
    <w:rsid w:val="00CC4494"/>
    <w:rsid w:val="00CC4562"/>
    <w:rsid w:val="00CC4A7B"/>
    <w:rsid w:val="00CC4C44"/>
    <w:rsid w:val="00CC4DEE"/>
    <w:rsid w:val="00CC4E01"/>
    <w:rsid w:val="00CC52F6"/>
    <w:rsid w:val="00CC5323"/>
    <w:rsid w:val="00CC5461"/>
    <w:rsid w:val="00CC569F"/>
    <w:rsid w:val="00CC57EC"/>
    <w:rsid w:val="00CC5BE3"/>
    <w:rsid w:val="00CC5C59"/>
    <w:rsid w:val="00CC5CBB"/>
    <w:rsid w:val="00CC610F"/>
    <w:rsid w:val="00CC6123"/>
    <w:rsid w:val="00CC61D3"/>
    <w:rsid w:val="00CC6582"/>
    <w:rsid w:val="00CC68A0"/>
    <w:rsid w:val="00CC7246"/>
    <w:rsid w:val="00CC7D05"/>
    <w:rsid w:val="00CD02C6"/>
    <w:rsid w:val="00CD0531"/>
    <w:rsid w:val="00CD05B3"/>
    <w:rsid w:val="00CD0E25"/>
    <w:rsid w:val="00CD0ED5"/>
    <w:rsid w:val="00CD0F5D"/>
    <w:rsid w:val="00CD11FB"/>
    <w:rsid w:val="00CD12E3"/>
    <w:rsid w:val="00CD134C"/>
    <w:rsid w:val="00CD18DA"/>
    <w:rsid w:val="00CD1C76"/>
    <w:rsid w:val="00CD2082"/>
    <w:rsid w:val="00CD20E7"/>
    <w:rsid w:val="00CD2626"/>
    <w:rsid w:val="00CD2962"/>
    <w:rsid w:val="00CD2B69"/>
    <w:rsid w:val="00CD2D29"/>
    <w:rsid w:val="00CD307C"/>
    <w:rsid w:val="00CD3106"/>
    <w:rsid w:val="00CD3189"/>
    <w:rsid w:val="00CD35DA"/>
    <w:rsid w:val="00CD35E1"/>
    <w:rsid w:val="00CD3A12"/>
    <w:rsid w:val="00CD41AF"/>
    <w:rsid w:val="00CD42A8"/>
    <w:rsid w:val="00CD46B0"/>
    <w:rsid w:val="00CD4707"/>
    <w:rsid w:val="00CD485B"/>
    <w:rsid w:val="00CD4AB6"/>
    <w:rsid w:val="00CD4D02"/>
    <w:rsid w:val="00CD4E15"/>
    <w:rsid w:val="00CD4E9A"/>
    <w:rsid w:val="00CD541E"/>
    <w:rsid w:val="00CD569B"/>
    <w:rsid w:val="00CD56EA"/>
    <w:rsid w:val="00CD5AAB"/>
    <w:rsid w:val="00CD6128"/>
    <w:rsid w:val="00CD708D"/>
    <w:rsid w:val="00CD7269"/>
    <w:rsid w:val="00CD72D0"/>
    <w:rsid w:val="00CD7575"/>
    <w:rsid w:val="00CD75FD"/>
    <w:rsid w:val="00CD79B2"/>
    <w:rsid w:val="00CD7AAE"/>
    <w:rsid w:val="00CD7ACC"/>
    <w:rsid w:val="00CD7ADF"/>
    <w:rsid w:val="00CD7B41"/>
    <w:rsid w:val="00CD7C68"/>
    <w:rsid w:val="00CD7F73"/>
    <w:rsid w:val="00CE0DBD"/>
    <w:rsid w:val="00CE0DE0"/>
    <w:rsid w:val="00CE0E10"/>
    <w:rsid w:val="00CE1010"/>
    <w:rsid w:val="00CE19E6"/>
    <w:rsid w:val="00CE1E0D"/>
    <w:rsid w:val="00CE1F34"/>
    <w:rsid w:val="00CE24D0"/>
    <w:rsid w:val="00CE2557"/>
    <w:rsid w:val="00CE2631"/>
    <w:rsid w:val="00CE2D15"/>
    <w:rsid w:val="00CE2D28"/>
    <w:rsid w:val="00CE2E16"/>
    <w:rsid w:val="00CE3234"/>
    <w:rsid w:val="00CE34D3"/>
    <w:rsid w:val="00CE3540"/>
    <w:rsid w:val="00CE3820"/>
    <w:rsid w:val="00CE3913"/>
    <w:rsid w:val="00CE39A3"/>
    <w:rsid w:val="00CE3D92"/>
    <w:rsid w:val="00CE3F15"/>
    <w:rsid w:val="00CE3F43"/>
    <w:rsid w:val="00CE3FE9"/>
    <w:rsid w:val="00CE42A7"/>
    <w:rsid w:val="00CE43B9"/>
    <w:rsid w:val="00CE455F"/>
    <w:rsid w:val="00CE4641"/>
    <w:rsid w:val="00CE4708"/>
    <w:rsid w:val="00CE48E5"/>
    <w:rsid w:val="00CE4A1D"/>
    <w:rsid w:val="00CE4B93"/>
    <w:rsid w:val="00CE4C60"/>
    <w:rsid w:val="00CE4D06"/>
    <w:rsid w:val="00CE51E7"/>
    <w:rsid w:val="00CE532E"/>
    <w:rsid w:val="00CE57C5"/>
    <w:rsid w:val="00CE5866"/>
    <w:rsid w:val="00CE5BFB"/>
    <w:rsid w:val="00CE5CB5"/>
    <w:rsid w:val="00CE5CE4"/>
    <w:rsid w:val="00CE6703"/>
    <w:rsid w:val="00CE6C68"/>
    <w:rsid w:val="00CE6EF3"/>
    <w:rsid w:val="00CE6F7B"/>
    <w:rsid w:val="00CE7031"/>
    <w:rsid w:val="00CE7032"/>
    <w:rsid w:val="00CE70BB"/>
    <w:rsid w:val="00CE7142"/>
    <w:rsid w:val="00CE7248"/>
    <w:rsid w:val="00CE753C"/>
    <w:rsid w:val="00CE7614"/>
    <w:rsid w:val="00CE7D8B"/>
    <w:rsid w:val="00CE7EF0"/>
    <w:rsid w:val="00CF031D"/>
    <w:rsid w:val="00CF0390"/>
    <w:rsid w:val="00CF03F8"/>
    <w:rsid w:val="00CF06CE"/>
    <w:rsid w:val="00CF0984"/>
    <w:rsid w:val="00CF09F0"/>
    <w:rsid w:val="00CF0B96"/>
    <w:rsid w:val="00CF0E7B"/>
    <w:rsid w:val="00CF0FC5"/>
    <w:rsid w:val="00CF1237"/>
    <w:rsid w:val="00CF13F8"/>
    <w:rsid w:val="00CF150E"/>
    <w:rsid w:val="00CF1624"/>
    <w:rsid w:val="00CF1680"/>
    <w:rsid w:val="00CF18EF"/>
    <w:rsid w:val="00CF1907"/>
    <w:rsid w:val="00CF1B72"/>
    <w:rsid w:val="00CF1C5D"/>
    <w:rsid w:val="00CF1C96"/>
    <w:rsid w:val="00CF1CA8"/>
    <w:rsid w:val="00CF229A"/>
    <w:rsid w:val="00CF22C3"/>
    <w:rsid w:val="00CF23CC"/>
    <w:rsid w:val="00CF24EE"/>
    <w:rsid w:val="00CF25D0"/>
    <w:rsid w:val="00CF26EC"/>
    <w:rsid w:val="00CF2858"/>
    <w:rsid w:val="00CF2B03"/>
    <w:rsid w:val="00CF2D75"/>
    <w:rsid w:val="00CF2DAA"/>
    <w:rsid w:val="00CF3157"/>
    <w:rsid w:val="00CF31B0"/>
    <w:rsid w:val="00CF3349"/>
    <w:rsid w:val="00CF3386"/>
    <w:rsid w:val="00CF344F"/>
    <w:rsid w:val="00CF38E4"/>
    <w:rsid w:val="00CF3DB1"/>
    <w:rsid w:val="00CF409F"/>
    <w:rsid w:val="00CF40F1"/>
    <w:rsid w:val="00CF4144"/>
    <w:rsid w:val="00CF434E"/>
    <w:rsid w:val="00CF4449"/>
    <w:rsid w:val="00CF4864"/>
    <w:rsid w:val="00CF4A8D"/>
    <w:rsid w:val="00CF4D71"/>
    <w:rsid w:val="00CF4E1B"/>
    <w:rsid w:val="00CF53A5"/>
    <w:rsid w:val="00CF53E6"/>
    <w:rsid w:val="00CF56E9"/>
    <w:rsid w:val="00CF595B"/>
    <w:rsid w:val="00CF5E22"/>
    <w:rsid w:val="00CF5E8E"/>
    <w:rsid w:val="00CF636B"/>
    <w:rsid w:val="00CF6712"/>
    <w:rsid w:val="00CF6780"/>
    <w:rsid w:val="00CF6813"/>
    <w:rsid w:val="00CF6B64"/>
    <w:rsid w:val="00CF6BD5"/>
    <w:rsid w:val="00CF6C40"/>
    <w:rsid w:val="00CF76B5"/>
    <w:rsid w:val="00CF78F0"/>
    <w:rsid w:val="00CF7C47"/>
    <w:rsid w:val="00CF7EDE"/>
    <w:rsid w:val="00D00659"/>
    <w:rsid w:val="00D01255"/>
    <w:rsid w:val="00D0137D"/>
    <w:rsid w:val="00D013F4"/>
    <w:rsid w:val="00D01503"/>
    <w:rsid w:val="00D01579"/>
    <w:rsid w:val="00D01728"/>
    <w:rsid w:val="00D018ED"/>
    <w:rsid w:val="00D01BC3"/>
    <w:rsid w:val="00D01E94"/>
    <w:rsid w:val="00D0203A"/>
    <w:rsid w:val="00D022B5"/>
    <w:rsid w:val="00D0281D"/>
    <w:rsid w:val="00D02C37"/>
    <w:rsid w:val="00D02DC9"/>
    <w:rsid w:val="00D03735"/>
    <w:rsid w:val="00D03979"/>
    <w:rsid w:val="00D03AA1"/>
    <w:rsid w:val="00D03DD1"/>
    <w:rsid w:val="00D03EA4"/>
    <w:rsid w:val="00D04335"/>
    <w:rsid w:val="00D0457A"/>
    <w:rsid w:val="00D049C3"/>
    <w:rsid w:val="00D04A4B"/>
    <w:rsid w:val="00D04B44"/>
    <w:rsid w:val="00D05188"/>
    <w:rsid w:val="00D05313"/>
    <w:rsid w:val="00D053AD"/>
    <w:rsid w:val="00D057FD"/>
    <w:rsid w:val="00D058C3"/>
    <w:rsid w:val="00D05A40"/>
    <w:rsid w:val="00D05F18"/>
    <w:rsid w:val="00D05FB5"/>
    <w:rsid w:val="00D064AA"/>
    <w:rsid w:val="00D06852"/>
    <w:rsid w:val="00D06C00"/>
    <w:rsid w:val="00D06D3B"/>
    <w:rsid w:val="00D06F85"/>
    <w:rsid w:val="00D070B3"/>
    <w:rsid w:val="00D07133"/>
    <w:rsid w:val="00D07208"/>
    <w:rsid w:val="00D07F1A"/>
    <w:rsid w:val="00D106A4"/>
    <w:rsid w:val="00D107E4"/>
    <w:rsid w:val="00D10834"/>
    <w:rsid w:val="00D1090F"/>
    <w:rsid w:val="00D10AD9"/>
    <w:rsid w:val="00D10B6B"/>
    <w:rsid w:val="00D10D89"/>
    <w:rsid w:val="00D10D9D"/>
    <w:rsid w:val="00D112AE"/>
    <w:rsid w:val="00D11366"/>
    <w:rsid w:val="00D1140B"/>
    <w:rsid w:val="00D11455"/>
    <w:rsid w:val="00D11555"/>
    <w:rsid w:val="00D11782"/>
    <w:rsid w:val="00D117B8"/>
    <w:rsid w:val="00D11806"/>
    <w:rsid w:val="00D11985"/>
    <w:rsid w:val="00D11AA8"/>
    <w:rsid w:val="00D11E1A"/>
    <w:rsid w:val="00D11ED5"/>
    <w:rsid w:val="00D11EF7"/>
    <w:rsid w:val="00D120C8"/>
    <w:rsid w:val="00D120D9"/>
    <w:rsid w:val="00D121B1"/>
    <w:rsid w:val="00D12254"/>
    <w:rsid w:val="00D12C15"/>
    <w:rsid w:val="00D12CBA"/>
    <w:rsid w:val="00D12E58"/>
    <w:rsid w:val="00D13229"/>
    <w:rsid w:val="00D1352C"/>
    <w:rsid w:val="00D13577"/>
    <w:rsid w:val="00D137D2"/>
    <w:rsid w:val="00D13996"/>
    <w:rsid w:val="00D13A9A"/>
    <w:rsid w:val="00D13E0C"/>
    <w:rsid w:val="00D13E20"/>
    <w:rsid w:val="00D141D9"/>
    <w:rsid w:val="00D14266"/>
    <w:rsid w:val="00D14592"/>
    <w:rsid w:val="00D14B9D"/>
    <w:rsid w:val="00D14F67"/>
    <w:rsid w:val="00D15451"/>
    <w:rsid w:val="00D155ED"/>
    <w:rsid w:val="00D15885"/>
    <w:rsid w:val="00D15B83"/>
    <w:rsid w:val="00D15E4E"/>
    <w:rsid w:val="00D15EAE"/>
    <w:rsid w:val="00D164FF"/>
    <w:rsid w:val="00D16A54"/>
    <w:rsid w:val="00D16C8E"/>
    <w:rsid w:val="00D16FDC"/>
    <w:rsid w:val="00D17059"/>
    <w:rsid w:val="00D172F9"/>
    <w:rsid w:val="00D173F4"/>
    <w:rsid w:val="00D17C03"/>
    <w:rsid w:val="00D17F62"/>
    <w:rsid w:val="00D20211"/>
    <w:rsid w:val="00D204AB"/>
    <w:rsid w:val="00D20683"/>
    <w:rsid w:val="00D20D55"/>
    <w:rsid w:val="00D211E3"/>
    <w:rsid w:val="00D21AB5"/>
    <w:rsid w:val="00D21B57"/>
    <w:rsid w:val="00D21DA4"/>
    <w:rsid w:val="00D2210E"/>
    <w:rsid w:val="00D22147"/>
    <w:rsid w:val="00D228D6"/>
    <w:rsid w:val="00D22AD2"/>
    <w:rsid w:val="00D22DC0"/>
    <w:rsid w:val="00D22E0E"/>
    <w:rsid w:val="00D22F19"/>
    <w:rsid w:val="00D23297"/>
    <w:rsid w:val="00D232B9"/>
    <w:rsid w:val="00D237C5"/>
    <w:rsid w:val="00D23B1B"/>
    <w:rsid w:val="00D23C42"/>
    <w:rsid w:val="00D23E5D"/>
    <w:rsid w:val="00D23F08"/>
    <w:rsid w:val="00D24650"/>
    <w:rsid w:val="00D247AA"/>
    <w:rsid w:val="00D24B31"/>
    <w:rsid w:val="00D24E31"/>
    <w:rsid w:val="00D24E59"/>
    <w:rsid w:val="00D24FD0"/>
    <w:rsid w:val="00D25389"/>
    <w:rsid w:val="00D2541F"/>
    <w:rsid w:val="00D254E0"/>
    <w:rsid w:val="00D2569E"/>
    <w:rsid w:val="00D257DA"/>
    <w:rsid w:val="00D258C9"/>
    <w:rsid w:val="00D25D85"/>
    <w:rsid w:val="00D25E27"/>
    <w:rsid w:val="00D25F62"/>
    <w:rsid w:val="00D262DA"/>
    <w:rsid w:val="00D26417"/>
    <w:rsid w:val="00D26654"/>
    <w:rsid w:val="00D266C0"/>
    <w:rsid w:val="00D267E5"/>
    <w:rsid w:val="00D267F8"/>
    <w:rsid w:val="00D26C41"/>
    <w:rsid w:val="00D26C8E"/>
    <w:rsid w:val="00D26D3A"/>
    <w:rsid w:val="00D2709C"/>
    <w:rsid w:val="00D2713D"/>
    <w:rsid w:val="00D273DC"/>
    <w:rsid w:val="00D27468"/>
    <w:rsid w:val="00D274D2"/>
    <w:rsid w:val="00D277C3"/>
    <w:rsid w:val="00D27B2A"/>
    <w:rsid w:val="00D305BA"/>
    <w:rsid w:val="00D30654"/>
    <w:rsid w:val="00D30E07"/>
    <w:rsid w:val="00D30EC5"/>
    <w:rsid w:val="00D31088"/>
    <w:rsid w:val="00D3145F"/>
    <w:rsid w:val="00D31500"/>
    <w:rsid w:val="00D316BE"/>
    <w:rsid w:val="00D31787"/>
    <w:rsid w:val="00D31844"/>
    <w:rsid w:val="00D31861"/>
    <w:rsid w:val="00D31BE6"/>
    <w:rsid w:val="00D320F7"/>
    <w:rsid w:val="00D3230A"/>
    <w:rsid w:val="00D327FC"/>
    <w:rsid w:val="00D32D50"/>
    <w:rsid w:val="00D32FA3"/>
    <w:rsid w:val="00D32FC1"/>
    <w:rsid w:val="00D330AD"/>
    <w:rsid w:val="00D332EA"/>
    <w:rsid w:val="00D33417"/>
    <w:rsid w:val="00D334EB"/>
    <w:rsid w:val="00D3397C"/>
    <w:rsid w:val="00D339AD"/>
    <w:rsid w:val="00D33C92"/>
    <w:rsid w:val="00D33ED2"/>
    <w:rsid w:val="00D3460B"/>
    <w:rsid w:val="00D3465E"/>
    <w:rsid w:val="00D349DC"/>
    <w:rsid w:val="00D34A78"/>
    <w:rsid w:val="00D34B6F"/>
    <w:rsid w:val="00D34F66"/>
    <w:rsid w:val="00D34F9E"/>
    <w:rsid w:val="00D35054"/>
    <w:rsid w:val="00D350F7"/>
    <w:rsid w:val="00D3510A"/>
    <w:rsid w:val="00D355BA"/>
    <w:rsid w:val="00D35768"/>
    <w:rsid w:val="00D35E2F"/>
    <w:rsid w:val="00D35E47"/>
    <w:rsid w:val="00D35F52"/>
    <w:rsid w:val="00D3607F"/>
    <w:rsid w:val="00D363BB"/>
    <w:rsid w:val="00D3657F"/>
    <w:rsid w:val="00D365F0"/>
    <w:rsid w:val="00D36C02"/>
    <w:rsid w:val="00D36DFD"/>
    <w:rsid w:val="00D36F84"/>
    <w:rsid w:val="00D370C0"/>
    <w:rsid w:val="00D376D1"/>
    <w:rsid w:val="00D37B8A"/>
    <w:rsid w:val="00D37DC4"/>
    <w:rsid w:val="00D403F1"/>
    <w:rsid w:val="00D40466"/>
    <w:rsid w:val="00D405C3"/>
    <w:rsid w:val="00D40800"/>
    <w:rsid w:val="00D40A1F"/>
    <w:rsid w:val="00D40AA3"/>
    <w:rsid w:val="00D40D7E"/>
    <w:rsid w:val="00D410B6"/>
    <w:rsid w:val="00D415CF"/>
    <w:rsid w:val="00D4177A"/>
    <w:rsid w:val="00D41913"/>
    <w:rsid w:val="00D41AA1"/>
    <w:rsid w:val="00D41AD4"/>
    <w:rsid w:val="00D41B2A"/>
    <w:rsid w:val="00D41CBD"/>
    <w:rsid w:val="00D41D53"/>
    <w:rsid w:val="00D41D94"/>
    <w:rsid w:val="00D4218F"/>
    <w:rsid w:val="00D4232E"/>
    <w:rsid w:val="00D42B7E"/>
    <w:rsid w:val="00D42F81"/>
    <w:rsid w:val="00D43F0B"/>
    <w:rsid w:val="00D4402F"/>
    <w:rsid w:val="00D44129"/>
    <w:rsid w:val="00D44147"/>
    <w:rsid w:val="00D4460A"/>
    <w:rsid w:val="00D44661"/>
    <w:rsid w:val="00D44763"/>
    <w:rsid w:val="00D4486D"/>
    <w:rsid w:val="00D4487B"/>
    <w:rsid w:val="00D448EA"/>
    <w:rsid w:val="00D44C53"/>
    <w:rsid w:val="00D44D72"/>
    <w:rsid w:val="00D44DBB"/>
    <w:rsid w:val="00D44E56"/>
    <w:rsid w:val="00D452F0"/>
    <w:rsid w:val="00D45604"/>
    <w:rsid w:val="00D456F6"/>
    <w:rsid w:val="00D45AEC"/>
    <w:rsid w:val="00D45D24"/>
    <w:rsid w:val="00D45D80"/>
    <w:rsid w:val="00D461CD"/>
    <w:rsid w:val="00D4638B"/>
    <w:rsid w:val="00D465F4"/>
    <w:rsid w:val="00D4696A"/>
    <w:rsid w:val="00D46990"/>
    <w:rsid w:val="00D469DD"/>
    <w:rsid w:val="00D46F59"/>
    <w:rsid w:val="00D471C4"/>
    <w:rsid w:val="00D476F1"/>
    <w:rsid w:val="00D47C02"/>
    <w:rsid w:val="00D5055C"/>
    <w:rsid w:val="00D508E1"/>
    <w:rsid w:val="00D5096C"/>
    <w:rsid w:val="00D50A23"/>
    <w:rsid w:val="00D511E2"/>
    <w:rsid w:val="00D51471"/>
    <w:rsid w:val="00D51521"/>
    <w:rsid w:val="00D51842"/>
    <w:rsid w:val="00D51CBA"/>
    <w:rsid w:val="00D51D48"/>
    <w:rsid w:val="00D51F7B"/>
    <w:rsid w:val="00D520D5"/>
    <w:rsid w:val="00D52461"/>
    <w:rsid w:val="00D52713"/>
    <w:rsid w:val="00D52735"/>
    <w:rsid w:val="00D52758"/>
    <w:rsid w:val="00D52A78"/>
    <w:rsid w:val="00D52C6A"/>
    <w:rsid w:val="00D52CEC"/>
    <w:rsid w:val="00D52CFA"/>
    <w:rsid w:val="00D52D0E"/>
    <w:rsid w:val="00D52D7D"/>
    <w:rsid w:val="00D52FA1"/>
    <w:rsid w:val="00D53045"/>
    <w:rsid w:val="00D53192"/>
    <w:rsid w:val="00D532D2"/>
    <w:rsid w:val="00D53B3A"/>
    <w:rsid w:val="00D53C25"/>
    <w:rsid w:val="00D53C8C"/>
    <w:rsid w:val="00D53E89"/>
    <w:rsid w:val="00D53EAB"/>
    <w:rsid w:val="00D53EAE"/>
    <w:rsid w:val="00D54022"/>
    <w:rsid w:val="00D54091"/>
    <w:rsid w:val="00D5429D"/>
    <w:rsid w:val="00D5444B"/>
    <w:rsid w:val="00D54844"/>
    <w:rsid w:val="00D54885"/>
    <w:rsid w:val="00D54B8F"/>
    <w:rsid w:val="00D54DA6"/>
    <w:rsid w:val="00D54E96"/>
    <w:rsid w:val="00D5506B"/>
    <w:rsid w:val="00D55735"/>
    <w:rsid w:val="00D55886"/>
    <w:rsid w:val="00D55AAA"/>
    <w:rsid w:val="00D55AD0"/>
    <w:rsid w:val="00D55D64"/>
    <w:rsid w:val="00D55FAA"/>
    <w:rsid w:val="00D5621E"/>
    <w:rsid w:val="00D5627D"/>
    <w:rsid w:val="00D565BF"/>
    <w:rsid w:val="00D5663B"/>
    <w:rsid w:val="00D5675D"/>
    <w:rsid w:val="00D56F8E"/>
    <w:rsid w:val="00D57725"/>
    <w:rsid w:val="00D577D3"/>
    <w:rsid w:val="00D57B5D"/>
    <w:rsid w:val="00D57CA1"/>
    <w:rsid w:val="00D57DC3"/>
    <w:rsid w:val="00D601EF"/>
    <w:rsid w:val="00D606C5"/>
    <w:rsid w:val="00D60875"/>
    <w:rsid w:val="00D60C77"/>
    <w:rsid w:val="00D60F35"/>
    <w:rsid w:val="00D60F78"/>
    <w:rsid w:val="00D60FEC"/>
    <w:rsid w:val="00D613CD"/>
    <w:rsid w:val="00D615EF"/>
    <w:rsid w:val="00D61605"/>
    <w:rsid w:val="00D619F6"/>
    <w:rsid w:val="00D61A11"/>
    <w:rsid w:val="00D61FED"/>
    <w:rsid w:val="00D6223D"/>
    <w:rsid w:val="00D623B6"/>
    <w:rsid w:val="00D63043"/>
    <w:rsid w:val="00D63107"/>
    <w:rsid w:val="00D6318E"/>
    <w:rsid w:val="00D633E2"/>
    <w:rsid w:val="00D63430"/>
    <w:rsid w:val="00D634A8"/>
    <w:rsid w:val="00D63740"/>
    <w:rsid w:val="00D63DA2"/>
    <w:rsid w:val="00D63DDD"/>
    <w:rsid w:val="00D63F48"/>
    <w:rsid w:val="00D642C8"/>
    <w:rsid w:val="00D644D8"/>
    <w:rsid w:val="00D645D9"/>
    <w:rsid w:val="00D646C9"/>
    <w:rsid w:val="00D647EA"/>
    <w:rsid w:val="00D64A87"/>
    <w:rsid w:val="00D64DBA"/>
    <w:rsid w:val="00D653C2"/>
    <w:rsid w:val="00D6541E"/>
    <w:rsid w:val="00D65563"/>
    <w:rsid w:val="00D6558F"/>
    <w:rsid w:val="00D656C9"/>
    <w:rsid w:val="00D65930"/>
    <w:rsid w:val="00D65ACA"/>
    <w:rsid w:val="00D65F49"/>
    <w:rsid w:val="00D66474"/>
    <w:rsid w:val="00D666A6"/>
    <w:rsid w:val="00D66893"/>
    <w:rsid w:val="00D669C5"/>
    <w:rsid w:val="00D66ACC"/>
    <w:rsid w:val="00D66E4F"/>
    <w:rsid w:val="00D66FE7"/>
    <w:rsid w:val="00D670FD"/>
    <w:rsid w:val="00D67229"/>
    <w:rsid w:val="00D677DF"/>
    <w:rsid w:val="00D679C1"/>
    <w:rsid w:val="00D67A3E"/>
    <w:rsid w:val="00D67A6E"/>
    <w:rsid w:val="00D67A70"/>
    <w:rsid w:val="00D67A73"/>
    <w:rsid w:val="00D67DD5"/>
    <w:rsid w:val="00D700F0"/>
    <w:rsid w:val="00D702FA"/>
    <w:rsid w:val="00D70442"/>
    <w:rsid w:val="00D7046C"/>
    <w:rsid w:val="00D7054A"/>
    <w:rsid w:val="00D70692"/>
    <w:rsid w:val="00D70AB6"/>
    <w:rsid w:val="00D70C43"/>
    <w:rsid w:val="00D70E40"/>
    <w:rsid w:val="00D70F05"/>
    <w:rsid w:val="00D71393"/>
    <w:rsid w:val="00D71493"/>
    <w:rsid w:val="00D7151A"/>
    <w:rsid w:val="00D7155E"/>
    <w:rsid w:val="00D71EB0"/>
    <w:rsid w:val="00D7206F"/>
    <w:rsid w:val="00D720E9"/>
    <w:rsid w:val="00D7211D"/>
    <w:rsid w:val="00D72228"/>
    <w:rsid w:val="00D72335"/>
    <w:rsid w:val="00D7267D"/>
    <w:rsid w:val="00D72A3E"/>
    <w:rsid w:val="00D72C40"/>
    <w:rsid w:val="00D72F90"/>
    <w:rsid w:val="00D73020"/>
    <w:rsid w:val="00D731A2"/>
    <w:rsid w:val="00D73537"/>
    <w:rsid w:val="00D737ED"/>
    <w:rsid w:val="00D7384C"/>
    <w:rsid w:val="00D73AD0"/>
    <w:rsid w:val="00D73D2E"/>
    <w:rsid w:val="00D73E4E"/>
    <w:rsid w:val="00D73E86"/>
    <w:rsid w:val="00D74000"/>
    <w:rsid w:val="00D7411F"/>
    <w:rsid w:val="00D74248"/>
    <w:rsid w:val="00D74912"/>
    <w:rsid w:val="00D74A27"/>
    <w:rsid w:val="00D74AD9"/>
    <w:rsid w:val="00D75237"/>
    <w:rsid w:val="00D753D1"/>
    <w:rsid w:val="00D75446"/>
    <w:rsid w:val="00D75756"/>
    <w:rsid w:val="00D758F6"/>
    <w:rsid w:val="00D7592B"/>
    <w:rsid w:val="00D75D87"/>
    <w:rsid w:val="00D76130"/>
    <w:rsid w:val="00D76480"/>
    <w:rsid w:val="00D76702"/>
    <w:rsid w:val="00D7687E"/>
    <w:rsid w:val="00D76909"/>
    <w:rsid w:val="00D7726E"/>
    <w:rsid w:val="00D7731A"/>
    <w:rsid w:val="00D77761"/>
    <w:rsid w:val="00D77B6D"/>
    <w:rsid w:val="00D77F23"/>
    <w:rsid w:val="00D80191"/>
    <w:rsid w:val="00D80405"/>
    <w:rsid w:val="00D805D4"/>
    <w:rsid w:val="00D807E7"/>
    <w:rsid w:val="00D808A9"/>
    <w:rsid w:val="00D808C9"/>
    <w:rsid w:val="00D8094D"/>
    <w:rsid w:val="00D809DF"/>
    <w:rsid w:val="00D811DD"/>
    <w:rsid w:val="00D816C1"/>
    <w:rsid w:val="00D8200E"/>
    <w:rsid w:val="00D8246C"/>
    <w:rsid w:val="00D8248C"/>
    <w:rsid w:val="00D825B2"/>
    <w:rsid w:val="00D825BE"/>
    <w:rsid w:val="00D8281A"/>
    <w:rsid w:val="00D82893"/>
    <w:rsid w:val="00D829B3"/>
    <w:rsid w:val="00D82AE8"/>
    <w:rsid w:val="00D82BA4"/>
    <w:rsid w:val="00D82E94"/>
    <w:rsid w:val="00D8344B"/>
    <w:rsid w:val="00D842DD"/>
    <w:rsid w:val="00D84448"/>
    <w:rsid w:val="00D84DDD"/>
    <w:rsid w:val="00D850EC"/>
    <w:rsid w:val="00D853F4"/>
    <w:rsid w:val="00D855B3"/>
    <w:rsid w:val="00D8574A"/>
    <w:rsid w:val="00D8582A"/>
    <w:rsid w:val="00D85845"/>
    <w:rsid w:val="00D85FC9"/>
    <w:rsid w:val="00D86778"/>
    <w:rsid w:val="00D868FE"/>
    <w:rsid w:val="00D86DAC"/>
    <w:rsid w:val="00D87236"/>
    <w:rsid w:val="00D8726D"/>
    <w:rsid w:val="00D878C9"/>
    <w:rsid w:val="00D879D4"/>
    <w:rsid w:val="00D87FD9"/>
    <w:rsid w:val="00D900F2"/>
    <w:rsid w:val="00D90404"/>
    <w:rsid w:val="00D9041D"/>
    <w:rsid w:val="00D9063D"/>
    <w:rsid w:val="00D90687"/>
    <w:rsid w:val="00D906E9"/>
    <w:rsid w:val="00D9082B"/>
    <w:rsid w:val="00D90D85"/>
    <w:rsid w:val="00D90F45"/>
    <w:rsid w:val="00D9164E"/>
    <w:rsid w:val="00D91650"/>
    <w:rsid w:val="00D916B0"/>
    <w:rsid w:val="00D91960"/>
    <w:rsid w:val="00D9199F"/>
    <w:rsid w:val="00D91D01"/>
    <w:rsid w:val="00D91E19"/>
    <w:rsid w:val="00D91EAC"/>
    <w:rsid w:val="00D926F7"/>
    <w:rsid w:val="00D92977"/>
    <w:rsid w:val="00D929DE"/>
    <w:rsid w:val="00D92D33"/>
    <w:rsid w:val="00D93179"/>
    <w:rsid w:val="00D93265"/>
    <w:rsid w:val="00D932BF"/>
    <w:rsid w:val="00D934FA"/>
    <w:rsid w:val="00D9356A"/>
    <w:rsid w:val="00D935BD"/>
    <w:rsid w:val="00D9374E"/>
    <w:rsid w:val="00D9378A"/>
    <w:rsid w:val="00D93908"/>
    <w:rsid w:val="00D93B17"/>
    <w:rsid w:val="00D93FE4"/>
    <w:rsid w:val="00D94206"/>
    <w:rsid w:val="00D94696"/>
    <w:rsid w:val="00D94734"/>
    <w:rsid w:val="00D94977"/>
    <w:rsid w:val="00D94AD2"/>
    <w:rsid w:val="00D94C61"/>
    <w:rsid w:val="00D94EAB"/>
    <w:rsid w:val="00D94F28"/>
    <w:rsid w:val="00D94FCB"/>
    <w:rsid w:val="00D95058"/>
    <w:rsid w:val="00D95152"/>
    <w:rsid w:val="00D95677"/>
    <w:rsid w:val="00D9569A"/>
    <w:rsid w:val="00D956EA"/>
    <w:rsid w:val="00D95829"/>
    <w:rsid w:val="00D95883"/>
    <w:rsid w:val="00D95BD5"/>
    <w:rsid w:val="00D95D4F"/>
    <w:rsid w:val="00D95EBE"/>
    <w:rsid w:val="00D95F62"/>
    <w:rsid w:val="00D964D7"/>
    <w:rsid w:val="00D9706C"/>
    <w:rsid w:val="00D978E0"/>
    <w:rsid w:val="00D97F4B"/>
    <w:rsid w:val="00DA02DC"/>
    <w:rsid w:val="00DA03DF"/>
    <w:rsid w:val="00DA0463"/>
    <w:rsid w:val="00DA06CE"/>
    <w:rsid w:val="00DA0772"/>
    <w:rsid w:val="00DA0C7C"/>
    <w:rsid w:val="00DA12C6"/>
    <w:rsid w:val="00DA1474"/>
    <w:rsid w:val="00DA1875"/>
    <w:rsid w:val="00DA1C2A"/>
    <w:rsid w:val="00DA1E1A"/>
    <w:rsid w:val="00DA1EF1"/>
    <w:rsid w:val="00DA2244"/>
    <w:rsid w:val="00DA23FF"/>
    <w:rsid w:val="00DA2649"/>
    <w:rsid w:val="00DA26A0"/>
    <w:rsid w:val="00DA275D"/>
    <w:rsid w:val="00DA282A"/>
    <w:rsid w:val="00DA2F73"/>
    <w:rsid w:val="00DA3148"/>
    <w:rsid w:val="00DA3150"/>
    <w:rsid w:val="00DA37F8"/>
    <w:rsid w:val="00DA38A5"/>
    <w:rsid w:val="00DA3A5D"/>
    <w:rsid w:val="00DA3E03"/>
    <w:rsid w:val="00DA3ED1"/>
    <w:rsid w:val="00DA42FB"/>
    <w:rsid w:val="00DA43D1"/>
    <w:rsid w:val="00DA4791"/>
    <w:rsid w:val="00DA4A45"/>
    <w:rsid w:val="00DA55FA"/>
    <w:rsid w:val="00DA5835"/>
    <w:rsid w:val="00DA5855"/>
    <w:rsid w:val="00DA5933"/>
    <w:rsid w:val="00DA5C75"/>
    <w:rsid w:val="00DA5DFC"/>
    <w:rsid w:val="00DA5EFE"/>
    <w:rsid w:val="00DA6349"/>
    <w:rsid w:val="00DA6485"/>
    <w:rsid w:val="00DA6F5D"/>
    <w:rsid w:val="00DA74CD"/>
    <w:rsid w:val="00DA77D6"/>
    <w:rsid w:val="00DA7864"/>
    <w:rsid w:val="00DA7884"/>
    <w:rsid w:val="00DA78F0"/>
    <w:rsid w:val="00DB0195"/>
    <w:rsid w:val="00DB03D2"/>
    <w:rsid w:val="00DB0529"/>
    <w:rsid w:val="00DB0A28"/>
    <w:rsid w:val="00DB0C5E"/>
    <w:rsid w:val="00DB0F44"/>
    <w:rsid w:val="00DB1010"/>
    <w:rsid w:val="00DB1114"/>
    <w:rsid w:val="00DB12A2"/>
    <w:rsid w:val="00DB1505"/>
    <w:rsid w:val="00DB1853"/>
    <w:rsid w:val="00DB1975"/>
    <w:rsid w:val="00DB1B30"/>
    <w:rsid w:val="00DB1B75"/>
    <w:rsid w:val="00DB1E9C"/>
    <w:rsid w:val="00DB1EE1"/>
    <w:rsid w:val="00DB1EF0"/>
    <w:rsid w:val="00DB1FCB"/>
    <w:rsid w:val="00DB2092"/>
    <w:rsid w:val="00DB2400"/>
    <w:rsid w:val="00DB2691"/>
    <w:rsid w:val="00DB26EB"/>
    <w:rsid w:val="00DB2ABF"/>
    <w:rsid w:val="00DB2C16"/>
    <w:rsid w:val="00DB2F38"/>
    <w:rsid w:val="00DB332C"/>
    <w:rsid w:val="00DB336D"/>
    <w:rsid w:val="00DB35A3"/>
    <w:rsid w:val="00DB35FB"/>
    <w:rsid w:val="00DB3781"/>
    <w:rsid w:val="00DB3BAC"/>
    <w:rsid w:val="00DB3DD5"/>
    <w:rsid w:val="00DB3F3A"/>
    <w:rsid w:val="00DB3F9C"/>
    <w:rsid w:val="00DB448C"/>
    <w:rsid w:val="00DB4516"/>
    <w:rsid w:val="00DB47A4"/>
    <w:rsid w:val="00DB47A9"/>
    <w:rsid w:val="00DB4B30"/>
    <w:rsid w:val="00DB4C99"/>
    <w:rsid w:val="00DB50E0"/>
    <w:rsid w:val="00DB51EB"/>
    <w:rsid w:val="00DB549F"/>
    <w:rsid w:val="00DB54E8"/>
    <w:rsid w:val="00DB5564"/>
    <w:rsid w:val="00DB5720"/>
    <w:rsid w:val="00DB5B89"/>
    <w:rsid w:val="00DB62B2"/>
    <w:rsid w:val="00DB634C"/>
    <w:rsid w:val="00DB6A52"/>
    <w:rsid w:val="00DB6B08"/>
    <w:rsid w:val="00DB6C33"/>
    <w:rsid w:val="00DB6D97"/>
    <w:rsid w:val="00DB6EB1"/>
    <w:rsid w:val="00DB709F"/>
    <w:rsid w:val="00DB70E8"/>
    <w:rsid w:val="00DB7241"/>
    <w:rsid w:val="00DB72B5"/>
    <w:rsid w:val="00DB7946"/>
    <w:rsid w:val="00DB7B48"/>
    <w:rsid w:val="00DB7C3D"/>
    <w:rsid w:val="00DB7D2F"/>
    <w:rsid w:val="00DB7FD3"/>
    <w:rsid w:val="00DC0086"/>
    <w:rsid w:val="00DC05F1"/>
    <w:rsid w:val="00DC09D8"/>
    <w:rsid w:val="00DC0DBE"/>
    <w:rsid w:val="00DC1030"/>
    <w:rsid w:val="00DC1093"/>
    <w:rsid w:val="00DC119A"/>
    <w:rsid w:val="00DC16EA"/>
    <w:rsid w:val="00DC1700"/>
    <w:rsid w:val="00DC188C"/>
    <w:rsid w:val="00DC1C01"/>
    <w:rsid w:val="00DC1DA3"/>
    <w:rsid w:val="00DC2260"/>
    <w:rsid w:val="00DC2336"/>
    <w:rsid w:val="00DC2624"/>
    <w:rsid w:val="00DC270E"/>
    <w:rsid w:val="00DC27C5"/>
    <w:rsid w:val="00DC2A4E"/>
    <w:rsid w:val="00DC2A4F"/>
    <w:rsid w:val="00DC2CBE"/>
    <w:rsid w:val="00DC2EB6"/>
    <w:rsid w:val="00DC3298"/>
    <w:rsid w:val="00DC32E4"/>
    <w:rsid w:val="00DC35E5"/>
    <w:rsid w:val="00DC365E"/>
    <w:rsid w:val="00DC369C"/>
    <w:rsid w:val="00DC3E2F"/>
    <w:rsid w:val="00DC3E46"/>
    <w:rsid w:val="00DC419C"/>
    <w:rsid w:val="00DC4231"/>
    <w:rsid w:val="00DC4368"/>
    <w:rsid w:val="00DC43E2"/>
    <w:rsid w:val="00DC4417"/>
    <w:rsid w:val="00DC4640"/>
    <w:rsid w:val="00DC46C3"/>
    <w:rsid w:val="00DC4780"/>
    <w:rsid w:val="00DC48F5"/>
    <w:rsid w:val="00DC4B16"/>
    <w:rsid w:val="00DC4DD9"/>
    <w:rsid w:val="00DC522A"/>
    <w:rsid w:val="00DC55CD"/>
    <w:rsid w:val="00DC5842"/>
    <w:rsid w:val="00DC5C5B"/>
    <w:rsid w:val="00DC5C81"/>
    <w:rsid w:val="00DC5CC8"/>
    <w:rsid w:val="00DC5FEA"/>
    <w:rsid w:val="00DC6144"/>
    <w:rsid w:val="00DC6156"/>
    <w:rsid w:val="00DC6381"/>
    <w:rsid w:val="00DC663B"/>
    <w:rsid w:val="00DC6B5B"/>
    <w:rsid w:val="00DC6C87"/>
    <w:rsid w:val="00DC6D90"/>
    <w:rsid w:val="00DC6DE3"/>
    <w:rsid w:val="00DC6F65"/>
    <w:rsid w:val="00DC6FA1"/>
    <w:rsid w:val="00DC702B"/>
    <w:rsid w:val="00DC7430"/>
    <w:rsid w:val="00DC746C"/>
    <w:rsid w:val="00DC7497"/>
    <w:rsid w:val="00DC79E5"/>
    <w:rsid w:val="00DC7BFB"/>
    <w:rsid w:val="00DC7C4F"/>
    <w:rsid w:val="00DC7EB1"/>
    <w:rsid w:val="00DD0267"/>
    <w:rsid w:val="00DD0487"/>
    <w:rsid w:val="00DD0662"/>
    <w:rsid w:val="00DD086C"/>
    <w:rsid w:val="00DD098F"/>
    <w:rsid w:val="00DD0A9A"/>
    <w:rsid w:val="00DD0AA6"/>
    <w:rsid w:val="00DD0B74"/>
    <w:rsid w:val="00DD0BE4"/>
    <w:rsid w:val="00DD0E35"/>
    <w:rsid w:val="00DD1479"/>
    <w:rsid w:val="00DD1918"/>
    <w:rsid w:val="00DD19ED"/>
    <w:rsid w:val="00DD1B57"/>
    <w:rsid w:val="00DD1BAC"/>
    <w:rsid w:val="00DD1FBB"/>
    <w:rsid w:val="00DD208C"/>
    <w:rsid w:val="00DD219C"/>
    <w:rsid w:val="00DD21D1"/>
    <w:rsid w:val="00DD24F9"/>
    <w:rsid w:val="00DD2B92"/>
    <w:rsid w:val="00DD2FF6"/>
    <w:rsid w:val="00DD31BC"/>
    <w:rsid w:val="00DD32AB"/>
    <w:rsid w:val="00DD343F"/>
    <w:rsid w:val="00DD346E"/>
    <w:rsid w:val="00DD374A"/>
    <w:rsid w:val="00DD3A31"/>
    <w:rsid w:val="00DD3D1A"/>
    <w:rsid w:val="00DD3E3F"/>
    <w:rsid w:val="00DD4025"/>
    <w:rsid w:val="00DD42AB"/>
    <w:rsid w:val="00DD445A"/>
    <w:rsid w:val="00DD4862"/>
    <w:rsid w:val="00DD48BE"/>
    <w:rsid w:val="00DD493D"/>
    <w:rsid w:val="00DD4C83"/>
    <w:rsid w:val="00DD4CD5"/>
    <w:rsid w:val="00DD4DC5"/>
    <w:rsid w:val="00DD4E19"/>
    <w:rsid w:val="00DD4EB1"/>
    <w:rsid w:val="00DD505F"/>
    <w:rsid w:val="00DD5380"/>
    <w:rsid w:val="00DD5493"/>
    <w:rsid w:val="00DD54FD"/>
    <w:rsid w:val="00DD5602"/>
    <w:rsid w:val="00DD56E6"/>
    <w:rsid w:val="00DD5B96"/>
    <w:rsid w:val="00DD5E35"/>
    <w:rsid w:val="00DD61F4"/>
    <w:rsid w:val="00DD6564"/>
    <w:rsid w:val="00DD6609"/>
    <w:rsid w:val="00DD673A"/>
    <w:rsid w:val="00DD6AF8"/>
    <w:rsid w:val="00DD6E19"/>
    <w:rsid w:val="00DD72FB"/>
    <w:rsid w:val="00DD7348"/>
    <w:rsid w:val="00DD750F"/>
    <w:rsid w:val="00DD7935"/>
    <w:rsid w:val="00DD7D5E"/>
    <w:rsid w:val="00DD7E54"/>
    <w:rsid w:val="00DE0259"/>
    <w:rsid w:val="00DE0442"/>
    <w:rsid w:val="00DE0636"/>
    <w:rsid w:val="00DE06E2"/>
    <w:rsid w:val="00DE0781"/>
    <w:rsid w:val="00DE0782"/>
    <w:rsid w:val="00DE083E"/>
    <w:rsid w:val="00DE0840"/>
    <w:rsid w:val="00DE0B20"/>
    <w:rsid w:val="00DE10F2"/>
    <w:rsid w:val="00DE11F1"/>
    <w:rsid w:val="00DE1209"/>
    <w:rsid w:val="00DE13A8"/>
    <w:rsid w:val="00DE21B2"/>
    <w:rsid w:val="00DE25F3"/>
    <w:rsid w:val="00DE269B"/>
    <w:rsid w:val="00DE26E1"/>
    <w:rsid w:val="00DE2D3B"/>
    <w:rsid w:val="00DE2DE6"/>
    <w:rsid w:val="00DE2E32"/>
    <w:rsid w:val="00DE2FCB"/>
    <w:rsid w:val="00DE35FC"/>
    <w:rsid w:val="00DE37F1"/>
    <w:rsid w:val="00DE4016"/>
    <w:rsid w:val="00DE406F"/>
    <w:rsid w:val="00DE4072"/>
    <w:rsid w:val="00DE459B"/>
    <w:rsid w:val="00DE485C"/>
    <w:rsid w:val="00DE4F21"/>
    <w:rsid w:val="00DE532E"/>
    <w:rsid w:val="00DE53EF"/>
    <w:rsid w:val="00DE589B"/>
    <w:rsid w:val="00DE59B6"/>
    <w:rsid w:val="00DE5B2E"/>
    <w:rsid w:val="00DE5F1F"/>
    <w:rsid w:val="00DE61A7"/>
    <w:rsid w:val="00DE62A8"/>
    <w:rsid w:val="00DE63CB"/>
    <w:rsid w:val="00DE6549"/>
    <w:rsid w:val="00DE687E"/>
    <w:rsid w:val="00DE68BD"/>
    <w:rsid w:val="00DE6DCA"/>
    <w:rsid w:val="00DE6E88"/>
    <w:rsid w:val="00DE73ED"/>
    <w:rsid w:val="00DE78B8"/>
    <w:rsid w:val="00DE796F"/>
    <w:rsid w:val="00DE79B8"/>
    <w:rsid w:val="00DE7B0C"/>
    <w:rsid w:val="00DE7CFD"/>
    <w:rsid w:val="00DE7EB1"/>
    <w:rsid w:val="00DE7EEF"/>
    <w:rsid w:val="00DF020A"/>
    <w:rsid w:val="00DF064E"/>
    <w:rsid w:val="00DF080F"/>
    <w:rsid w:val="00DF09CA"/>
    <w:rsid w:val="00DF0B2A"/>
    <w:rsid w:val="00DF1096"/>
    <w:rsid w:val="00DF1222"/>
    <w:rsid w:val="00DF125E"/>
    <w:rsid w:val="00DF1789"/>
    <w:rsid w:val="00DF1DB9"/>
    <w:rsid w:val="00DF24E8"/>
    <w:rsid w:val="00DF26B2"/>
    <w:rsid w:val="00DF28D6"/>
    <w:rsid w:val="00DF2DB3"/>
    <w:rsid w:val="00DF3380"/>
    <w:rsid w:val="00DF33D5"/>
    <w:rsid w:val="00DF3529"/>
    <w:rsid w:val="00DF3BC9"/>
    <w:rsid w:val="00DF3D2E"/>
    <w:rsid w:val="00DF4255"/>
    <w:rsid w:val="00DF42F3"/>
    <w:rsid w:val="00DF44C8"/>
    <w:rsid w:val="00DF458E"/>
    <w:rsid w:val="00DF48BD"/>
    <w:rsid w:val="00DF4BED"/>
    <w:rsid w:val="00DF4E44"/>
    <w:rsid w:val="00DF4FE9"/>
    <w:rsid w:val="00DF5854"/>
    <w:rsid w:val="00DF599B"/>
    <w:rsid w:val="00DF5B05"/>
    <w:rsid w:val="00DF5F59"/>
    <w:rsid w:val="00DF6165"/>
    <w:rsid w:val="00DF61C0"/>
    <w:rsid w:val="00DF62BF"/>
    <w:rsid w:val="00DF6358"/>
    <w:rsid w:val="00DF6417"/>
    <w:rsid w:val="00DF652F"/>
    <w:rsid w:val="00DF6954"/>
    <w:rsid w:val="00DF69D4"/>
    <w:rsid w:val="00DF6AAC"/>
    <w:rsid w:val="00DF6AFA"/>
    <w:rsid w:val="00DF6D9B"/>
    <w:rsid w:val="00DF6DBB"/>
    <w:rsid w:val="00DF72AF"/>
    <w:rsid w:val="00DF742B"/>
    <w:rsid w:val="00DF7523"/>
    <w:rsid w:val="00DF7646"/>
    <w:rsid w:val="00DF77D4"/>
    <w:rsid w:val="00DF77E9"/>
    <w:rsid w:val="00DF7A90"/>
    <w:rsid w:val="00DF7DF2"/>
    <w:rsid w:val="00DF7FBB"/>
    <w:rsid w:val="00E000A6"/>
    <w:rsid w:val="00E00239"/>
    <w:rsid w:val="00E004C2"/>
    <w:rsid w:val="00E00642"/>
    <w:rsid w:val="00E01171"/>
    <w:rsid w:val="00E01469"/>
    <w:rsid w:val="00E01499"/>
    <w:rsid w:val="00E01576"/>
    <w:rsid w:val="00E0179E"/>
    <w:rsid w:val="00E017C1"/>
    <w:rsid w:val="00E01CBE"/>
    <w:rsid w:val="00E01D80"/>
    <w:rsid w:val="00E01E6C"/>
    <w:rsid w:val="00E01EB8"/>
    <w:rsid w:val="00E021CC"/>
    <w:rsid w:val="00E023C3"/>
    <w:rsid w:val="00E02531"/>
    <w:rsid w:val="00E02566"/>
    <w:rsid w:val="00E028FC"/>
    <w:rsid w:val="00E02C79"/>
    <w:rsid w:val="00E02C96"/>
    <w:rsid w:val="00E02E7F"/>
    <w:rsid w:val="00E030D7"/>
    <w:rsid w:val="00E03117"/>
    <w:rsid w:val="00E031C8"/>
    <w:rsid w:val="00E0330E"/>
    <w:rsid w:val="00E033DC"/>
    <w:rsid w:val="00E03530"/>
    <w:rsid w:val="00E036D6"/>
    <w:rsid w:val="00E03961"/>
    <w:rsid w:val="00E03996"/>
    <w:rsid w:val="00E03BDA"/>
    <w:rsid w:val="00E03F9B"/>
    <w:rsid w:val="00E04299"/>
    <w:rsid w:val="00E043C3"/>
    <w:rsid w:val="00E04750"/>
    <w:rsid w:val="00E047D7"/>
    <w:rsid w:val="00E04808"/>
    <w:rsid w:val="00E04975"/>
    <w:rsid w:val="00E04B55"/>
    <w:rsid w:val="00E04C71"/>
    <w:rsid w:val="00E04EA4"/>
    <w:rsid w:val="00E05090"/>
    <w:rsid w:val="00E050FD"/>
    <w:rsid w:val="00E0523F"/>
    <w:rsid w:val="00E05331"/>
    <w:rsid w:val="00E053A9"/>
    <w:rsid w:val="00E05750"/>
    <w:rsid w:val="00E05A2C"/>
    <w:rsid w:val="00E05C74"/>
    <w:rsid w:val="00E05DCF"/>
    <w:rsid w:val="00E061ED"/>
    <w:rsid w:val="00E062D0"/>
    <w:rsid w:val="00E063D6"/>
    <w:rsid w:val="00E0670C"/>
    <w:rsid w:val="00E0691B"/>
    <w:rsid w:val="00E06951"/>
    <w:rsid w:val="00E069CF"/>
    <w:rsid w:val="00E06DA3"/>
    <w:rsid w:val="00E07583"/>
    <w:rsid w:val="00E07844"/>
    <w:rsid w:val="00E078C9"/>
    <w:rsid w:val="00E0798E"/>
    <w:rsid w:val="00E07993"/>
    <w:rsid w:val="00E079BB"/>
    <w:rsid w:val="00E07C01"/>
    <w:rsid w:val="00E07C1F"/>
    <w:rsid w:val="00E07D43"/>
    <w:rsid w:val="00E07FB4"/>
    <w:rsid w:val="00E07FDC"/>
    <w:rsid w:val="00E1017B"/>
    <w:rsid w:val="00E10464"/>
    <w:rsid w:val="00E10644"/>
    <w:rsid w:val="00E10714"/>
    <w:rsid w:val="00E1081E"/>
    <w:rsid w:val="00E10B60"/>
    <w:rsid w:val="00E10C11"/>
    <w:rsid w:val="00E10D22"/>
    <w:rsid w:val="00E10D77"/>
    <w:rsid w:val="00E1111C"/>
    <w:rsid w:val="00E116B3"/>
    <w:rsid w:val="00E118D4"/>
    <w:rsid w:val="00E11969"/>
    <w:rsid w:val="00E119D7"/>
    <w:rsid w:val="00E11D9E"/>
    <w:rsid w:val="00E123C4"/>
    <w:rsid w:val="00E129C1"/>
    <w:rsid w:val="00E129F8"/>
    <w:rsid w:val="00E12DA2"/>
    <w:rsid w:val="00E12E70"/>
    <w:rsid w:val="00E12F6C"/>
    <w:rsid w:val="00E1359D"/>
    <w:rsid w:val="00E13DC2"/>
    <w:rsid w:val="00E14133"/>
    <w:rsid w:val="00E14198"/>
    <w:rsid w:val="00E14383"/>
    <w:rsid w:val="00E1447B"/>
    <w:rsid w:val="00E14486"/>
    <w:rsid w:val="00E14AAC"/>
    <w:rsid w:val="00E14C0E"/>
    <w:rsid w:val="00E14C74"/>
    <w:rsid w:val="00E15109"/>
    <w:rsid w:val="00E15B85"/>
    <w:rsid w:val="00E15C3F"/>
    <w:rsid w:val="00E15FC2"/>
    <w:rsid w:val="00E16081"/>
    <w:rsid w:val="00E160FA"/>
    <w:rsid w:val="00E16134"/>
    <w:rsid w:val="00E16221"/>
    <w:rsid w:val="00E163A0"/>
    <w:rsid w:val="00E166B6"/>
    <w:rsid w:val="00E166F9"/>
    <w:rsid w:val="00E16947"/>
    <w:rsid w:val="00E169BC"/>
    <w:rsid w:val="00E16AD5"/>
    <w:rsid w:val="00E16B72"/>
    <w:rsid w:val="00E16C51"/>
    <w:rsid w:val="00E16EDF"/>
    <w:rsid w:val="00E17137"/>
    <w:rsid w:val="00E174DC"/>
    <w:rsid w:val="00E1755B"/>
    <w:rsid w:val="00E1773A"/>
    <w:rsid w:val="00E178F4"/>
    <w:rsid w:val="00E17A07"/>
    <w:rsid w:val="00E17A17"/>
    <w:rsid w:val="00E17B97"/>
    <w:rsid w:val="00E17C50"/>
    <w:rsid w:val="00E17DD7"/>
    <w:rsid w:val="00E200E8"/>
    <w:rsid w:val="00E20164"/>
    <w:rsid w:val="00E20461"/>
    <w:rsid w:val="00E2050D"/>
    <w:rsid w:val="00E20526"/>
    <w:rsid w:val="00E20DF3"/>
    <w:rsid w:val="00E20E3C"/>
    <w:rsid w:val="00E20E6E"/>
    <w:rsid w:val="00E20F97"/>
    <w:rsid w:val="00E20FF9"/>
    <w:rsid w:val="00E2107F"/>
    <w:rsid w:val="00E21100"/>
    <w:rsid w:val="00E21150"/>
    <w:rsid w:val="00E2120E"/>
    <w:rsid w:val="00E219CD"/>
    <w:rsid w:val="00E21E9F"/>
    <w:rsid w:val="00E22530"/>
    <w:rsid w:val="00E22581"/>
    <w:rsid w:val="00E22635"/>
    <w:rsid w:val="00E226FF"/>
    <w:rsid w:val="00E227F1"/>
    <w:rsid w:val="00E22841"/>
    <w:rsid w:val="00E228DF"/>
    <w:rsid w:val="00E2329D"/>
    <w:rsid w:val="00E238D0"/>
    <w:rsid w:val="00E23917"/>
    <w:rsid w:val="00E23B4D"/>
    <w:rsid w:val="00E23BC8"/>
    <w:rsid w:val="00E23BDF"/>
    <w:rsid w:val="00E23E18"/>
    <w:rsid w:val="00E23EFB"/>
    <w:rsid w:val="00E24209"/>
    <w:rsid w:val="00E247B8"/>
    <w:rsid w:val="00E24DE0"/>
    <w:rsid w:val="00E251F9"/>
    <w:rsid w:val="00E25346"/>
    <w:rsid w:val="00E25903"/>
    <w:rsid w:val="00E25979"/>
    <w:rsid w:val="00E25A20"/>
    <w:rsid w:val="00E25AE4"/>
    <w:rsid w:val="00E25C4F"/>
    <w:rsid w:val="00E25D4C"/>
    <w:rsid w:val="00E25E03"/>
    <w:rsid w:val="00E25F0B"/>
    <w:rsid w:val="00E2605C"/>
    <w:rsid w:val="00E26529"/>
    <w:rsid w:val="00E265C4"/>
    <w:rsid w:val="00E26693"/>
    <w:rsid w:val="00E266D5"/>
    <w:rsid w:val="00E266E1"/>
    <w:rsid w:val="00E26FDF"/>
    <w:rsid w:val="00E27007"/>
    <w:rsid w:val="00E271A5"/>
    <w:rsid w:val="00E272A0"/>
    <w:rsid w:val="00E273D0"/>
    <w:rsid w:val="00E27BC0"/>
    <w:rsid w:val="00E3014E"/>
    <w:rsid w:val="00E3039C"/>
    <w:rsid w:val="00E305CF"/>
    <w:rsid w:val="00E3071F"/>
    <w:rsid w:val="00E30787"/>
    <w:rsid w:val="00E30B31"/>
    <w:rsid w:val="00E317E4"/>
    <w:rsid w:val="00E31C8D"/>
    <w:rsid w:val="00E31D0E"/>
    <w:rsid w:val="00E32062"/>
    <w:rsid w:val="00E32378"/>
    <w:rsid w:val="00E323A2"/>
    <w:rsid w:val="00E325F7"/>
    <w:rsid w:val="00E327B5"/>
    <w:rsid w:val="00E328D6"/>
    <w:rsid w:val="00E32B85"/>
    <w:rsid w:val="00E32F8B"/>
    <w:rsid w:val="00E332FD"/>
    <w:rsid w:val="00E333CE"/>
    <w:rsid w:val="00E3345F"/>
    <w:rsid w:val="00E33510"/>
    <w:rsid w:val="00E339A3"/>
    <w:rsid w:val="00E33A5A"/>
    <w:rsid w:val="00E33DC6"/>
    <w:rsid w:val="00E33EEB"/>
    <w:rsid w:val="00E340F3"/>
    <w:rsid w:val="00E34423"/>
    <w:rsid w:val="00E3453A"/>
    <w:rsid w:val="00E34695"/>
    <w:rsid w:val="00E346FD"/>
    <w:rsid w:val="00E34B2A"/>
    <w:rsid w:val="00E34BA7"/>
    <w:rsid w:val="00E34BF4"/>
    <w:rsid w:val="00E34DF4"/>
    <w:rsid w:val="00E34EFB"/>
    <w:rsid w:val="00E353BA"/>
    <w:rsid w:val="00E35720"/>
    <w:rsid w:val="00E35A18"/>
    <w:rsid w:val="00E35CC1"/>
    <w:rsid w:val="00E35F13"/>
    <w:rsid w:val="00E362FE"/>
    <w:rsid w:val="00E3669F"/>
    <w:rsid w:val="00E36703"/>
    <w:rsid w:val="00E36B6A"/>
    <w:rsid w:val="00E36FD6"/>
    <w:rsid w:val="00E37095"/>
    <w:rsid w:val="00E371D8"/>
    <w:rsid w:val="00E371EB"/>
    <w:rsid w:val="00E3748B"/>
    <w:rsid w:val="00E376DD"/>
    <w:rsid w:val="00E376F6"/>
    <w:rsid w:val="00E377C1"/>
    <w:rsid w:val="00E37853"/>
    <w:rsid w:val="00E378A4"/>
    <w:rsid w:val="00E3792B"/>
    <w:rsid w:val="00E37D56"/>
    <w:rsid w:val="00E37FD6"/>
    <w:rsid w:val="00E402B6"/>
    <w:rsid w:val="00E409A4"/>
    <w:rsid w:val="00E40C8D"/>
    <w:rsid w:val="00E40DF3"/>
    <w:rsid w:val="00E40F6F"/>
    <w:rsid w:val="00E415BF"/>
    <w:rsid w:val="00E41A36"/>
    <w:rsid w:val="00E41A56"/>
    <w:rsid w:val="00E41AAB"/>
    <w:rsid w:val="00E41C10"/>
    <w:rsid w:val="00E42378"/>
    <w:rsid w:val="00E42848"/>
    <w:rsid w:val="00E42920"/>
    <w:rsid w:val="00E42AAA"/>
    <w:rsid w:val="00E42D96"/>
    <w:rsid w:val="00E42DD5"/>
    <w:rsid w:val="00E42F4F"/>
    <w:rsid w:val="00E4338E"/>
    <w:rsid w:val="00E436F0"/>
    <w:rsid w:val="00E437A4"/>
    <w:rsid w:val="00E43E82"/>
    <w:rsid w:val="00E4406B"/>
    <w:rsid w:val="00E44374"/>
    <w:rsid w:val="00E4479E"/>
    <w:rsid w:val="00E44A04"/>
    <w:rsid w:val="00E44DA5"/>
    <w:rsid w:val="00E44F8E"/>
    <w:rsid w:val="00E450B7"/>
    <w:rsid w:val="00E45617"/>
    <w:rsid w:val="00E458A8"/>
    <w:rsid w:val="00E458C4"/>
    <w:rsid w:val="00E45B6A"/>
    <w:rsid w:val="00E45C36"/>
    <w:rsid w:val="00E45E56"/>
    <w:rsid w:val="00E46036"/>
    <w:rsid w:val="00E46118"/>
    <w:rsid w:val="00E464C4"/>
    <w:rsid w:val="00E465A3"/>
    <w:rsid w:val="00E46CBF"/>
    <w:rsid w:val="00E46F15"/>
    <w:rsid w:val="00E47600"/>
    <w:rsid w:val="00E478D9"/>
    <w:rsid w:val="00E47D6C"/>
    <w:rsid w:val="00E47F49"/>
    <w:rsid w:val="00E50092"/>
    <w:rsid w:val="00E50561"/>
    <w:rsid w:val="00E50A59"/>
    <w:rsid w:val="00E50CC8"/>
    <w:rsid w:val="00E50CFD"/>
    <w:rsid w:val="00E5101C"/>
    <w:rsid w:val="00E51B97"/>
    <w:rsid w:val="00E51E9E"/>
    <w:rsid w:val="00E524ED"/>
    <w:rsid w:val="00E52796"/>
    <w:rsid w:val="00E528F1"/>
    <w:rsid w:val="00E52967"/>
    <w:rsid w:val="00E52A82"/>
    <w:rsid w:val="00E52E22"/>
    <w:rsid w:val="00E5306C"/>
    <w:rsid w:val="00E53150"/>
    <w:rsid w:val="00E531A7"/>
    <w:rsid w:val="00E534F7"/>
    <w:rsid w:val="00E5377A"/>
    <w:rsid w:val="00E53815"/>
    <w:rsid w:val="00E5385D"/>
    <w:rsid w:val="00E5426C"/>
    <w:rsid w:val="00E54949"/>
    <w:rsid w:val="00E54A4C"/>
    <w:rsid w:val="00E54A80"/>
    <w:rsid w:val="00E54B0B"/>
    <w:rsid w:val="00E54F2A"/>
    <w:rsid w:val="00E551A8"/>
    <w:rsid w:val="00E556F0"/>
    <w:rsid w:val="00E55AC7"/>
    <w:rsid w:val="00E55B0E"/>
    <w:rsid w:val="00E55B6A"/>
    <w:rsid w:val="00E55BB4"/>
    <w:rsid w:val="00E55E8B"/>
    <w:rsid w:val="00E55FF4"/>
    <w:rsid w:val="00E5604F"/>
    <w:rsid w:val="00E56109"/>
    <w:rsid w:val="00E563C4"/>
    <w:rsid w:val="00E56DC5"/>
    <w:rsid w:val="00E56EF1"/>
    <w:rsid w:val="00E572B4"/>
    <w:rsid w:val="00E573B6"/>
    <w:rsid w:val="00E576E7"/>
    <w:rsid w:val="00E57843"/>
    <w:rsid w:val="00E57EAF"/>
    <w:rsid w:val="00E57F2E"/>
    <w:rsid w:val="00E602F7"/>
    <w:rsid w:val="00E6056F"/>
    <w:rsid w:val="00E60789"/>
    <w:rsid w:val="00E60830"/>
    <w:rsid w:val="00E60B71"/>
    <w:rsid w:val="00E60D00"/>
    <w:rsid w:val="00E611CB"/>
    <w:rsid w:val="00E613D1"/>
    <w:rsid w:val="00E613F2"/>
    <w:rsid w:val="00E614F0"/>
    <w:rsid w:val="00E6162C"/>
    <w:rsid w:val="00E617C4"/>
    <w:rsid w:val="00E618B8"/>
    <w:rsid w:val="00E61EAE"/>
    <w:rsid w:val="00E61F29"/>
    <w:rsid w:val="00E61F85"/>
    <w:rsid w:val="00E621AC"/>
    <w:rsid w:val="00E62336"/>
    <w:rsid w:val="00E628E1"/>
    <w:rsid w:val="00E62D2D"/>
    <w:rsid w:val="00E62D50"/>
    <w:rsid w:val="00E62D52"/>
    <w:rsid w:val="00E63076"/>
    <w:rsid w:val="00E63394"/>
    <w:rsid w:val="00E63456"/>
    <w:rsid w:val="00E636E6"/>
    <w:rsid w:val="00E63B11"/>
    <w:rsid w:val="00E64189"/>
    <w:rsid w:val="00E64420"/>
    <w:rsid w:val="00E64BAF"/>
    <w:rsid w:val="00E64C89"/>
    <w:rsid w:val="00E64CA5"/>
    <w:rsid w:val="00E64D79"/>
    <w:rsid w:val="00E64FDA"/>
    <w:rsid w:val="00E65276"/>
    <w:rsid w:val="00E6534A"/>
    <w:rsid w:val="00E657F6"/>
    <w:rsid w:val="00E65BD9"/>
    <w:rsid w:val="00E6651A"/>
    <w:rsid w:val="00E6667B"/>
    <w:rsid w:val="00E66714"/>
    <w:rsid w:val="00E66DDD"/>
    <w:rsid w:val="00E672AA"/>
    <w:rsid w:val="00E67523"/>
    <w:rsid w:val="00E67572"/>
    <w:rsid w:val="00E675EF"/>
    <w:rsid w:val="00E67739"/>
    <w:rsid w:val="00E679D1"/>
    <w:rsid w:val="00E67A64"/>
    <w:rsid w:val="00E67C49"/>
    <w:rsid w:val="00E7004B"/>
    <w:rsid w:val="00E702B4"/>
    <w:rsid w:val="00E702C3"/>
    <w:rsid w:val="00E70545"/>
    <w:rsid w:val="00E7072B"/>
    <w:rsid w:val="00E70B2A"/>
    <w:rsid w:val="00E70B54"/>
    <w:rsid w:val="00E7109D"/>
    <w:rsid w:val="00E710A5"/>
    <w:rsid w:val="00E710EC"/>
    <w:rsid w:val="00E712B9"/>
    <w:rsid w:val="00E717C6"/>
    <w:rsid w:val="00E71D39"/>
    <w:rsid w:val="00E71D3E"/>
    <w:rsid w:val="00E72051"/>
    <w:rsid w:val="00E7280E"/>
    <w:rsid w:val="00E729B4"/>
    <w:rsid w:val="00E72A2D"/>
    <w:rsid w:val="00E72D72"/>
    <w:rsid w:val="00E733B1"/>
    <w:rsid w:val="00E734EA"/>
    <w:rsid w:val="00E738F1"/>
    <w:rsid w:val="00E74256"/>
    <w:rsid w:val="00E74477"/>
    <w:rsid w:val="00E7457F"/>
    <w:rsid w:val="00E74B27"/>
    <w:rsid w:val="00E74E40"/>
    <w:rsid w:val="00E75329"/>
    <w:rsid w:val="00E75541"/>
    <w:rsid w:val="00E755A2"/>
    <w:rsid w:val="00E75661"/>
    <w:rsid w:val="00E75680"/>
    <w:rsid w:val="00E75754"/>
    <w:rsid w:val="00E757A1"/>
    <w:rsid w:val="00E75F51"/>
    <w:rsid w:val="00E76056"/>
    <w:rsid w:val="00E760AE"/>
    <w:rsid w:val="00E76132"/>
    <w:rsid w:val="00E76271"/>
    <w:rsid w:val="00E765CD"/>
    <w:rsid w:val="00E7666C"/>
    <w:rsid w:val="00E7694E"/>
    <w:rsid w:val="00E76B22"/>
    <w:rsid w:val="00E770AA"/>
    <w:rsid w:val="00E775A4"/>
    <w:rsid w:val="00E777BF"/>
    <w:rsid w:val="00E77963"/>
    <w:rsid w:val="00E779B5"/>
    <w:rsid w:val="00E77A33"/>
    <w:rsid w:val="00E77BAB"/>
    <w:rsid w:val="00E77BDD"/>
    <w:rsid w:val="00E77BE7"/>
    <w:rsid w:val="00E80176"/>
    <w:rsid w:val="00E8095F"/>
    <w:rsid w:val="00E80C68"/>
    <w:rsid w:val="00E80F9F"/>
    <w:rsid w:val="00E81012"/>
    <w:rsid w:val="00E811B1"/>
    <w:rsid w:val="00E815F9"/>
    <w:rsid w:val="00E81ED5"/>
    <w:rsid w:val="00E81F72"/>
    <w:rsid w:val="00E82254"/>
    <w:rsid w:val="00E82537"/>
    <w:rsid w:val="00E827D9"/>
    <w:rsid w:val="00E8291A"/>
    <w:rsid w:val="00E82991"/>
    <w:rsid w:val="00E829BC"/>
    <w:rsid w:val="00E82C0D"/>
    <w:rsid w:val="00E82D63"/>
    <w:rsid w:val="00E82DD5"/>
    <w:rsid w:val="00E82DFB"/>
    <w:rsid w:val="00E82E33"/>
    <w:rsid w:val="00E8303E"/>
    <w:rsid w:val="00E83528"/>
    <w:rsid w:val="00E83DE3"/>
    <w:rsid w:val="00E845DF"/>
    <w:rsid w:val="00E84FBD"/>
    <w:rsid w:val="00E851CB"/>
    <w:rsid w:val="00E853E2"/>
    <w:rsid w:val="00E8560D"/>
    <w:rsid w:val="00E85F2D"/>
    <w:rsid w:val="00E86039"/>
    <w:rsid w:val="00E86206"/>
    <w:rsid w:val="00E863DD"/>
    <w:rsid w:val="00E8647C"/>
    <w:rsid w:val="00E865D5"/>
    <w:rsid w:val="00E866D1"/>
    <w:rsid w:val="00E86876"/>
    <w:rsid w:val="00E869FE"/>
    <w:rsid w:val="00E86BC7"/>
    <w:rsid w:val="00E86BE4"/>
    <w:rsid w:val="00E86D0D"/>
    <w:rsid w:val="00E86D4A"/>
    <w:rsid w:val="00E87643"/>
    <w:rsid w:val="00E876FD"/>
    <w:rsid w:val="00E87955"/>
    <w:rsid w:val="00E87B40"/>
    <w:rsid w:val="00E87D75"/>
    <w:rsid w:val="00E87F82"/>
    <w:rsid w:val="00E90171"/>
    <w:rsid w:val="00E9020F"/>
    <w:rsid w:val="00E90607"/>
    <w:rsid w:val="00E909A2"/>
    <w:rsid w:val="00E90A0B"/>
    <w:rsid w:val="00E90CC8"/>
    <w:rsid w:val="00E90EF1"/>
    <w:rsid w:val="00E90F3F"/>
    <w:rsid w:val="00E90F80"/>
    <w:rsid w:val="00E910C8"/>
    <w:rsid w:val="00E911A2"/>
    <w:rsid w:val="00E9133D"/>
    <w:rsid w:val="00E9140F"/>
    <w:rsid w:val="00E915B7"/>
    <w:rsid w:val="00E91743"/>
    <w:rsid w:val="00E91862"/>
    <w:rsid w:val="00E91E8E"/>
    <w:rsid w:val="00E921AC"/>
    <w:rsid w:val="00E92363"/>
    <w:rsid w:val="00E923D6"/>
    <w:rsid w:val="00E923F5"/>
    <w:rsid w:val="00E92681"/>
    <w:rsid w:val="00E92709"/>
    <w:rsid w:val="00E92894"/>
    <w:rsid w:val="00E92B1E"/>
    <w:rsid w:val="00E92EFD"/>
    <w:rsid w:val="00E930F6"/>
    <w:rsid w:val="00E931D9"/>
    <w:rsid w:val="00E9349A"/>
    <w:rsid w:val="00E93517"/>
    <w:rsid w:val="00E9363A"/>
    <w:rsid w:val="00E937C6"/>
    <w:rsid w:val="00E93831"/>
    <w:rsid w:val="00E9396F"/>
    <w:rsid w:val="00E939B0"/>
    <w:rsid w:val="00E93CE7"/>
    <w:rsid w:val="00E93F54"/>
    <w:rsid w:val="00E93FB9"/>
    <w:rsid w:val="00E942CB"/>
    <w:rsid w:val="00E94706"/>
    <w:rsid w:val="00E94A43"/>
    <w:rsid w:val="00E94E7B"/>
    <w:rsid w:val="00E9505A"/>
    <w:rsid w:val="00E95225"/>
    <w:rsid w:val="00E9528B"/>
    <w:rsid w:val="00E955A9"/>
    <w:rsid w:val="00E95620"/>
    <w:rsid w:val="00E958D1"/>
    <w:rsid w:val="00E958ED"/>
    <w:rsid w:val="00E95CCA"/>
    <w:rsid w:val="00E96377"/>
    <w:rsid w:val="00E9661E"/>
    <w:rsid w:val="00E96742"/>
    <w:rsid w:val="00E969DE"/>
    <w:rsid w:val="00E96D58"/>
    <w:rsid w:val="00E96DA5"/>
    <w:rsid w:val="00E971BB"/>
    <w:rsid w:val="00E97292"/>
    <w:rsid w:val="00E97460"/>
    <w:rsid w:val="00E97A03"/>
    <w:rsid w:val="00E97A9E"/>
    <w:rsid w:val="00E97C89"/>
    <w:rsid w:val="00E97E35"/>
    <w:rsid w:val="00EA01CA"/>
    <w:rsid w:val="00EA040E"/>
    <w:rsid w:val="00EA0783"/>
    <w:rsid w:val="00EA09F4"/>
    <w:rsid w:val="00EA0C79"/>
    <w:rsid w:val="00EA0E71"/>
    <w:rsid w:val="00EA18AB"/>
    <w:rsid w:val="00EA1C4B"/>
    <w:rsid w:val="00EA1D46"/>
    <w:rsid w:val="00EA2022"/>
    <w:rsid w:val="00EA213E"/>
    <w:rsid w:val="00EA2215"/>
    <w:rsid w:val="00EA2238"/>
    <w:rsid w:val="00EA2887"/>
    <w:rsid w:val="00EA2916"/>
    <w:rsid w:val="00EA2921"/>
    <w:rsid w:val="00EA2C93"/>
    <w:rsid w:val="00EA2CD3"/>
    <w:rsid w:val="00EA2E29"/>
    <w:rsid w:val="00EA2E72"/>
    <w:rsid w:val="00EA316F"/>
    <w:rsid w:val="00EA35F9"/>
    <w:rsid w:val="00EA3C84"/>
    <w:rsid w:val="00EA3DAE"/>
    <w:rsid w:val="00EA3DB2"/>
    <w:rsid w:val="00EA3FCB"/>
    <w:rsid w:val="00EA402F"/>
    <w:rsid w:val="00EA4046"/>
    <w:rsid w:val="00EA410D"/>
    <w:rsid w:val="00EA43B4"/>
    <w:rsid w:val="00EA49F3"/>
    <w:rsid w:val="00EA49F7"/>
    <w:rsid w:val="00EA4BF4"/>
    <w:rsid w:val="00EA5188"/>
    <w:rsid w:val="00EA522D"/>
    <w:rsid w:val="00EA53B6"/>
    <w:rsid w:val="00EA5794"/>
    <w:rsid w:val="00EA5900"/>
    <w:rsid w:val="00EA5A4E"/>
    <w:rsid w:val="00EA5ACA"/>
    <w:rsid w:val="00EA5BC9"/>
    <w:rsid w:val="00EA5E89"/>
    <w:rsid w:val="00EA5ED4"/>
    <w:rsid w:val="00EA5F8E"/>
    <w:rsid w:val="00EA635C"/>
    <w:rsid w:val="00EA645C"/>
    <w:rsid w:val="00EA6A2A"/>
    <w:rsid w:val="00EA6D24"/>
    <w:rsid w:val="00EA7E36"/>
    <w:rsid w:val="00EB0051"/>
    <w:rsid w:val="00EB0090"/>
    <w:rsid w:val="00EB070C"/>
    <w:rsid w:val="00EB1111"/>
    <w:rsid w:val="00EB13E1"/>
    <w:rsid w:val="00EB1439"/>
    <w:rsid w:val="00EB16BC"/>
    <w:rsid w:val="00EB1C93"/>
    <w:rsid w:val="00EB1D9E"/>
    <w:rsid w:val="00EB1E5C"/>
    <w:rsid w:val="00EB213A"/>
    <w:rsid w:val="00EB21AC"/>
    <w:rsid w:val="00EB21D0"/>
    <w:rsid w:val="00EB2410"/>
    <w:rsid w:val="00EB242D"/>
    <w:rsid w:val="00EB254A"/>
    <w:rsid w:val="00EB2793"/>
    <w:rsid w:val="00EB2839"/>
    <w:rsid w:val="00EB2D6E"/>
    <w:rsid w:val="00EB333D"/>
    <w:rsid w:val="00EB352B"/>
    <w:rsid w:val="00EB368B"/>
    <w:rsid w:val="00EB3716"/>
    <w:rsid w:val="00EB39E3"/>
    <w:rsid w:val="00EB3A0C"/>
    <w:rsid w:val="00EB3BDE"/>
    <w:rsid w:val="00EB3C63"/>
    <w:rsid w:val="00EB3E45"/>
    <w:rsid w:val="00EB3EF1"/>
    <w:rsid w:val="00EB3F1D"/>
    <w:rsid w:val="00EB4A06"/>
    <w:rsid w:val="00EB4E99"/>
    <w:rsid w:val="00EB513B"/>
    <w:rsid w:val="00EB54F2"/>
    <w:rsid w:val="00EB55E9"/>
    <w:rsid w:val="00EB57CA"/>
    <w:rsid w:val="00EB5D68"/>
    <w:rsid w:val="00EB5EDD"/>
    <w:rsid w:val="00EB5F14"/>
    <w:rsid w:val="00EB61CB"/>
    <w:rsid w:val="00EB651A"/>
    <w:rsid w:val="00EB66EC"/>
    <w:rsid w:val="00EB6727"/>
    <w:rsid w:val="00EB6EAD"/>
    <w:rsid w:val="00EB71EF"/>
    <w:rsid w:val="00EB739F"/>
    <w:rsid w:val="00EB759D"/>
    <w:rsid w:val="00EB7701"/>
    <w:rsid w:val="00EB7961"/>
    <w:rsid w:val="00EB7BDE"/>
    <w:rsid w:val="00EB7D4F"/>
    <w:rsid w:val="00EB7DC8"/>
    <w:rsid w:val="00EB7E6D"/>
    <w:rsid w:val="00EC048B"/>
    <w:rsid w:val="00EC0985"/>
    <w:rsid w:val="00EC0A51"/>
    <w:rsid w:val="00EC0B05"/>
    <w:rsid w:val="00EC0E53"/>
    <w:rsid w:val="00EC10B3"/>
    <w:rsid w:val="00EC1255"/>
    <w:rsid w:val="00EC1281"/>
    <w:rsid w:val="00EC156F"/>
    <w:rsid w:val="00EC195D"/>
    <w:rsid w:val="00EC1C9A"/>
    <w:rsid w:val="00EC1F9B"/>
    <w:rsid w:val="00EC227D"/>
    <w:rsid w:val="00EC24A4"/>
    <w:rsid w:val="00EC2692"/>
    <w:rsid w:val="00EC28EB"/>
    <w:rsid w:val="00EC2AED"/>
    <w:rsid w:val="00EC2DAB"/>
    <w:rsid w:val="00EC2E9E"/>
    <w:rsid w:val="00EC2F89"/>
    <w:rsid w:val="00EC31F9"/>
    <w:rsid w:val="00EC32CE"/>
    <w:rsid w:val="00EC3436"/>
    <w:rsid w:val="00EC349B"/>
    <w:rsid w:val="00EC371A"/>
    <w:rsid w:val="00EC384E"/>
    <w:rsid w:val="00EC3991"/>
    <w:rsid w:val="00EC3B28"/>
    <w:rsid w:val="00EC3DA0"/>
    <w:rsid w:val="00EC3DF4"/>
    <w:rsid w:val="00EC4137"/>
    <w:rsid w:val="00EC414F"/>
    <w:rsid w:val="00EC4326"/>
    <w:rsid w:val="00EC44C7"/>
    <w:rsid w:val="00EC466B"/>
    <w:rsid w:val="00EC4933"/>
    <w:rsid w:val="00EC4948"/>
    <w:rsid w:val="00EC4951"/>
    <w:rsid w:val="00EC4A93"/>
    <w:rsid w:val="00EC4C5C"/>
    <w:rsid w:val="00EC4E2C"/>
    <w:rsid w:val="00EC4ECD"/>
    <w:rsid w:val="00EC5339"/>
    <w:rsid w:val="00EC546A"/>
    <w:rsid w:val="00EC54E4"/>
    <w:rsid w:val="00EC55B7"/>
    <w:rsid w:val="00EC55E2"/>
    <w:rsid w:val="00EC5760"/>
    <w:rsid w:val="00EC5B26"/>
    <w:rsid w:val="00EC5D93"/>
    <w:rsid w:val="00EC62AA"/>
    <w:rsid w:val="00EC69C6"/>
    <w:rsid w:val="00EC75EC"/>
    <w:rsid w:val="00EC7642"/>
    <w:rsid w:val="00EC77CF"/>
    <w:rsid w:val="00EC7C64"/>
    <w:rsid w:val="00ED0B3C"/>
    <w:rsid w:val="00ED0CA8"/>
    <w:rsid w:val="00ED114A"/>
    <w:rsid w:val="00ED1236"/>
    <w:rsid w:val="00ED125D"/>
    <w:rsid w:val="00ED12D3"/>
    <w:rsid w:val="00ED1399"/>
    <w:rsid w:val="00ED1407"/>
    <w:rsid w:val="00ED144E"/>
    <w:rsid w:val="00ED1526"/>
    <w:rsid w:val="00ED1667"/>
    <w:rsid w:val="00ED17E5"/>
    <w:rsid w:val="00ED1C8C"/>
    <w:rsid w:val="00ED2169"/>
    <w:rsid w:val="00ED2228"/>
    <w:rsid w:val="00ED22DE"/>
    <w:rsid w:val="00ED3C0F"/>
    <w:rsid w:val="00ED3FE8"/>
    <w:rsid w:val="00ED411D"/>
    <w:rsid w:val="00ED418E"/>
    <w:rsid w:val="00ED41B2"/>
    <w:rsid w:val="00ED428B"/>
    <w:rsid w:val="00ED4370"/>
    <w:rsid w:val="00ED43EE"/>
    <w:rsid w:val="00ED4583"/>
    <w:rsid w:val="00ED461F"/>
    <w:rsid w:val="00ED4791"/>
    <w:rsid w:val="00ED4C0B"/>
    <w:rsid w:val="00ED4C20"/>
    <w:rsid w:val="00ED5187"/>
    <w:rsid w:val="00ED528F"/>
    <w:rsid w:val="00ED52E8"/>
    <w:rsid w:val="00ED5434"/>
    <w:rsid w:val="00ED5493"/>
    <w:rsid w:val="00ED58C4"/>
    <w:rsid w:val="00ED58D9"/>
    <w:rsid w:val="00ED6310"/>
    <w:rsid w:val="00ED6561"/>
    <w:rsid w:val="00ED66C3"/>
    <w:rsid w:val="00ED66E0"/>
    <w:rsid w:val="00ED6769"/>
    <w:rsid w:val="00ED68C8"/>
    <w:rsid w:val="00ED6CD9"/>
    <w:rsid w:val="00ED6DC9"/>
    <w:rsid w:val="00ED7008"/>
    <w:rsid w:val="00ED7291"/>
    <w:rsid w:val="00ED73B8"/>
    <w:rsid w:val="00ED7CEB"/>
    <w:rsid w:val="00ED7F18"/>
    <w:rsid w:val="00ED7FCB"/>
    <w:rsid w:val="00EE0F0A"/>
    <w:rsid w:val="00EE1362"/>
    <w:rsid w:val="00EE15FE"/>
    <w:rsid w:val="00EE187C"/>
    <w:rsid w:val="00EE1A21"/>
    <w:rsid w:val="00EE1C46"/>
    <w:rsid w:val="00EE1FDE"/>
    <w:rsid w:val="00EE20B6"/>
    <w:rsid w:val="00EE2321"/>
    <w:rsid w:val="00EE28A4"/>
    <w:rsid w:val="00EE28BE"/>
    <w:rsid w:val="00EE28C1"/>
    <w:rsid w:val="00EE2CC2"/>
    <w:rsid w:val="00EE2F53"/>
    <w:rsid w:val="00EE2FD1"/>
    <w:rsid w:val="00EE2FD6"/>
    <w:rsid w:val="00EE3BE9"/>
    <w:rsid w:val="00EE3EED"/>
    <w:rsid w:val="00EE3F57"/>
    <w:rsid w:val="00EE3FDF"/>
    <w:rsid w:val="00EE4256"/>
    <w:rsid w:val="00EE46FC"/>
    <w:rsid w:val="00EE4780"/>
    <w:rsid w:val="00EE4AF4"/>
    <w:rsid w:val="00EE4F47"/>
    <w:rsid w:val="00EE4F97"/>
    <w:rsid w:val="00EE51D8"/>
    <w:rsid w:val="00EE53B0"/>
    <w:rsid w:val="00EE573B"/>
    <w:rsid w:val="00EE57C6"/>
    <w:rsid w:val="00EE5CEA"/>
    <w:rsid w:val="00EE5DF4"/>
    <w:rsid w:val="00EE6174"/>
    <w:rsid w:val="00EE6375"/>
    <w:rsid w:val="00EE66B5"/>
    <w:rsid w:val="00EE66C3"/>
    <w:rsid w:val="00EE68C9"/>
    <w:rsid w:val="00EE68D5"/>
    <w:rsid w:val="00EE6A98"/>
    <w:rsid w:val="00EE6E79"/>
    <w:rsid w:val="00EE7068"/>
    <w:rsid w:val="00EE73C7"/>
    <w:rsid w:val="00EE75BC"/>
    <w:rsid w:val="00EE7819"/>
    <w:rsid w:val="00EE7C9F"/>
    <w:rsid w:val="00EF0059"/>
    <w:rsid w:val="00EF0508"/>
    <w:rsid w:val="00EF12D6"/>
    <w:rsid w:val="00EF15F9"/>
    <w:rsid w:val="00EF171E"/>
    <w:rsid w:val="00EF18A4"/>
    <w:rsid w:val="00EF1BE4"/>
    <w:rsid w:val="00EF1BEF"/>
    <w:rsid w:val="00EF1DAB"/>
    <w:rsid w:val="00EF1E9E"/>
    <w:rsid w:val="00EF2299"/>
    <w:rsid w:val="00EF26BE"/>
    <w:rsid w:val="00EF27A0"/>
    <w:rsid w:val="00EF28DF"/>
    <w:rsid w:val="00EF29C4"/>
    <w:rsid w:val="00EF31E2"/>
    <w:rsid w:val="00EF36B2"/>
    <w:rsid w:val="00EF37D0"/>
    <w:rsid w:val="00EF395C"/>
    <w:rsid w:val="00EF3A71"/>
    <w:rsid w:val="00EF3BC4"/>
    <w:rsid w:val="00EF3D3E"/>
    <w:rsid w:val="00EF3D53"/>
    <w:rsid w:val="00EF3D75"/>
    <w:rsid w:val="00EF3F03"/>
    <w:rsid w:val="00EF4130"/>
    <w:rsid w:val="00EF42B9"/>
    <w:rsid w:val="00EF431E"/>
    <w:rsid w:val="00EF46A3"/>
    <w:rsid w:val="00EF4840"/>
    <w:rsid w:val="00EF4AFA"/>
    <w:rsid w:val="00EF4D86"/>
    <w:rsid w:val="00EF4EE8"/>
    <w:rsid w:val="00EF4EFD"/>
    <w:rsid w:val="00EF4F16"/>
    <w:rsid w:val="00EF4F65"/>
    <w:rsid w:val="00EF4FB6"/>
    <w:rsid w:val="00EF4FF4"/>
    <w:rsid w:val="00EF50A8"/>
    <w:rsid w:val="00EF569D"/>
    <w:rsid w:val="00EF59A0"/>
    <w:rsid w:val="00EF5A84"/>
    <w:rsid w:val="00EF5D2E"/>
    <w:rsid w:val="00EF5E33"/>
    <w:rsid w:val="00EF5E77"/>
    <w:rsid w:val="00EF5FF0"/>
    <w:rsid w:val="00EF607A"/>
    <w:rsid w:val="00EF61BC"/>
    <w:rsid w:val="00EF61C5"/>
    <w:rsid w:val="00EF6364"/>
    <w:rsid w:val="00EF645B"/>
    <w:rsid w:val="00EF6815"/>
    <w:rsid w:val="00EF6B8E"/>
    <w:rsid w:val="00EF6C8E"/>
    <w:rsid w:val="00EF6DC1"/>
    <w:rsid w:val="00EF6DD7"/>
    <w:rsid w:val="00EF6DE9"/>
    <w:rsid w:val="00EF6E67"/>
    <w:rsid w:val="00EF6F93"/>
    <w:rsid w:val="00EF733F"/>
    <w:rsid w:val="00EF74C9"/>
    <w:rsid w:val="00EF74CB"/>
    <w:rsid w:val="00EF75A7"/>
    <w:rsid w:val="00EF75C0"/>
    <w:rsid w:val="00EF7893"/>
    <w:rsid w:val="00EF7AA5"/>
    <w:rsid w:val="00EF7BF2"/>
    <w:rsid w:val="00EF7C04"/>
    <w:rsid w:val="00EF7FB6"/>
    <w:rsid w:val="00F0004C"/>
    <w:rsid w:val="00F0055F"/>
    <w:rsid w:val="00F00776"/>
    <w:rsid w:val="00F008DF"/>
    <w:rsid w:val="00F00925"/>
    <w:rsid w:val="00F009A7"/>
    <w:rsid w:val="00F00B1E"/>
    <w:rsid w:val="00F00F6A"/>
    <w:rsid w:val="00F012CC"/>
    <w:rsid w:val="00F01613"/>
    <w:rsid w:val="00F0162E"/>
    <w:rsid w:val="00F01842"/>
    <w:rsid w:val="00F019E3"/>
    <w:rsid w:val="00F01C73"/>
    <w:rsid w:val="00F01CA9"/>
    <w:rsid w:val="00F02253"/>
    <w:rsid w:val="00F024AF"/>
    <w:rsid w:val="00F025AE"/>
    <w:rsid w:val="00F02800"/>
    <w:rsid w:val="00F028CD"/>
    <w:rsid w:val="00F028DA"/>
    <w:rsid w:val="00F02E1B"/>
    <w:rsid w:val="00F02FC5"/>
    <w:rsid w:val="00F0325C"/>
    <w:rsid w:val="00F0340B"/>
    <w:rsid w:val="00F03431"/>
    <w:rsid w:val="00F0353B"/>
    <w:rsid w:val="00F0357C"/>
    <w:rsid w:val="00F037CE"/>
    <w:rsid w:val="00F0385B"/>
    <w:rsid w:val="00F03E08"/>
    <w:rsid w:val="00F03FE3"/>
    <w:rsid w:val="00F04155"/>
    <w:rsid w:val="00F0419D"/>
    <w:rsid w:val="00F047BE"/>
    <w:rsid w:val="00F04892"/>
    <w:rsid w:val="00F04A23"/>
    <w:rsid w:val="00F04B22"/>
    <w:rsid w:val="00F04B5D"/>
    <w:rsid w:val="00F04C00"/>
    <w:rsid w:val="00F04D50"/>
    <w:rsid w:val="00F05022"/>
    <w:rsid w:val="00F052EF"/>
    <w:rsid w:val="00F0549B"/>
    <w:rsid w:val="00F05559"/>
    <w:rsid w:val="00F0592C"/>
    <w:rsid w:val="00F059DD"/>
    <w:rsid w:val="00F05D5E"/>
    <w:rsid w:val="00F06068"/>
    <w:rsid w:val="00F060D0"/>
    <w:rsid w:val="00F0625C"/>
    <w:rsid w:val="00F06AAD"/>
    <w:rsid w:val="00F073CF"/>
    <w:rsid w:val="00F074F5"/>
    <w:rsid w:val="00F075FA"/>
    <w:rsid w:val="00F07DF6"/>
    <w:rsid w:val="00F07E99"/>
    <w:rsid w:val="00F07F56"/>
    <w:rsid w:val="00F10442"/>
    <w:rsid w:val="00F10639"/>
    <w:rsid w:val="00F10A54"/>
    <w:rsid w:val="00F10F56"/>
    <w:rsid w:val="00F1106E"/>
    <w:rsid w:val="00F110BF"/>
    <w:rsid w:val="00F11221"/>
    <w:rsid w:val="00F1196F"/>
    <w:rsid w:val="00F11D5E"/>
    <w:rsid w:val="00F11EA5"/>
    <w:rsid w:val="00F12060"/>
    <w:rsid w:val="00F12445"/>
    <w:rsid w:val="00F126E6"/>
    <w:rsid w:val="00F12758"/>
    <w:rsid w:val="00F128E0"/>
    <w:rsid w:val="00F12C34"/>
    <w:rsid w:val="00F12C88"/>
    <w:rsid w:val="00F1329B"/>
    <w:rsid w:val="00F13600"/>
    <w:rsid w:val="00F139D1"/>
    <w:rsid w:val="00F13AA7"/>
    <w:rsid w:val="00F13ACC"/>
    <w:rsid w:val="00F13C9E"/>
    <w:rsid w:val="00F13E74"/>
    <w:rsid w:val="00F14067"/>
    <w:rsid w:val="00F14270"/>
    <w:rsid w:val="00F1428D"/>
    <w:rsid w:val="00F14320"/>
    <w:rsid w:val="00F14358"/>
    <w:rsid w:val="00F14486"/>
    <w:rsid w:val="00F14691"/>
    <w:rsid w:val="00F14A54"/>
    <w:rsid w:val="00F14D91"/>
    <w:rsid w:val="00F15079"/>
    <w:rsid w:val="00F151F8"/>
    <w:rsid w:val="00F155A5"/>
    <w:rsid w:val="00F159A2"/>
    <w:rsid w:val="00F15AB0"/>
    <w:rsid w:val="00F15FF8"/>
    <w:rsid w:val="00F161B1"/>
    <w:rsid w:val="00F16205"/>
    <w:rsid w:val="00F1632E"/>
    <w:rsid w:val="00F16528"/>
    <w:rsid w:val="00F165C3"/>
    <w:rsid w:val="00F167D7"/>
    <w:rsid w:val="00F16D0F"/>
    <w:rsid w:val="00F170EA"/>
    <w:rsid w:val="00F1752A"/>
    <w:rsid w:val="00F175C7"/>
    <w:rsid w:val="00F17605"/>
    <w:rsid w:val="00F176A5"/>
    <w:rsid w:val="00F176BA"/>
    <w:rsid w:val="00F177EC"/>
    <w:rsid w:val="00F17850"/>
    <w:rsid w:val="00F178D5"/>
    <w:rsid w:val="00F17BE4"/>
    <w:rsid w:val="00F17EBF"/>
    <w:rsid w:val="00F17EEA"/>
    <w:rsid w:val="00F20661"/>
    <w:rsid w:val="00F206BE"/>
    <w:rsid w:val="00F207A5"/>
    <w:rsid w:val="00F20819"/>
    <w:rsid w:val="00F209D6"/>
    <w:rsid w:val="00F20DD1"/>
    <w:rsid w:val="00F20DFB"/>
    <w:rsid w:val="00F21001"/>
    <w:rsid w:val="00F2104A"/>
    <w:rsid w:val="00F214B6"/>
    <w:rsid w:val="00F21585"/>
    <w:rsid w:val="00F21646"/>
    <w:rsid w:val="00F21793"/>
    <w:rsid w:val="00F2187D"/>
    <w:rsid w:val="00F219D7"/>
    <w:rsid w:val="00F21B64"/>
    <w:rsid w:val="00F21CE7"/>
    <w:rsid w:val="00F22031"/>
    <w:rsid w:val="00F22087"/>
    <w:rsid w:val="00F220ED"/>
    <w:rsid w:val="00F2211E"/>
    <w:rsid w:val="00F22970"/>
    <w:rsid w:val="00F22C63"/>
    <w:rsid w:val="00F2314B"/>
    <w:rsid w:val="00F2350B"/>
    <w:rsid w:val="00F2365C"/>
    <w:rsid w:val="00F23AEC"/>
    <w:rsid w:val="00F23E31"/>
    <w:rsid w:val="00F23E43"/>
    <w:rsid w:val="00F23F65"/>
    <w:rsid w:val="00F241BA"/>
    <w:rsid w:val="00F249C2"/>
    <w:rsid w:val="00F24D3B"/>
    <w:rsid w:val="00F24D45"/>
    <w:rsid w:val="00F24EB3"/>
    <w:rsid w:val="00F25206"/>
    <w:rsid w:val="00F25258"/>
    <w:rsid w:val="00F254D1"/>
    <w:rsid w:val="00F254F0"/>
    <w:rsid w:val="00F259E7"/>
    <w:rsid w:val="00F25F98"/>
    <w:rsid w:val="00F25FE1"/>
    <w:rsid w:val="00F2616F"/>
    <w:rsid w:val="00F26455"/>
    <w:rsid w:val="00F26FCD"/>
    <w:rsid w:val="00F2704E"/>
    <w:rsid w:val="00F2705B"/>
    <w:rsid w:val="00F27260"/>
    <w:rsid w:val="00F274CD"/>
    <w:rsid w:val="00F2771D"/>
    <w:rsid w:val="00F27904"/>
    <w:rsid w:val="00F27B98"/>
    <w:rsid w:val="00F27C1E"/>
    <w:rsid w:val="00F27DF8"/>
    <w:rsid w:val="00F30004"/>
    <w:rsid w:val="00F30062"/>
    <w:rsid w:val="00F301CE"/>
    <w:rsid w:val="00F30727"/>
    <w:rsid w:val="00F30A09"/>
    <w:rsid w:val="00F30A5A"/>
    <w:rsid w:val="00F30B96"/>
    <w:rsid w:val="00F30D36"/>
    <w:rsid w:val="00F30DE6"/>
    <w:rsid w:val="00F30E46"/>
    <w:rsid w:val="00F31148"/>
    <w:rsid w:val="00F3170E"/>
    <w:rsid w:val="00F31965"/>
    <w:rsid w:val="00F31F11"/>
    <w:rsid w:val="00F31F3A"/>
    <w:rsid w:val="00F31F4B"/>
    <w:rsid w:val="00F31F93"/>
    <w:rsid w:val="00F3200A"/>
    <w:rsid w:val="00F3207E"/>
    <w:rsid w:val="00F320FA"/>
    <w:rsid w:val="00F3243E"/>
    <w:rsid w:val="00F325DB"/>
    <w:rsid w:val="00F325FC"/>
    <w:rsid w:val="00F329BD"/>
    <w:rsid w:val="00F32BE2"/>
    <w:rsid w:val="00F330EA"/>
    <w:rsid w:val="00F3312F"/>
    <w:rsid w:val="00F33349"/>
    <w:rsid w:val="00F33425"/>
    <w:rsid w:val="00F338F6"/>
    <w:rsid w:val="00F33D48"/>
    <w:rsid w:val="00F33E75"/>
    <w:rsid w:val="00F33EA6"/>
    <w:rsid w:val="00F34428"/>
    <w:rsid w:val="00F3446B"/>
    <w:rsid w:val="00F3449A"/>
    <w:rsid w:val="00F344A1"/>
    <w:rsid w:val="00F34906"/>
    <w:rsid w:val="00F34956"/>
    <w:rsid w:val="00F349D2"/>
    <w:rsid w:val="00F34A8C"/>
    <w:rsid w:val="00F34C9C"/>
    <w:rsid w:val="00F34EFD"/>
    <w:rsid w:val="00F35050"/>
    <w:rsid w:val="00F35297"/>
    <w:rsid w:val="00F354A6"/>
    <w:rsid w:val="00F35517"/>
    <w:rsid w:val="00F35721"/>
    <w:rsid w:val="00F35933"/>
    <w:rsid w:val="00F359ED"/>
    <w:rsid w:val="00F35A79"/>
    <w:rsid w:val="00F35BBC"/>
    <w:rsid w:val="00F35CF7"/>
    <w:rsid w:val="00F35D77"/>
    <w:rsid w:val="00F35D9E"/>
    <w:rsid w:val="00F35FB3"/>
    <w:rsid w:val="00F36001"/>
    <w:rsid w:val="00F36113"/>
    <w:rsid w:val="00F364B0"/>
    <w:rsid w:val="00F3658A"/>
    <w:rsid w:val="00F36877"/>
    <w:rsid w:val="00F36C69"/>
    <w:rsid w:val="00F36F79"/>
    <w:rsid w:val="00F3726F"/>
    <w:rsid w:val="00F373C2"/>
    <w:rsid w:val="00F3750B"/>
    <w:rsid w:val="00F375E5"/>
    <w:rsid w:val="00F37613"/>
    <w:rsid w:val="00F378B8"/>
    <w:rsid w:val="00F37D90"/>
    <w:rsid w:val="00F37F82"/>
    <w:rsid w:val="00F400F0"/>
    <w:rsid w:val="00F401AB"/>
    <w:rsid w:val="00F40583"/>
    <w:rsid w:val="00F40926"/>
    <w:rsid w:val="00F40BF5"/>
    <w:rsid w:val="00F411CF"/>
    <w:rsid w:val="00F41413"/>
    <w:rsid w:val="00F41457"/>
    <w:rsid w:val="00F415FC"/>
    <w:rsid w:val="00F41609"/>
    <w:rsid w:val="00F418FA"/>
    <w:rsid w:val="00F419E4"/>
    <w:rsid w:val="00F41AAB"/>
    <w:rsid w:val="00F41E1F"/>
    <w:rsid w:val="00F428AC"/>
    <w:rsid w:val="00F42A2F"/>
    <w:rsid w:val="00F42AB5"/>
    <w:rsid w:val="00F42C22"/>
    <w:rsid w:val="00F42CF5"/>
    <w:rsid w:val="00F42D7C"/>
    <w:rsid w:val="00F42E56"/>
    <w:rsid w:val="00F43166"/>
    <w:rsid w:val="00F43400"/>
    <w:rsid w:val="00F436DA"/>
    <w:rsid w:val="00F437D5"/>
    <w:rsid w:val="00F4394B"/>
    <w:rsid w:val="00F442A9"/>
    <w:rsid w:val="00F4447E"/>
    <w:rsid w:val="00F44682"/>
    <w:rsid w:val="00F4480A"/>
    <w:rsid w:val="00F448F5"/>
    <w:rsid w:val="00F44C21"/>
    <w:rsid w:val="00F454C8"/>
    <w:rsid w:val="00F45628"/>
    <w:rsid w:val="00F4566C"/>
    <w:rsid w:val="00F45A39"/>
    <w:rsid w:val="00F45A48"/>
    <w:rsid w:val="00F45BC5"/>
    <w:rsid w:val="00F45CC5"/>
    <w:rsid w:val="00F45D81"/>
    <w:rsid w:val="00F46266"/>
    <w:rsid w:val="00F46569"/>
    <w:rsid w:val="00F465D4"/>
    <w:rsid w:val="00F46BBC"/>
    <w:rsid w:val="00F46CC3"/>
    <w:rsid w:val="00F4709F"/>
    <w:rsid w:val="00F47698"/>
    <w:rsid w:val="00F47815"/>
    <w:rsid w:val="00F47B85"/>
    <w:rsid w:val="00F47C03"/>
    <w:rsid w:val="00F47C10"/>
    <w:rsid w:val="00F47CDC"/>
    <w:rsid w:val="00F47F8B"/>
    <w:rsid w:val="00F5002D"/>
    <w:rsid w:val="00F5006A"/>
    <w:rsid w:val="00F500F2"/>
    <w:rsid w:val="00F50546"/>
    <w:rsid w:val="00F50956"/>
    <w:rsid w:val="00F50BAB"/>
    <w:rsid w:val="00F51266"/>
    <w:rsid w:val="00F512CB"/>
    <w:rsid w:val="00F512D8"/>
    <w:rsid w:val="00F5143D"/>
    <w:rsid w:val="00F51518"/>
    <w:rsid w:val="00F51964"/>
    <w:rsid w:val="00F51B84"/>
    <w:rsid w:val="00F51B86"/>
    <w:rsid w:val="00F522CB"/>
    <w:rsid w:val="00F528D7"/>
    <w:rsid w:val="00F52906"/>
    <w:rsid w:val="00F52C01"/>
    <w:rsid w:val="00F52E47"/>
    <w:rsid w:val="00F52EAC"/>
    <w:rsid w:val="00F52F89"/>
    <w:rsid w:val="00F52FE3"/>
    <w:rsid w:val="00F530B2"/>
    <w:rsid w:val="00F53492"/>
    <w:rsid w:val="00F53DCF"/>
    <w:rsid w:val="00F53F55"/>
    <w:rsid w:val="00F541C7"/>
    <w:rsid w:val="00F546BA"/>
    <w:rsid w:val="00F5490D"/>
    <w:rsid w:val="00F54A11"/>
    <w:rsid w:val="00F54A5D"/>
    <w:rsid w:val="00F54B4D"/>
    <w:rsid w:val="00F54B7B"/>
    <w:rsid w:val="00F5516D"/>
    <w:rsid w:val="00F551BB"/>
    <w:rsid w:val="00F55388"/>
    <w:rsid w:val="00F5558D"/>
    <w:rsid w:val="00F55923"/>
    <w:rsid w:val="00F5599A"/>
    <w:rsid w:val="00F55C7A"/>
    <w:rsid w:val="00F55F38"/>
    <w:rsid w:val="00F55F67"/>
    <w:rsid w:val="00F56063"/>
    <w:rsid w:val="00F56091"/>
    <w:rsid w:val="00F5634F"/>
    <w:rsid w:val="00F5642D"/>
    <w:rsid w:val="00F56790"/>
    <w:rsid w:val="00F56855"/>
    <w:rsid w:val="00F56FFB"/>
    <w:rsid w:val="00F571F7"/>
    <w:rsid w:val="00F572C0"/>
    <w:rsid w:val="00F57595"/>
    <w:rsid w:val="00F57DB1"/>
    <w:rsid w:val="00F60409"/>
    <w:rsid w:val="00F607D3"/>
    <w:rsid w:val="00F60AA9"/>
    <w:rsid w:val="00F60B86"/>
    <w:rsid w:val="00F60E33"/>
    <w:rsid w:val="00F60FAE"/>
    <w:rsid w:val="00F611A2"/>
    <w:rsid w:val="00F61228"/>
    <w:rsid w:val="00F61430"/>
    <w:rsid w:val="00F61736"/>
    <w:rsid w:val="00F617F3"/>
    <w:rsid w:val="00F61C39"/>
    <w:rsid w:val="00F61C74"/>
    <w:rsid w:val="00F61EFF"/>
    <w:rsid w:val="00F621E5"/>
    <w:rsid w:val="00F6252F"/>
    <w:rsid w:val="00F6281C"/>
    <w:rsid w:val="00F628DD"/>
    <w:rsid w:val="00F629E9"/>
    <w:rsid w:val="00F62B2A"/>
    <w:rsid w:val="00F62BD9"/>
    <w:rsid w:val="00F62C11"/>
    <w:rsid w:val="00F62C85"/>
    <w:rsid w:val="00F62EA4"/>
    <w:rsid w:val="00F63709"/>
    <w:rsid w:val="00F63C01"/>
    <w:rsid w:val="00F63CBB"/>
    <w:rsid w:val="00F63D26"/>
    <w:rsid w:val="00F63D3C"/>
    <w:rsid w:val="00F63EF3"/>
    <w:rsid w:val="00F64317"/>
    <w:rsid w:val="00F6436F"/>
    <w:rsid w:val="00F64388"/>
    <w:rsid w:val="00F64475"/>
    <w:rsid w:val="00F644D0"/>
    <w:rsid w:val="00F64AC2"/>
    <w:rsid w:val="00F6558E"/>
    <w:rsid w:val="00F65611"/>
    <w:rsid w:val="00F656E1"/>
    <w:rsid w:val="00F65793"/>
    <w:rsid w:val="00F65AD9"/>
    <w:rsid w:val="00F65B83"/>
    <w:rsid w:val="00F65F11"/>
    <w:rsid w:val="00F6648C"/>
    <w:rsid w:val="00F66727"/>
    <w:rsid w:val="00F6689E"/>
    <w:rsid w:val="00F66C44"/>
    <w:rsid w:val="00F6705D"/>
    <w:rsid w:val="00F67100"/>
    <w:rsid w:val="00F671C8"/>
    <w:rsid w:val="00F67220"/>
    <w:rsid w:val="00F672F0"/>
    <w:rsid w:val="00F6780A"/>
    <w:rsid w:val="00F678EC"/>
    <w:rsid w:val="00F6799B"/>
    <w:rsid w:val="00F67A02"/>
    <w:rsid w:val="00F67B3F"/>
    <w:rsid w:val="00F67C12"/>
    <w:rsid w:val="00F67C3C"/>
    <w:rsid w:val="00F67D1F"/>
    <w:rsid w:val="00F67EED"/>
    <w:rsid w:val="00F70424"/>
    <w:rsid w:val="00F70B3D"/>
    <w:rsid w:val="00F70D86"/>
    <w:rsid w:val="00F70E66"/>
    <w:rsid w:val="00F70EA0"/>
    <w:rsid w:val="00F711CF"/>
    <w:rsid w:val="00F71387"/>
    <w:rsid w:val="00F716A2"/>
    <w:rsid w:val="00F71723"/>
    <w:rsid w:val="00F71C48"/>
    <w:rsid w:val="00F720E7"/>
    <w:rsid w:val="00F722D3"/>
    <w:rsid w:val="00F7258F"/>
    <w:rsid w:val="00F72862"/>
    <w:rsid w:val="00F72B63"/>
    <w:rsid w:val="00F72FA8"/>
    <w:rsid w:val="00F730B0"/>
    <w:rsid w:val="00F730B5"/>
    <w:rsid w:val="00F7345F"/>
    <w:rsid w:val="00F73752"/>
    <w:rsid w:val="00F73936"/>
    <w:rsid w:val="00F73EB5"/>
    <w:rsid w:val="00F740FF"/>
    <w:rsid w:val="00F74DF5"/>
    <w:rsid w:val="00F75023"/>
    <w:rsid w:val="00F75348"/>
    <w:rsid w:val="00F754D6"/>
    <w:rsid w:val="00F75622"/>
    <w:rsid w:val="00F75667"/>
    <w:rsid w:val="00F75743"/>
    <w:rsid w:val="00F75852"/>
    <w:rsid w:val="00F75952"/>
    <w:rsid w:val="00F759F7"/>
    <w:rsid w:val="00F75A9E"/>
    <w:rsid w:val="00F75AAE"/>
    <w:rsid w:val="00F75AF6"/>
    <w:rsid w:val="00F761A4"/>
    <w:rsid w:val="00F7644A"/>
    <w:rsid w:val="00F76C06"/>
    <w:rsid w:val="00F76DA1"/>
    <w:rsid w:val="00F76E8C"/>
    <w:rsid w:val="00F76F09"/>
    <w:rsid w:val="00F7700E"/>
    <w:rsid w:val="00F775B7"/>
    <w:rsid w:val="00F77703"/>
    <w:rsid w:val="00F77784"/>
    <w:rsid w:val="00F777D7"/>
    <w:rsid w:val="00F778AE"/>
    <w:rsid w:val="00F77914"/>
    <w:rsid w:val="00F77C38"/>
    <w:rsid w:val="00F77CCA"/>
    <w:rsid w:val="00F802D2"/>
    <w:rsid w:val="00F80570"/>
    <w:rsid w:val="00F80584"/>
    <w:rsid w:val="00F8067D"/>
    <w:rsid w:val="00F80719"/>
    <w:rsid w:val="00F808FF"/>
    <w:rsid w:val="00F80AF6"/>
    <w:rsid w:val="00F80B7B"/>
    <w:rsid w:val="00F80E03"/>
    <w:rsid w:val="00F80E9D"/>
    <w:rsid w:val="00F81097"/>
    <w:rsid w:val="00F814D0"/>
    <w:rsid w:val="00F81690"/>
    <w:rsid w:val="00F81B22"/>
    <w:rsid w:val="00F81D52"/>
    <w:rsid w:val="00F822F4"/>
    <w:rsid w:val="00F82528"/>
    <w:rsid w:val="00F826EE"/>
    <w:rsid w:val="00F82C04"/>
    <w:rsid w:val="00F82C6A"/>
    <w:rsid w:val="00F82E17"/>
    <w:rsid w:val="00F82E2F"/>
    <w:rsid w:val="00F82F49"/>
    <w:rsid w:val="00F830FF"/>
    <w:rsid w:val="00F83624"/>
    <w:rsid w:val="00F83655"/>
    <w:rsid w:val="00F83A2C"/>
    <w:rsid w:val="00F83C48"/>
    <w:rsid w:val="00F83DA9"/>
    <w:rsid w:val="00F840AE"/>
    <w:rsid w:val="00F8421F"/>
    <w:rsid w:val="00F84545"/>
    <w:rsid w:val="00F84AB6"/>
    <w:rsid w:val="00F84AEB"/>
    <w:rsid w:val="00F84BA7"/>
    <w:rsid w:val="00F84C9E"/>
    <w:rsid w:val="00F84DC4"/>
    <w:rsid w:val="00F84F64"/>
    <w:rsid w:val="00F850A2"/>
    <w:rsid w:val="00F852E5"/>
    <w:rsid w:val="00F85361"/>
    <w:rsid w:val="00F8536C"/>
    <w:rsid w:val="00F85431"/>
    <w:rsid w:val="00F85617"/>
    <w:rsid w:val="00F856F8"/>
    <w:rsid w:val="00F85798"/>
    <w:rsid w:val="00F85A09"/>
    <w:rsid w:val="00F85B35"/>
    <w:rsid w:val="00F85CBD"/>
    <w:rsid w:val="00F85E4A"/>
    <w:rsid w:val="00F861D0"/>
    <w:rsid w:val="00F86356"/>
    <w:rsid w:val="00F8638C"/>
    <w:rsid w:val="00F86CE9"/>
    <w:rsid w:val="00F873B4"/>
    <w:rsid w:val="00F878A4"/>
    <w:rsid w:val="00F87A00"/>
    <w:rsid w:val="00F90423"/>
    <w:rsid w:val="00F90542"/>
    <w:rsid w:val="00F905ED"/>
    <w:rsid w:val="00F90692"/>
    <w:rsid w:val="00F906F1"/>
    <w:rsid w:val="00F908C9"/>
    <w:rsid w:val="00F90B4E"/>
    <w:rsid w:val="00F90F36"/>
    <w:rsid w:val="00F91357"/>
    <w:rsid w:val="00F914E1"/>
    <w:rsid w:val="00F91C1E"/>
    <w:rsid w:val="00F91EA5"/>
    <w:rsid w:val="00F91F0E"/>
    <w:rsid w:val="00F92408"/>
    <w:rsid w:val="00F92500"/>
    <w:rsid w:val="00F925D4"/>
    <w:rsid w:val="00F9289E"/>
    <w:rsid w:val="00F92ADA"/>
    <w:rsid w:val="00F92C23"/>
    <w:rsid w:val="00F92EAF"/>
    <w:rsid w:val="00F930A1"/>
    <w:rsid w:val="00F9322E"/>
    <w:rsid w:val="00F9331A"/>
    <w:rsid w:val="00F93637"/>
    <w:rsid w:val="00F93AA8"/>
    <w:rsid w:val="00F93C29"/>
    <w:rsid w:val="00F93D26"/>
    <w:rsid w:val="00F93DFE"/>
    <w:rsid w:val="00F9404E"/>
    <w:rsid w:val="00F94608"/>
    <w:rsid w:val="00F94A83"/>
    <w:rsid w:val="00F95008"/>
    <w:rsid w:val="00F955A9"/>
    <w:rsid w:val="00F95602"/>
    <w:rsid w:val="00F95619"/>
    <w:rsid w:val="00F95793"/>
    <w:rsid w:val="00F9580D"/>
    <w:rsid w:val="00F95BE7"/>
    <w:rsid w:val="00F95E1F"/>
    <w:rsid w:val="00F95F85"/>
    <w:rsid w:val="00F960D5"/>
    <w:rsid w:val="00F961BD"/>
    <w:rsid w:val="00F96251"/>
    <w:rsid w:val="00F962D7"/>
    <w:rsid w:val="00F964E0"/>
    <w:rsid w:val="00F96641"/>
    <w:rsid w:val="00F96666"/>
    <w:rsid w:val="00F9669C"/>
    <w:rsid w:val="00F96B95"/>
    <w:rsid w:val="00F96E74"/>
    <w:rsid w:val="00F96F4A"/>
    <w:rsid w:val="00F97707"/>
    <w:rsid w:val="00F978B3"/>
    <w:rsid w:val="00F9798A"/>
    <w:rsid w:val="00F97AD9"/>
    <w:rsid w:val="00F97E39"/>
    <w:rsid w:val="00FA01F0"/>
    <w:rsid w:val="00FA03D9"/>
    <w:rsid w:val="00FA0405"/>
    <w:rsid w:val="00FA06C6"/>
    <w:rsid w:val="00FA0AD8"/>
    <w:rsid w:val="00FA0F2F"/>
    <w:rsid w:val="00FA1164"/>
    <w:rsid w:val="00FA131B"/>
    <w:rsid w:val="00FA1487"/>
    <w:rsid w:val="00FA14FC"/>
    <w:rsid w:val="00FA190B"/>
    <w:rsid w:val="00FA1A5D"/>
    <w:rsid w:val="00FA1A7D"/>
    <w:rsid w:val="00FA1AFA"/>
    <w:rsid w:val="00FA1C28"/>
    <w:rsid w:val="00FA1DFA"/>
    <w:rsid w:val="00FA1F8B"/>
    <w:rsid w:val="00FA211B"/>
    <w:rsid w:val="00FA2725"/>
    <w:rsid w:val="00FA2894"/>
    <w:rsid w:val="00FA2916"/>
    <w:rsid w:val="00FA2A12"/>
    <w:rsid w:val="00FA2A3A"/>
    <w:rsid w:val="00FA2A54"/>
    <w:rsid w:val="00FA2CA1"/>
    <w:rsid w:val="00FA2D81"/>
    <w:rsid w:val="00FA314B"/>
    <w:rsid w:val="00FA334B"/>
    <w:rsid w:val="00FA3361"/>
    <w:rsid w:val="00FA3486"/>
    <w:rsid w:val="00FA3617"/>
    <w:rsid w:val="00FA3BE4"/>
    <w:rsid w:val="00FA3F83"/>
    <w:rsid w:val="00FA41BF"/>
    <w:rsid w:val="00FA433F"/>
    <w:rsid w:val="00FA44AB"/>
    <w:rsid w:val="00FA4808"/>
    <w:rsid w:val="00FA4831"/>
    <w:rsid w:val="00FA4880"/>
    <w:rsid w:val="00FA4A1E"/>
    <w:rsid w:val="00FA4B85"/>
    <w:rsid w:val="00FA4DED"/>
    <w:rsid w:val="00FA4E41"/>
    <w:rsid w:val="00FA51DC"/>
    <w:rsid w:val="00FA5233"/>
    <w:rsid w:val="00FA5466"/>
    <w:rsid w:val="00FA563E"/>
    <w:rsid w:val="00FA5AEF"/>
    <w:rsid w:val="00FA5C97"/>
    <w:rsid w:val="00FA5CDF"/>
    <w:rsid w:val="00FA61DD"/>
    <w:rsid w:val="00FA6463"/>
    <w:rsid w:val="00FA64AB"/>
    <w:rsid w:val="00FA6618"/>
    <w:rsid w:val="00FA6A90"/>
    <w:rsid w:val="00FA6B50"/>
    <w:rsid w:val="00FA6BEB"/>
    <w:rsid w:val="00FA6C21"/>
    <w:rsid w:val="00FA6F64"/>
    <w:rsid w:val="00FA7017"/>
    <w:rsid w:val="00FA7544"/>
    <w:rsid w:val="00FA76E3"/>
    <w:rsid w:val="00FA7783"/>
    <w:rsid w:val="00FA79F3"/>
    <w:rsid w:val="00FA7E9E"/>
    <w:rsid w:val="00FA7EFB"/>
    <w:rsid w:val="00FB0157"/>
    <w:rsid w:val="00FB0320"/>
    <w:rsid w:val="00FB06B9"/>
    <w:rsid w:val="00FB0A64"/>
    <w:rsid w:val="00FB0AF5"/>
    <w:rsid w:val="00FB0C2B"/>
    <w:rsid w:val="00FB13CE"/>
    <w:rsid w:val="00FB162E"/>
    <w:rsid w:val="00FB1734"/>
    <w:rsid w:val="00FB17BB"/>
    <w:rsid w:val="00FB196C"/>
    <w:rsid w:val="00FB213D"/>
    <w:rsid w:val="00FB23AF"/>
    <w:rsid w:val="00FB254F"/>
    <w:rsid w:val="00FB2604"/>
    <w:rsid w:val="00FB2AB8"/>
    <w:rsid w:val="00FB2BC3"/>
    <w:rsid w:val="00FB3356"/>
    <w:rsid w:val="00FB39A2"/>
    <w:rsid w:val="00FB39AC"/>
    <w:rsid w:val="00FB3E83"/>
    <w:rsid w:val="00FB4116"/>
    <w:rsid w:val="00FB4212"/>
    <w:rsid w:val="00FB42E9"/>
    <w:rsid w:val="00FB481F"/>
    <w:rsid w:val="00FB4ACC"/>
    <w:rsid w:val="00FB4D77"/>
    <w:rsid w:val="00FB4E62"/>
    <w:rsid w:val="00FB5021"/>
    <w:rsid w:val="00FB5044"/>
    <w:rsid w:val="00FB51BA"/>
    <w:rsid w:val="00FB53F9"/>
    <w:rsid w:val="00FB55AD"/>
    <w:rsid w:val="00FB568E"/>
    <w:rsid w:val="00FB59DE"/>
    <w:rsid w:val="00FB5AB5"/>
    <w:rsid w:val="00FB5E1C"/>
    <w:rsid w:val="00FB5FA6"/>
    <w:rsid w:val="00FB61AB"/>
    <w:rsid w:val="00FB62B7"/>
    <w:rsid w:val="00FB65A3"/>
    <w:rsid w:val="00FB6640"/>
    <w:rsid w:val="00FB67B0"/>
    <w:rsid w:val="00FB67B7"/>
    <w:rsid w:val="00FB699D"/>
    <w:rsid w:val="00FB6E3B"/>
    <w:rsid w:val="00FB72AC"/>
    <w:rsid w:val="00FB7424"/>
    <w:rsid w:val="00FB76E6"/>
    <w:rsid w:val="00FB7B51"/>
    <w:rsid w:val="00FB7C4A"/>
    <w:rsid w:val="00FC00A2"/>
    <w:rsid w:val="00FC0321"/>
    <w:rsid w:val="00FC05FE"/>
    <w:rsid w:val="00FC087E"/>
    <w:rsid w:val="00FC0B76"/>
    <w:rsid w:val="00FC0CAF"/>
    <w:rsid w:val="00FC0E4C"/>
    <w:rsid w:val="00FC0EE5"/>
    <w:rsid w:val="00FC0FA0"/>
    <w:rsid w:val="00FC1023"/>
    <w:rsid w:val="00FC127E"/>
    <w:rsid w:val="00FC13D4"/>
    <w:rsid w:val="00FC14ED"/>
    <w:rsid w:val="00FC187E"/>
    <w:rsid w:val="00FC18B7"/>
    <w:rsid w:val="00FC18D1"/>
    <w:rsid w:val="00FC2016"/>
    <w:rsid w:val="00FC219A"/>
    <w:rsid w:val="00FC23A9"/>
    <w:rsid w:val="00FC25C4"/>
    <w:rsid w:val="00FC2665"/>
    <w:rsid w:val="00FC269B"/>
    <w:rsid w:val="00FC27E5"/>
    <w:rsid w:val="00FC2931"/>
    <w:rsid w:val="00FC2990"/>
    <w:rsid w:val="00FC2D01"/>
    <w:rsid w:val="00FC31C4"/>
    <w:rsid w:val="00FC32D5"/>
    <w:rsid w:val="00FC3775"/>
    <w:rsid w:val="00FC37DF"/>
    <w:rsid w:val="00FC3F6F"/>
    <w:rsid w:val="00FC44DC"/>
    <w:rsid w:val="00FC4825"/>
    <w:rsid w:val="00FC4BFB"/>
    <w:rsid w:val="00FC4F18"/>
    <w:rsid w:val="00FC4FD3"/>
    <w:rsid w:val="00FC50DD"/>
    <w:rsid w:val="00FC5110"/>
    <w:rsid w:val="00FC5934"/>
    <w:rsid w:val="00FC5BD8"/>
    <w:rsid w:val="00FC5D47"/>
    <w:rsid w:val="00FC639D"/>
    <w:rsid w:val="00FC6529"/>
    <w:rsid w:val="00FC688B"/>
    <w:rsid w:val="00FC6D3F"/>
    <w:rsid w:val="00FC7317"/>
    <w:rsid w:val="00FC73AA"/>
    <w:rsid w:val="00FC75A1"/>
    <w:rsid w:val="00FC7974"/>
    <w:rsid w:val="00FC799D"/>
    <w:rsid w:val="00FD0384"/>
    <w:rsid w:val="00FD085B"/>
    <w:rsid w:val="00FD08BF"/>
    <w:rsid w:val="00FD0DF8"/>
    <w:rsid w:val="00FD0F72"/>
    <w:rsid w:val="00FD13A9"/>
    <w:rsid w:val="00FD16CD"/>
    <w:rsid w:val="00FD1718"/>
    <w:rsid w:val="00FD1AC4"/>
    <w:rsid w:val="00FD209D"/>
    <w:rsid w:val="00FD2211"/>
    <w:rsid w:val="00FD28EB"/>
    <w:rsid w:val="00FD2DED"/>
    <w:rsid w:val="00FD2EDB"/>
    <w:rsid w:val="00FD3156"/>
    <w:rsid w:val="00FD32A6"/>
    <w:rsid w:val="00FD33E7"/>
    <w:rsid w:val="00FD33F0"/>
    <w:rsid w:val="00FD35BA"/>
    <w:rsid w:val="00FD36DF"/>
    <w:rsid w:val="00FD379E"/>
    <w:rsid w:val="00FD3CA6"/>
    <w:rsid w:val="00FD3DF3"/>
    <w:rsid w:val="00FD3EAE"/>
    <w:rsid w:val="00FD42F8"/>
    <w:rsid w:val="00FD4673"/>
    <w:rsid w:val="00FD4A2E"/>
    <w:rsid w:val="00FD4B71"/>
    <w:rsid w:val="00FD4D90"/>
    <w:rsid w:val="00FD4DDA"/>
    <w:rsid w:val="00FD4F47"/>
    <w:rsid w:val="00FD50C5"/>
    <w:rsid w:val="00FD577E"/>
    <w:rsid w:val="00FD582A"/>
    <w:rsid w:val="00FD5977"/>
    <w:rsid w:val="00FD5CCA"/>
    <w:rsid w:val="00FD5E90"/>
    <w:rsid w:val="00FD5EE4"/>
    <w:rsid w:val="00FD5F91"/>
    <w:rsid w:val="00FD6292"/>
    <w:rsid w:val="00FD630B"/>
    <w:rsid w:val="00FD66CB"/>
    <w:rsid w:val="00FD675A"/>
    <w:rsid w:val="00FD69C5"/>
    <w:rsid w:val="00FD6D2F"/>
    <w:rsid w:val="00FD6DAE"/>
    <w:rsid w:val="00FD7216"/>
    <w:rsid w:val="00FD724D"/>
    <w:rsid w:val="00FD727B"/>
    <w:rsid w:val="00FD737F"/>
    <w:rsid w:val="00FD7386"/>
    <w:rsid w:val="00FD7414"/>
    <w:rsid w:val="00FD775D"/>
    <w:rsid w:val="00FD7A9E"/>
    <w:rsid w:val="00FD7D37"/>
    <w:rsid w:val="00FD7F42"/>
    <w:rsid w:val="00FE0138"/>
    <w:rsid w:val="00FE02EB"/>
    <w:rsid w:val="00FE02EC"/>
    <w:rsid w:val="00FE05BB"/>
    <w:rsid w:val="00FE06CF"/>
    <w:rsid w:val="00FE090B"/>
    <w:rsid w:val="00FE0974"/>
    <w:rsid w:val="00FE118E"/>
    <w:rsid w:val="00FE1432"/>
    <w:rsid w:val="00FE14E4"/>
    <w:rsid w:val="00FE1B03"/>
    <w:rsid w:val="00FE1BDD"/>
    <w:rsid w:val="00FE21BF"/>
    <w:rsid w:val="00FE2579"/>
    <w:rsid w:val="00FE2814"/>
    <w:rsid w:val="00FE289D"/>
    <w:rsid w:val="00FE2AB4"/>
    <w:rsid w:val="00FE2BC6"/>
    <w:rsid w:val="00FE30E0"/>
    <w:rsid w:val="00FE329A"/>
    <w:rsid w:val="00FE3592"/>
    <w:rsid w:val="00FE35B0"/>
    <w:rsid w:val="00FE3811"/>
    <w:rsid w:val="00FE3B0A"/>
    <w:rsid w:val="00FE3D8D"/>
    <w:rsid w:val="00FE42C6"/>
    <w:rsid w:val="00FE4636"/>
    <w:rsid w:val="00FE4729"/>
    <w:rsid w:val="00FE4C9B"/>
    <w:rsid w:val="00FE4D6B"/>
    <w:rsid w:val="00FE4D89"/>
    <w:rsid w:val="00FE4E37"/>
    <w:rsid w:val="00FE4F24"/>
    <w:rsid w:val="00FE50E4"/>
    <w:rsid w:val="00FE56AC"/>
    <w:rsid w:val="00FE5CE4"/>
    <w:rsid w:val="00FE5E2C"/>
    <w:rsid w:val="00FE6073"/>
    <w:rsid w:val="00FE6305"/>
    <w:rsid w:val="00FE646E"/>
    <w:rsid w:val="00FE6636"/>
    <w:rsid w:val="00FE67FB"/>
    <w:rsid w:val="00FE6932"/>
    <w:rsid w:val="00FE6A0D"/>
    <w:rsid w:val="00FE6ADD"/>
    <w:rsid w:val="00FE6DF9"/>
    <w:rsid w:val="00FE6E50"/>
    <w:rsid w:val="00FE6F9D"/>
    <w:rsid w:val="00FE7156"/>
    <w:rsid w:val="00FE7275"/>
    <w:rsid w:val="00FE7455"/>
    <w:rsid w:val="00FE74C8"/>
    <w:rsid w:val="00FE78DD"/>
    <w:rsid w:val="00FE7AD2"/>
    <w:rsid w:val="00FE7D9B"/>
    <w:rsid w:val="00FE7E8B"/>
    <w:rsid w:val="00FF007D"/>
    <w:rsid w:val="00FF047F"/>
    <w:rsid w:val="00FF0692"/>
    <w:rsid w:val="00FF0A5D"/>
    <w:rsid w:val="00FF0A9D"/>
    <w:rsid w:val="00FF0C36"/>
    <w:rsid w:val="00FF0EC9"/>
    <w:rsid w:val="00FF0FFC"/>
    <w:rsid w:val="00FF1211"/>
    <w:rsid w:val="00FF12C0"/>
    <w:rsid w:val="00FF1350"/>
    <w:rsid w:val="00FF14FF"/>
    <w:rsid w:val="00FF1585"/>
    <w:rsid w:val="00FF1ACA"/>
    <w:rsid w:val="00FF1CBF"/>
    <w:rsid w:val="00FF2108"/>
    <w:rsid w:val="00FF2280"/>
    <w:rsid w:val="00FF232A"/>
    <w:rsid w:val="00FF246F"/>
    <w:rsid w:val="00FF286C"/>
    <w:rsid w:val="00FF2B23"/>
    <w:rsid w:val="00FF2E72"/>
    <w:rsid w:val="00FF3525"/>
    <w:rsid w:val="00FF361C"/>
    <w:rsid w:val="00FF396D"/>
    <w:rsid w:val="00FF3A40"/>
    <w:rsid w:val="00FF3B00"/>
    <w:rsid w:val="00FF3C3E"/>
    <w:rsid w:val="00FF3DFC"/>
    <w:rsid w:val="00FF42FD"/>
    <w:rsid w:val="00FF443F"/>
    <w:rsid w:val="00FF44F0"/>
    <w:rsid w:val="00FF483D"/>
    <w:rsid w:val="00FF4A86"/>
    <w:rsid w:val="00FF4B61"/>
    <w:rsid w:val="00FF514D"/>
    <w:rsid w:val="00FF51ED"/>
    <w:rsid w:val="00FF5423"/>
    <w:rsid w:val="00FF543B"/>
    <w:rsid w:val="00FF5462"/>
    <w:rsid w:val="00FF5584"/>
    <w:rsid w:val="00FF57B1"/>
    <w:rsid w:val="00FF58C2"/>
    <w:rsid w:val="00FF5C2A"/>
    <w:rsid w:val="00FF5EAD"/>
    <w:rsid w:val="00FF60D8"/>
    <w:rsid w:val="00FF6123"/>
    <w:rsid w:val="00FF6158"/>
    <w:rsid w:val="00FF628A"/>
    <w:rsid w:val="00FF63DF"/>
    <w:rsid w:val="00FF64A1"/>
    <w:rsid w:val="00FF64A7"/>
    <w:rsid w:val="00FF6718"/>
    <w:rsid w:val="00FF6771"/>
    <w:rsid w:val="00FF67E1"/>
    <w:rsid w:val="00FF6944"/>
    <w:rsid w:val="00FF6A01"/>
    <w:rsid w:val="00FF70D5"/>
    <w:rsid w:val="00FF78B8"/>
    <w:rsid w:val="00FF7929"/>
    <w:rsid w:val="00FF7B1C"/>
    <w:rsid w:val="00FF7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5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416"/>
    <w:pPr>
      <w:tabs>
        <w:tab w:val="left" w:pos="454"/>
        <w:tab w:val="left" w:pos="907"/>
        <w:tab w:val="left" w:pos="1361"/>
        <w:tab w:val="center" w:pos="4536"/>
        <w:tab w:val="right" w:pos="9072"/>
      </w:tabs>
      <w:spacing w:after="0" w:line="24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9C2558"/>
    <w:pPr>
      <w:keepNext/>
      <w:keepLines/>
      <w:numPr>
        <w:numId w:val="6"/>
      </w:numPr>
      <w:tabs>
        <w:tab w:val="clear" w:pos="454"/>
        <w:tab w:val="clear" w:pos="907"/>
        <w:tab w:val="clear" w:pos="4536"/>
        <w:tab w:val="clear" w:pos="9072"/>
        <w:tab w:val="left" w:pos="284"/>
      </w:tabs>
      <w:spacing w:before="300" w:after="120" w:line="360" w:lineRule="auto"/>
      <w:ind w:left="0" w:firstLine="0"/>
      <w:jc w:val="left"/>
      <w:outlineLvl w:val="0"/>
    </w:pPr>
    <w:rPr>
      <w:rFonts w:eastAsia="Times New Roman" w:cstheme="majorBidi"/>
      <w:b/>
      <w:color w:val="000000" w:themeColor="text1"/>
      <w:sz w:val="28"/>
      <w:szCs w:val="32"/>
    </w:rPr>
  </w:style>
  <w:style w:type="paragraph" w:styleId="Heading2">
    <w:name w:val="heading 2"/>
    <w:basedOn w:val="Normal"/>
    <w:next w:val="Normal"/>
    <w:link w:val="Heading2Char"/>
    <w:autoRedefine/>
    <w:uiPriority w:val="9"/>
    <w:unhideWhenUsed/>
    <w:qFormat/>
    <w:rsid w:val="00624E25"/>
    <w:pPr>
      <w:keepNext/>
      <w:keepLines/>
      <w:numPr>
        <w:ilvl w:val="1"/>
        <w:numId w:val="6"/>
      </w:numPr>
      <w:spacing w:before="300" w:after="12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095F58"/>
    <w:pPr>
      <w:keepNext/>
      <w:keepLines/>
      <w:numPr>
        <w:ilvl w:val="2"/>
        <w:numId w:val="6"/>
      </w:numPr>
      <w:tabs>
        <w:tab w:val="left" w:pos="1531"/>
      </w:tabs>
      <w:spacing w:before="300" w:after="120"/>
      <w:ind w:left="907" w:firstLine="0"/>
      <w:outlineLvl w:val="2"/>
    </w:pPr>
    <w:rPr>
      <w:rFonts w:eastAsiaTheme="majorEastAsia" w:cstheme="majorBidi"/>
      <w:color w:val="000000" w:themeColor="text1"/>
      <w:szCs w:val="24"/>
    </w:rPr>
  </w:style>
  <w:style w:type="paragraph" w:styleId="Heading4">
    <w:name w:val="heading 4"/>
    <w:basedOn w:val="Normal"/>
    <w:next w:val="Normal"/>
    <w:link w:val="Heading4Char"/>
    <w:uiPriority w:val="9"/>
    <w:semiHidden/>
    <w:unhideWhenUsed/>
    <w:qFormat/>
    <w:rsid w:val="002D1F40"/>
    <w:pPr>
      <w:keepNext/>
      <w:keepLines/>
      <w:numPr>
        <w:ilvl w:val="3"/>
        <w:numId w:val="6"/>
      </w:numPr>
      <w:spacing w:before="40"/>
      <w:jc w:val="left"/>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D1F40"/>
    <w:pPr>
      <w:keepNext/>
      <w:keepLines/>
      <w:numPr>
        <w:ilvl w:val="4"/>
        <w:numId w:val="6"/>
      </w:numPr>
      <w:spacing w:before="40"/>
      <w:jc w:val="left"/>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1F40"/>
    <w:pPr>
      <w:keepNext/>
      <w:keepLines/>
      <w:numPr>
        <w:ilvl w:val="5"/>
        <w:numId w:val="6"/>
      </w:numPr>
      <w:spacing w:before="40"/>
      <w:jc w:val="left"/>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D1F40"/>
    <w:pPr>
      <w:keepNext/>
      <w:keepLines/>
      <w:numPr>
        <w:ilvl w:val="6"/>
        <w:numId w:val="6"/>
      </w:numPr>
      <w:spacing w:before="40"/>
      <w:jc w:val="left"/>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D1F40"/>
    <w:pPr>
      <w:keepNext/>
      <w:keepLines/>
      <w:numPr>
        <w:ilvl w:val="7"/>
        <w:numId w:val="6"/>
      </w:numPr>
      <w:spacing w:before="40"/>
      <w:jc w:val="left"/>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1F40"/>
    <w:pPr>
      <w:keepNext/>
      <w:keepLines/>
      <w:numPr>
        <w:ilvl w:val="8"/>
        <w:numId w:val="6"/>
      </w:numPr>
      <w:spacing w:before="40"/>
      <w:jc w:val="lef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stalo">
    <w:name w:val="Ostalo"/>
    <w:basedOn w:val="Normal"/>
    <w:rsid w:val="003F2178"/>
    <w:pPr>
      <w:tabs>
        <w:tab w:val="clear" w:pos="454"/>
        <w:tab w:val="clear" w:pos="907"/>
        <w:tab w:val="clear" w:pos="4536"/>
        <w:tab w:val="clear" w:pos="9072"/>
      </w:tabs>
      <w:spacing w:after="120" w:line="360" w:lineRule="auto"/>
    </w:pPr>
    <w:rPr>
      <w:rFonts w:ascii="Arial" w:eastAsia="Times New Roman" w:hAnsi="Arial" w:cs="Arial"/>
      <w:b/>
      <w:szCs w:val="24"/>
      <w:lang w:val="hr-HR"/>
    </w:rPr>
  </w:style>
  <w:style w:type="paragraph" w:customStyle="1" w:styleId="Naslovnica">
    <w:name w:val="Naslovnica"/>
    <w:basedOn w:val="Normal"/>
    <w:rsid w:val="003F2178"/>
    <w:pPr>
      <w:tabs>
        <w:tab w:val="clear" w:pos="454"/>
        <w:tab w:val="clear" w:pos="907"/>
        <w:tab w:val="clear" w:pos="4536"/>
        <w:tab w:val="clear" w:pos="9072"/>
      </w:tabs>
      <w:spacing w:after="120" w:line="360" w:lineRule="auto"/>
      <w:ind w:firstLine="284"/>
      <w:jc w:val="center"/>
    </w:pPr>
    <w:rPr>
      <w:rFonts w:ascii="Arial" w:eastAsia="Times New Roman" w:hAnsi="Arial" w:cs="Arial"/>
      <w:b/>
      <w:sz w:val="28"/>
      <w:szCs w:val="28"/>
      <w:lang w:val="hr-HR"/>
    </w:rPr>
  </w:style>
  <w:style w:type="paragraph" w:styleId="TOC1">
    <w:name w:val="toc 1"/>
    <w:basedOn w:val="Normal"/>
    <w:next w:val="Normal"/>
    <w:uiPriority w:val="39"/>
    <w:qFormat/>
    <w:rsid w:val="006E118E"/>
    <w:pPr>
      <w:tabs>
        <w:tab w:val="clear" w:pos="454"/>
        <w:tab w:val="clear" w:pos="907"/>
        <w:tab w:val="clear" w:pos="1361"/>
        <w:tab w:val="clear" w:pos="4536"/>
        <w:tab w:val="clear" w:pos="9072"/>
      </w:tabs>
      <w:spacing w:before="120" w:after="120"/>
      <w:jc w:val="left"/>
    </w:pPr>
    <w:rPr>
      <w:rFonts w:cstheme="minorHAnsi"/>
      <w:b/>
      <w:bCs/>
      <w:caps/>
      <w:szCs w:val="20"/>
    </w:rPr>
  </w:style>
  <w:style w:type="paragraph" w:styleId="TOC2">
    <w:name w:val="toc 2"/>
    <w:basedOn w:val="Normal"/>
    <w:next w:val="Normal"/>
    <w:link w:val="TOC2Char"/>
    <w:autoRedefine/>
    <w:uiPriority w:val="39"/>
    <w:qFormat/>
    <w:rsid w:val="008E54A5"/>
    <w:pPr>
      <w:tabs>
        <w:tab w:val="clear" w:pos="454"/>
        <w:tab w:val="clear" w:pos="907"/>
        <w:tab w:val="clear" w:pos="1361"/>
        <w:tab w:val="clear" w:pos="4536"/>
        <w:tab w:val="clear" w:pos="9072"/>
        <w:tab w:val="left" w:pos="960"/>
        <w:tab w:val="right" w:leader="dot" w:pos="9061"/>
      </w:tabs>
      <w:spacing w:after="120"/>
      <w:ind w:left="238"/>
      <w:jc w:val="left"/>
    </w:pPr>
    <w:rPr>
      <w:rFonts w:cstheme="minorHAnsi"/>
      <w:b/>
      <w:noProof/>
      <w:szCs w:val="20"/>
      <w:lang w:val="hr-HR"/>
    </w:rPr>
  </w:style>
  <w:style w:type="character" w:styleId="Hyperlink">
    <w:name w:val="Hyperlink"/>
    <w:uiPriority w:val="99"/>
    <w:rsid w:val="00044780"/>
    <w:rPr>
      <w:rFonts w:cs="Times New Roman"/>
      <w:color w:val="0000FF"/>
      <w:u w:val="single"/>
    </w:rPr>
  </w:style>
  <w:style w:type="paragraph" w:styleId="TOC3">
    <w:name w:val="toc 3"/>
    <w:basedOn w:val="Normal"/>
    <w:next w:val="Normal"/>
    <w:autoRedefine/>
    <w:uiPriority w:val="39"/>
    <w:qFormat/>
    <w:rsid w:val="00ED3FE8"/>
    <w:pPr>
      <w:tabs>
        <w:tab w:val="clear" w:pos="454"/>
        <w:tab w:val="clear" w:pos="907"/>
        <w:tab w:val="clear" w:pos="1361"/>
        <w:tab w:val="clear" w:pos="4536"/>
        <w:tab w:val="clear" w:pos="9072"/>
        <w:tab w:val="left" w:pos="1276"/>
        <w:tab w:val="right" w:leader="dot" w:pos="9061"/>
      </w:tabs>
      <w:spacing w:after="120"/>
      <w:ind w:left="482"/>
      <w:jc w:val="left"/>
    </w:pPr>
    <w:rPr>
      <w:rFonts w:cstheme="minorHAnsi"/>
      <w:b/>
      <w:iCs/>
      <w:szCs w:val="20"/>
    </w:rPr>
  </w:style>
  <w:style w:type="character" w:customStyle="1" w:styleId="Heading1Char">
    <w:name w:val="Heading 1 Char"/>
    <w:basedOn w:val="DefaultParagraphFont"/>
    <w:link w:val="Heading1"/>
    <w:uiPriority w:val="9"/>
    <w:rsid w:val="009C2558"/>
    <w:rPr>
      <w:rFonts w:ascii="Times New Roman" w:eastAsia="Times New Roman" w:hAnsi="Times New Roman" w:cstheme="majorBidi"/>
      <w:b/>
      <w:color w:val="000000" w:themeColor="text1"/>
      <w:sz w:val="28"/>
      <w:szCs w:val="32"/>
    </w:rPr>
  </w:style>
  <w:style w:type="paragraph" w:styleId="TOCHeading">
    <w:name w:val="TOC Heading"/>
    <w:basedOn w:val="Heading1"/>
    <w:next w:val="Normal"/>
    <w:uiPriority w:val="39"/>
    <w:unhideWhenUsed/>
    <w:qFormat/>
    <w:rsid w:val="00DB2ABF"/>
    <w:pPr>
      <w:outlineLvl w:val="9"/>
    </w:pPr>
    <w:rPr>
      <w:rFonts w:asciiTheme="majorHAnsi" w:hAnsiTheme="majorHAnsi"/>
      <w:b w:val="0"/>
      <w:color w:val="2F5496" w:themeColor="accent1" w:themeShade="BF"/>
      <w:sz w:val="32"/>
    </w:rPr>
  </w:style>
  <w:style w:type="paragraph" w:styleId="ListParagraph">
    <w:name w:val="List Paragraph"/>
    <w:basedOn w:val="Normal"/>
    <w:uiPriority w:val="34"/>
    <w:qFormat/>
    <w:rsid w:val="00736D49"/>
    <w:pPr>
      <w:tabs>
        <w:tab w:val="clear" w:pos="454"/>
        <w:tab w:val="clear" w:pos="907"/>
        <w:tab w:val="clear" w:pos="4536"/>
        <w:tab w:val="clear" w:pos="9072"/>
      </w:tabs>
      <w:spacing w:after="160" w:line="259" w:lineRule="auto"/>
      <w:ind w:left="720"/>
      <w:contextualSpacing/>
      <w:jc w:val="left"/>
    </w:pPr>
    <w:rPr>
      <w:rFonts w:asciiTheme="minorHAnsi" w:hAnsiTheme="minorHAnsi"/>
      <w:sz w:val="22"/>
    </w:rPr>
  </w:style>
  <w:style w:type="character" w:customStyle="1" w:styleId="Heading2Char">
    <w:name w:val="Heading 2 Char"/>
    <w:basedOn w:val="DefaultParagraphFont"/>
    <w:link w:val="Heading2"/>
    <w:uiPriority w:val="9"/>
    <w:rsid w:val="00624E25"/>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095F58"/>
    <w:rPr>
      <w:rFonts w:ascii="Times New Roman" w:eastAsiaTheme="majorEastAsia" w:hAnsi="Times New Roman" w:cstheme="majorBidi"/>
      <w:color w:val="000000" w:themeColor="text1"/>
      <w:sz w:val="24"/>
      <w:szCs w:val="24"/>
    </w:rPr>
  </w:style>
  <w:style w:type="character" w:customStyle="1" w:styleId="Heading4Char">
    <w:name w:val="Heading 4 Char"/>
    <w:basedOn w:val="DefaultParagraphFont"/>
    <w:link w:val="Heading4"/>
    <w:uiPriority w:val="9"/>
    <w:semiHidden/>
    <w:rsid w:val="002D1F40"/>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2D1F40"/>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2D1F40"/>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2D1F40"/>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2D1F4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D1F40"/>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5D7CE3"/>
    <w:pPr>
      <w:spacing w:after="200"/>
    </w:pPr>
    <w:rPr>
      <w:i/>
      <w:iCs/>
      <w:color w:val="44546A" w:themeColor="text2"/>
      <w:sz w:val="18"/>
      <w:szCs w:val="18"/>
    </w:rPr>
  </w:style>
  <w:style w:type="paragraph" w:customStyle="1" w:styleId="Formule">
    <w:name w:val="Formule"/>
    <w:basedOn w:val="Normal"/>
    <w:link w:val="FormuleChar"/>
    <w:rsid w:val="003E60B4"/>
    <w:pPr>
      <w:tabs>
        <w:tab w:val="clear" w:pos="454"/>
        <w:tab w:val="clear" w:pos="907"/>
      </w:tabs>
    </w:pPr>
    <w:rPr>
      <w:lang w:val="hr-HR"/>
    </w:rPr>
  </w:style>
  <w:style w:type="paragraph" w:styleId="BalloonText">
    <w:name w:val="Balloon Text"/>
    <w:basedOn w:val="Normal"/>
    <w:link w:val="BalloonTextChar"/>
    <w:uiPriority w:val="99"/>
    <w:semiHidden/>
    <w:unhideWhenUsed/>
    <w:rsid w:val="00B6577C"/>
    <w:rPr>
      <w:rFonts w:ascii="Segoe UI" w:hAnsi="Segoe UI" w:cs="Segoe UI"/>
      <w:sz w:val="18"/>
      <w:szCs w:val="18"/>
    </w:rPr>
  </w:style>
  <w:style w:type="character" w:customStyle="1" w:styleId="FormuleChar">
    <w:name w:val="Formule Char"/>
    <w:basedOn w:val="DefaultParagraphFont"/>
    <w:link w:val="Formule"/>
    <w:rsid w:val="003E60B4"/>
    <w:rPr>
      <w:rFonts w:ascii="Times New Roman" w:hAnsi="Times New Roman"/>
      <w:sz w:val="24"/>
      <w:lang w:val="hr-HR"/>
    </w:rPr>
  </w:style>
  <w:style w:type="character" w:customStyle="1" w:styleId="BalloonTextChar">
    <w:name w:val="Balloon Text Char"/>
    <w:basedOn w:val="DefaultParagraphFont"/>
    <w:link w:val="BalloonText"/>
    <w:uiPriority w:val="99"/>
    <w:semiHidden/>
    <w:rsid w:val="00B6577C"/>
    <w:rPr>
      <w:rFonts w:ascii="Segoe UI" w:hAnsi="Segoe UI" w:cs="Segoe UI"/>
      <w:sz w:val="18"/>
      <w:szCs w:val="18"/>
    </w:rPr>
  </w:style>
  <w:style w:type="paragraph" w:customStyle="1" w:styleId="EndNoteBibliographyTitle">
    <w:name w:val="EndNote Bibliography Title"/>
    <w:basedOn w:val="Normal"/>
    <w:link w:val="EndNoteBibliographyTitleChar"/>
    <w:rsid w:val="009549E8"/>
    <w:pPr>
      <w:jc w:val="center"/>
    </w:pPr>
    <w:rPr>
      <w:rFonts w:cs="Times New Roman"/>
      <w:noProof/>
    </w:rPr>
  </w:style>
  <w:style w:type="character" w:customStyle="1" w:styleId="EndNoteBibliographyTitleChar">
    <w:name w:val="EndNote Bibliography Title Char"/>
    <w:basedOn w:val="DefaultParagraphFont"/>
    <w:link w:val="EndNoteBibliographyTitle"/>
    <w:rsid w:val="009549E8"/>
    <w:rPr>
      <w:rFonts w:ascii="Times New Roman" w:hAnsi="Times New Roman" w:cs="Times New Roman"/>
      <w:noProof/>
      <w:sz w:val="24"/>
    </w:rPr>
  </w:style>
  <w:style w:type="paragraph" w:customStyle="1" w:styleId="EndNoteBibliography">
    <w:name w:val="EndNote Bibliography"/>
    <w:basedOn w:val="Normal"/>
    <w:link w:val="EndNoteBibliographyChar"/>
    <w:rsid w:val="009549E8"/>
    <w:rPr>
      <w:rFonts w:cs="Times New Roman"/>
      <w:noProof/>
    </w:rPr>
  </w:style>
  <w:style w:type="character" w:customStyle="1" w:styleId="EndNoteBibliographyChar">
    <w:name w:val="EndNote Bibliography Char"/>
    <w:basedOn w:val="DefaultParagraphFont"/>
    <w:link w:val="EndNoteBibliography"/>
    <w:rsid w:val="009549E8"/>
    <w:rPr>
      <w:rFonts w:ascii="Times New Roman" w:hAnsi="Times New Roman" w:cs="Times New Roman"/>
      <w:noProof/>
      <w:sz w:val="24"/>
    </w:rPr>
  </w:style>
  <w:style w:type="character" w:styleId="PlaceholderText">
    <w:name w:val="Placeholder Text"/>
    <w:basedOn w:val="DefaultParagraphFont"/>
    <w:uiPriority w:val="99"/>
    <w:semiHidden/>
    <w:rsid w:val="00DC5C81"/>
    <w:rPr>
      <w:color w:val="808080"/>
    </w:rPr>
  </w:style>
  <w:style w:type="paragraph" w:styleId="Header">
    <w:name w:val="header"/>
    <w:basedOn w:val="Normal"/>
    <w:link w:val="HeaderChar"/>
    <w:uiPriority w:val="99"/>
    <w:unhideWhenUsed/>
    <w:rsid w:val="00543593"/>
    <w:pPr>
      <w:tabs>
        <w:tab w:val="clear" w:pos="454"/>
        <w:tab w:val="clear" w:pos="907"/>
        <w:tab w:val="clear" w:pos="1361"/>
        <w:tab w:val="clear" w:pos="4536"/>
        <w:tab w:val="clear" w:pos="9072"/>
        <w:tab w:val="center" w:pos="4680"/>
        <w:tab w:val="right" w:pos="9360"/>
      </w:tabs>
    </w:pPr>
  </w:style>
  <w:style w:type="character" w:customStyle="1" w:styleId="HeaderChar">
    <w:name w:val="Header Char"/>
    <w:basedOn w:val="DefaultParagraphFont"/>
    <w:link w:val="Header"/>
    <w:uiPriority w:val="99"/>
    <w:rsid w:val="00543593"/>
    <w:rPr>
      <w:rFonts w:ascii="Times New Roman" w:hAnsi="Times New Roman"/>
      <w:sz w:val="24"/>
    </w:rPr>
  </w:style>
  <w:style w:type="paragraph" w:styleId="Footer">
    <w:name w:val="footer"/>
    <w:basedOn w:val="Normal"/>
    <w:link w:val="FooterChar"/>
    <w:uiPriority w:val="99"/>
    <w:unhideWhenUsed/>
    <w:rsid w:val="00543593"/>
    <w:pPr>
      <w:tabs>
        <w:tab w:val="clear" w:pos="454"/>
        <w:tab w:val="clear" w:pos="907"/>
        <w:tab w:val="clear" w:pos="1361"/>
        <w:tab w:val="clear" w:pos="4536"/>
        <w:tab w:val="clear" w:pos="9072"/>
        <w:tab w:val="center" w:pos="4680"/>
        <w:tab w:val="right" w:pos="9360"/>
      </w:tabs>
    </w:pPr>
  </w:style>
  <w:style w:type="character" w:customStyle="1" w:styleId="FooterChar">
    <w:name w:val="Footer Char"/>
    <w:basedOn w:val="DefaultParagraphFont"/>
    <w:link w:val="Footer"/>
    <w:uiPriority w:val="99"/>
    <w:rsid w:val="00543593"/>
    <w:rPr>
      <w:rFonts w:ascii="Times New Roman" w:hAnsi="Times New Roman"/>
      <w:sz w:val="24"/>
    </w:rPr>
  </w:style>
  <w:style w:type="paragraph" w:styleId="TOC4">
    <w:name w:val="toc 4"/>
    <w:basedOn w:val="Normal"/>
    <w:next w:val="Normal"/>
    <w:autoRedefine/>
    <w:uiPriority w:val="39"/>
    <w:unhideWhenUsed/>
    <w:rsid w:val="00BA1259"/>
    <w:pPr>
      <w:tabs>
        <w:tab w:val="clear" w:pos="454"/>
        <w:tab w:val="clear" w:pos="907"/>
        <w:tab w:val="clear" w:pos="1361"/>
        <w:tab w:val="clear" w:pos="4536"/>
        <w:tab w:val="clear" w:pos="9072"/>
      </w:tabs>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BA1259"/>
    <w:pPr>
      <w:tabs>
        <w:tab w:val="clear" w:pos="454"/>
        <w:tab w:val="clear" w:pos="907"/>
        <w:tab w:val="clear" w:pos="1361"/>
        <w:tab w:val="clear" w:pos="4536"/>
        <w:tab w:val="clear" w:pos="9072"/>
      </w:tabs>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BA1259"/>
    <w:pPr>
      <w:tabs>
        <w:tab w:val="clear" w:pos="454"/>
        <w:tab w:val="clear" w:pos="907"/>
        <w:tab w:val="clear" w:pos="1361"/>
        <w:tab w:val="clear" w:pos="4536"/>
        <w:tab w:val="clear" w:pos="9072"/>
      </w:tabs>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BA1259"/>
    <w:pPr>
      <w:tabs>
        <w:tab w:val="clear" w:pos="454"/>
        <w:tab w:val="clear" w:pos="907"/>
        <w:tab w:val="clear" w:pos="1361"/>
        <w:tab w:val="clear" w:pos="4536"/>
        <w:tab w:val="clear" w:pos="9072"/>
      </w:tabs>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BA1259"/>
    <w:pPr>
      <w:tabs>
        <w:tab w:val="clear" w:pos="454"/>
        <w:tab w:val="clear" w:pos="907"/>
        <w:tab w:val="clear" w:pos="1361"/>
        <w:tab w:val="clear" w:pos="4536"/>
        <w:tab w:val="clear" w:pos="9072"/>
      </w:tabs>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BA1259"/>
    <w:pPr>
      <w:tabs>
        <w:tab w:val="clear" w:pos="454"/>
        <w:tab w:val="clear" w:pos="907"/>
        <w:tab w:val="clear" w:pos="1361"/>
        <w:tab w:val="clear" w:pos="4536"/>
        <w:tab w:val="clear" w:pos="9072"/>
      </w:tabs>
      <w:ind w:left="1920"/>
      <w:jc w:val="left"/>
    </w:pPr>
    <w:rPr>
      <w:rFonts w:asciiTheme="minorHAnsi" w:hAnsiTheme="minorHAnsi" w:cstheme="minorHAnsi"/>
      <w:sz w:val="18"/>
      <w:szCs w:val="18"/>
    </w:rPr>
  </w:style>
  <w:style w:type="character" w:customStyle="1" w:styleId="TOC2Char">
    <w:name w:val="TOC 2 Char"/>
    <w:basedOn w:val="DefaultParagraphFont"/>
    <w:link w:val="TOC2"/>
    <w:uiPriority w:val="39"/>
    <w:rsid w:val="008E54A5"/>
    <w:rPr>
      <w:rFonts w:ascii="Times New Roman" w:hAnsi="Times New Roman" w:cstheme="minorHAnsi"/>
      <w:b/>
      <w:noProof/>
      <w:sz w:val="24"/>
      <w:szCs w:val="20"/>
      <w:lang w:val="hr-HR"/>
    </w:rPr>
  </w:style>
  <w:style w:type="character" w:customStyle="1" w:styleId="UnresolvedMention">
    <w:name w:val="Unresolved Mention"/>
    <w:basedOn w:val="DefaultParagraphFont"/>
    <w:uiPriority w:val="99"/>
    <w:semiHidden/>
    <w:unhideWhenUsed/>
    <w:rsid w:val="00F91C1E"/>
    <w:rPr>
      <w:color w:val="605E5C"/>
      <w:shd w:val="clear" w:color="auto" w:fill="E1DFDD"/>
    </w:rPr>
  </w:style>
  <w:style w:type="character" w:styleId="FollowedHyperlink">
    <w:name w:val="FollowedHyperlink"/>
    <w:basedOn w:val="DefaultParagraphFont"/>
    <w:uiPriority w:val="99"/>
    <w:semiHidden/>
    <w:unhideWhenUsed/>
    <w:rsid w:val="00F91C1E"/>
    <w:rPr>
      <w:color w:val="954F72" w:themeColor="followedHyperlink"/>
      <w:u w:val="single"/>
    </w:rPr>
  </w:style>
  <w:style w:type="character" w:styleId="CommentReference">
    <w:name w:val="annotation reference"/>
    <w:basedOn w:val="DefaultParagraphFont"/>
    <w:uiPriority w:val="99"/>
    <w:semiHidden/>
    <w:unhideWhenUsed/>
    <w:rsid w:val="0050244B"/>
    <w:rPr>
      <w:sz w:val="16"/>
      <w:szCs w:val="16"/>
    </w:rPr>
  </w:style>
  <w:style w:type="paragraph" w:styleId="CommentText">
    <w:name w:val="annotation text"/>
    <w:basedOn w:val="Normal"/>
    <w:link w:val="CommentTextChar"/>
    <w:uiPriority w:val="99"/>
    <w:unhideWhenUsed/>
    <w:rsid w:val="0050244B"/>
    <w:rPr>
      <w:sz w:val="20"/>
      <w:szCs w:val="20"/>
    </w:rPr>
  </w:style>
  <w:style w:type="character" w:customStyle="1" w:styleId="CommentTextChar">
    <w:name w:val="Comment Text Char"/>
    <w:basedOn w:val="DefaultParagraphFont"/>
    <w:link w:val="CommentText"/>
    <w:uiPriority w:val="99"/>
    <w:rsid w:val="0050244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0244B"/>
    <w:rPr>
      <w:b/>
      <w:bCs/>
    </w:rPr>
  </w:style>
  <w:style w:type="character" w:customStyle="1" w:styleId="CommentSubjectChar">
    <w:name w:val="Comment Subject Char"/>
    <w:basedOn w:val="CommentTextChar"/>
    <w:link w:val="CommentSubject"/>
    <w:uiPriority w:val="99"/>
    <w:semiHidden/>
    <w:rsid w:val="0050244B"/>
    <w:rPr>
      <w:rFonts w:ascii="Times New Roman" w:hAnsi="Times New Roman"/>
      <w:b/>
      <w:bCs/>
      <w:sz w:val="20"/>
      <w:szCs w:val="20"/>
    </w:rPr>
  </w:style>
  <w:style w:type="paragraph" w:styleId="EndnoteText">
    <w:name w:val="endnote text"/>
    <w:basedOn w:val="Normal"/>
    <w:link w:val="EndnoteTextChar"/>
    <w:uiPriority w:val="99"/>
    <w:semiHidden/>
    <w:unhideWhenUsed/>
    <w:rsid w:val="000270AA"/>
    <w:rPr>
      <w:sz w:val="20"/>
      <w:szCs w:val="20"/>
    </w:rPr>
  </w:style>
  <w:style w:type="character" w:customStyle="1" w:styleId="EndnoteTextChar">
    <w:name w:val="Endnote Text Char"/>
    <w:basedOn w:val="DefaultParagraphFont"/>
    <w:link w:val="EndnoteText"/>
    <w:uiPriority w:val="99"/>
    <w:semiHidden/>
    <w:rsid w:val="000270AA"/>
    <w:rPr>
      <w:rFonts w:ascii="Times New Roman" w:hAnsi="Times New Roman"/>
      <w:sz w:val="20"/>
      <w:szCs w:val="20"/>
    </w:rPr>
  </w:style>
  <w:style w:type="character" w:styleId="EndnoteReference">
    <w:name w:val="endnote reference"/>
    <w:basedOn w:val="DefaultParagraphFont"/>
    <w:uiPriority w:val="99"/>
    <w:semiHidden/>
    <w:unhideWhenUsed/>
    <w:rsid w:val="000270A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416"/>
    <w:pPr>
      <w:tabs>
        <w:tab w:val="left" w:pos="454"/>
        <w:tab w:val="left" w:pos="907"/>
        <w:tab w:val="left" w:pos="1361"/>
        <w:tab w:val="center" w:pos="4536"/>
        <w:tab w:val="right" w:pos="9072"/>
      </w:tabs>
      <w:spacing w:after="0" w:line="24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9C2558"/>
    <w:pPr>
      <w:keepNext/>
      <w:keepLines/>
      <w:numPr>
        <w:numId w:val="6"/>
      </w:numPr>
      <w:tabs>
        <w:tab w:val="clear" w:pos="454"/>
        <w:tab w:val="clear" w:pos="907"/>
        <w:tab w:val="clear" w:pos="4536"/>
        <w:tab w:val="clear" w:pos="9072"/>
        <w:tab w:val="left" w:pos="284"/>
      </w:tabs>
      <w:spacing w:before="300" w:after="120" w:line="360" w:lineRule="auto"/>
      <w:ind w:left="0" w:firstLine="0"/>
      <w:jc w:val="left"/>
      <w:outlineLvl w:val="0"/>
    </w:pPr>
    <w:rPr>
      <w:rFonts w:eastAsia="Times New Roman" w:cstheme="majorBidi"/>
      <w:b/>
      <w:color w:val="000000" w:themeColor="text1"/>
      <w:sz w:val="28"/>
      <w:szCs w:val="32"/>
    </w:rPr>
  </w:style>
  <w:style w:type="paragraph" w:styleId="Heading2">
    <w:name w:val="heading 2"/>
    <w:basedOn w:val="Normal"/>
    <w:next w:val="Normal"/>
    <w:link w:val="Heading2Char"/>
    <w:autoRedefine/>
    <w:uiPriority w:val="9"/>
    <w:unhideWhenUsed/>
    <w:qFormat/>
    <w:rsid w:val="00624E25"/>
    <w:pPr>
      <w:keepNext/>
      <w:keepLines/>
      <w:numPr>
        <w:ilvl w:val="1"/>
        <w:numId w:val="6"/>
      </w:numPr>
      <w:spacing w:before="300" w:after="12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095F58"/>
    <w:pPr>
      <w:keepNext/>
      <w:keepLines/>
      <w:numPr>
        <w:ilvl w:val="2"/>
        <w:numId w:val="6"/>
      </w:numPr>
      <w:tabs>
        <w:tab w:val="left" w:pos="1531"/>
      </w:tabs>
      <w:spacing w:before="300" w:after="120"/>
      <w:ind w:left="907" w:firstLine="0"/>
      <w:outlineLvl w:val="2"/>
    </w:pPr>
    <w:rPr>
      <w:rFonts w:eastAsiaTheme="majorEastAsia" w:cstheme="majorBidi"/>
      <w:color w:val="000000" w:themeColor="text1"/>
      <w:szCs w:val="24"/>
    </w:rPr>
  </w:style>
  <w:style w:type="paragraph" w:styleId="Heading4">
    <w:name w:val="heading 4"/>
    <w:basedOn w:val="Normal"/>
    <w:next w:val="Normal"/>
    <w:link w:val="Heading4Char"/>
    <w:uiPriority w:val="9"/>
    <w:semiHidden/>
    <w:unhideWhenUsed/>
    <w:qFormat/>
    <w:rsid w:val="002D1F40"/>
    <w:pPr>
      <w:keepNext/>
      <w:keepLines/>
      <w:numPr>
        <w:ilvl w:val="3"/>
        <w:numId w:val="6"/>
      </w:numPr>
      <w:spacing w:before="40"/>
      <w:jc w:val="left"/>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D1F40"/>
    <w:pPr>
      <w:keepNext/>
      <w:keepLines/>
      <w:numPr>
        <w:ilvl w:val="4"/>
        <w:numId w:val="6"/>
      </w:numPr>
      <w:spacing w:before="40"/>
      <w:jc w:val="left"/>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1F40"/>
    <w:pPr>
      <w:keepNext/>
      <w:keepLines/>
      <w:numPr>
        <w:ilvl w:val="5"/>
        <w:numId w:val="6"/>
      </w:numPr>
      <w:spacing w:before="40"/>
      <w:jc w:val="left"/>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D1F40"/>
    <w:pPr>
      <w:keepNext/>
      <w:keepLines/>
      <w:numPr>
        <w:ilvl w:val="6"/>
        <w:numId w:val="6"/>
      </w:numPr>
      <w:spacing w:before="40"/>
      <w:jc w:val="left"/>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D1F40"/>
    <w:pPr>
      <w:keepNext/>
      <w:keepLines/>
      <w:numPr>
        <w:ilvl w:val="7"/>
        <w:numId w:val="6"/>
      </w:numPr>
      <w:spacing w:before="40"/>
      <w:jc w:val="left"/>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1F40"/>
    <w:pPr>
      <w:keepNext/>
      <w:keepLines/>
      <w:numPr>
        <w:ilvl w:val="8"/>
        <w:numId w:val="6"/>
      </w:numPr>
      <w:spacing w:before="40"/>
      <w:jc w:val="lef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stalo">
    <w:name w:val="Ostalo"/>
    <w:basedOn w:val="Normal"/>
    <w:rsid w:val="003F2178"/>
    <w:pPr>
      <w:tabs>
        <w:tab w:val="clear" w:pos="454"/>
        <w:tab w:val="clear" w:pos="907"/>
        <w:tab w:val="clear" w:pos="4536"/>
        <w:tab w:val="clear" w:pos="9072"/>
      </w:tabs>
      <w:spacing w:after="120" w:line="360" w:lineRule="auto"/>
    </w:pPr>
    <w:rPr>
      <w:rFonts w:ascii="Arial" w:eastAsia="Times New Roman" w:hAnsi="Arial" w:cs="Arial"/>
      <w:b/>
      <w:szCs w:val="24"/>
      <w:lang w:val="hr-HR"/>
    </w:rPr>
  </w:style>
  <w:style w:type="paragraph" w:customStyle="1" w:styleId="Naslovnica">
    <w:name w:val="Naslovnica"/>
    <w:basedOn w:val="Normal"/>
    <w:rsid w:val="003F2178"/>
    <w:pPr>
      <w:tabs>
        <w:tab w:val="clear" w:pos="454"/>
        <w:tab w:val="clear" w:pos="907"/>
        <w:tab w:val="clear" w:pos="4536"/>
        <w:tab w:val="clear" w:pos="9072"/>
      </w:tabs>
      <w:spacing w:after="120" w:line="360" w:lineRule="auto"/>
      <w:ind w:firstLine="284"/>
      <w:jc w:val="center"/>
    </w:pPr>
    <w:rPr>
      <w:rFonts w:ascii="Arial" w:eastAsia="Times New Roman" w:hAnsi="Arial" w:cs="Arial"/>
      <w:b/>
      <w:sz w:val="28"/>
      <w:szCs w:val="28"/>
      <w:lang w:val="hr-HR"/>
    </w:rPr>
  </w:style>
  <w:style w:type="paragraph" w:styleId="TOC1">
    <w:name w:val="toc 1"/>
    <w:basedOn w:val="Normal"/>
    <w:next w:val="Normal"/>
    <w:uiPriority w:val="39"/>
    <w:qFormat/>
    <w:rsid w:val="006E118E"/>
    <w:pPr>
      <w:tabs>
        <w:tab w:val="clear" w:pos="454"/>
        <w:tab w:val="clear" w:pos="907"/>
        <w:tab w:val="clear" w:pos="1361"/>
        <w:tab w:val="clear" w:pos="4536"/>
        <w:tab w:val="clear" w:pos="9072"/>
      </w:tabs>
      <w:spacing w:before="120" w:after="120"/>
      <w:jc w:val="left"/>
    </w:pPr>
    <w:rPr>
      <w:rFonts w:cstheme="minorHAnsi"/>
      <w:b/>
      <w:bCs/>
      <w:caps/>
      <w:szCs w:val="20"/>
    </w:rPr>
  </w:style>
  <w:style w:type="paragraph" w:styleId="TOC2">
    <w:name w:val="toc 2"/>
    <w:basedOn w:val="Normal"/>
    <w:next w:val="Normal"/>
    <w:link w:val="TOC2Char"/>
    <w:autoRedefine/>
    <w:uiPriority w:val="39"/>
    <w:qFormat/>
    <w:rsid w:val="008E54A5"/>
    <w:pPr>
      <w:tabs>
        <w:tab w:val="clear" w:pos="454"/>
        <w:tab w:val="clear" w:pos="907"/>
        <w:tab w:val="clear" w:pos="1361"/>
        <w:tab w:val="clear" w:pos="4536"/>
        <w:tab w:val="clear" w:pos="9072"/>
        <w:tab w:val="left" w:pos="960"/>
        <w:tab w:val="right" w:leader="dot" w:pos="9061"/>
      </w:tabs>
      <w:spacing w:after="120"/>
      <w:ind w:left="238"/>
      <w:jc w:val="left"/>
    </w:pPr>
    <w:rPr>
      <w:rFonts w:cstheme="minorHAnsi"/>
      <w:b/>
      <w:noProof/>
      <w:szCs w:val="20"/>
      <w:lang w:val="hr-HR"/>
    </w:rPr>
  </w:style>
  <w:style w:type="character" w:styleId="Hyperlink">
    <w:name w:val="Hyperlink"/>
    <w:uiPriority w:val="99"/>
    <w:rsid w:val="00044780"/>
    <w:rPr>
      <w:rFonts w:cs="Times New Roman"/>
      <w:color w:val="0000FF"/>
      <w:u w:val="single"/>
    </w:rPr>
  </w:style>
  <w:style w:type="paragraph" w:styleId="TOC3">
    <w:name w:val="toc 3"/>
    <w:basedOn w:val="Normal"/>
    <w:next w:val="Normal"/>
    <w:autoRedefine/>
    <w:uiPriority w:val="39"/>
    <w:qFormat/>
    <w:rsid w:val="00ED3FE8"/>
    <w:pPr>
      <w:tabs>
        <w:tab w:val="clear" w:pos="454"/>
        <w:tab w:val="clear" w:pos="907"/>
        <w:tab w:val="clear" w:pos="1361"/>
        <w:tab w:val="clear" w:pos="4536"/>
        <w:tab w:val="clear" w:pos="9072"/>
        <w:tab w:val="left" w:pos="1276"/>
        <w:tab w:val="right" w:leader="dot" w:pos="9061"/>
      </w:tabs>
      <w:spacing w:after="120"/>
      <w:ind w:left="482"/>
      <w:jc w:val="left"/>
    </w:pPr>
    <w:rPr>
      <w:rFonts w:cstheme="minorHAnsi"/>
      <w:b/>
      <w:iCs/>
      <w:szCs w:val="20"/>
    </w:rPr>
  </w:style>
  <w:style w:type="character" w:customStyle="1" w:styleId="Heading1Char">
    <w:name w:val="Heading 1 Char"/>
    <w:basedOn w:val="DefaultParagraphFont"/>
    <w:link w:val="Heading1"/>
    <w:uiPriority w:val="9"/>
    <w:rsid w:val="009C2558"/>
    <w:rPr>
      <w:rFonts w:ascii="Times New Roman" w:eastAsia="Times New Roman" w:hAnsi="Times New Roman" w:cstheme="majorBidi"/>
      <w:b/>
      <w:color w:val="000000" w:themeColor="text1"/>
      <w:sz w:val="28"/>
      <w:szCs w:val="32"/>
    </w:rPr>
  </w:style>
  <w:style w:type="paragraph" w:styleId="TOCHeading">
    <w:name w:val="TOC Heading"/>
    <w:basedOn w:val="Heading1"/>
    <w:next w:val="Normal"/>
    <w:uiPriority w:val="39"/>
    <w:unhideWhenUsed/>
    <w:qFormat/>
    <w:rsid w:val="00DB2ABF"/>
    <w:pPr>
      <w:outlineLvl w:val="9"/>
    </w:pPr>
    <w:rPr>
      <w:rFonts w:asciiTheme="majorHAnsi" w:hAnsiTheme="majorHAnsi"/>
      <w:b w:val="0"/>
      <w:color w:val="2F5496" w:themeColor="accent1" w:themeShade="BF"/>
      <w:sz w:val="32"/>
    </w:rPr>
  </w:style>
  <w:style w:type="paragraph" w:styleId="ListParagraph">
    <w:name w:val="List Paragraph"/>
    <w:basedOn w:val="Normal"/>
    <w:uiPriority w:val="34"/>
    <w:qFormat/>
    <w:rsid w:val="00736D49"/>
    <w:pPr>
      <w:tabs>
        <w:tab w:val="clear" w:pos="454"/>
        <w:tab w:val="clear" w:pos="907"/>
        <w:tab w:val="clear" w:pos="4536"/>
        <w:tab w:val="clear" w:pos="9072"/>
      </w:tabs>
      <w:spacing w:after="160" w:line="259" w:lineRule="auto"/>
      <w:ind w:left="720"/>
      <w:contextualSpacing/>
      <w:jc w:val="left"/>
    </w:pPr>
    <w:rPr>
      <w:rFonts w:asciiTheme="minorHAnsi" w:hAnsiTheme="minorHAnsi"/>
      <w:sz w:val="22"/>
    </w:rPr>
  </w:style>
  <w:style w:type="character" w:customStyle="1" w:styleId="Heading2Char">
    <w:name w:val="Heading 2 Char"/>
    <w:basedOn w:val="DefaultParagraphFont"/>
    <w:link w:val="Heading2"/>
    <w:uiPriority w:val="9"/>
    <w:rsid w:val="00624E25"/>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095F58"/>
    <w:rPr>
      <w:rFonts w:ascii="Times New Roman" w:eastAsiaTheme="majorEastAsia" w:hAnsi="Times New Roman" w:cstheme="majorBidi"/>
      <w:color w:val="000000" w:themeColor="text1"/>
      <w:sz w:val="24"/>
      <w:szCs w:val="24"/>
    </w:rPr>
  </w:style>
  <w:style w:type="character" w:customStyle="1" w:styleId="Heading4Char">
    <w:name w:val="Heading 4 Char"/>
    <w:basedOn w:val="DefaultParagraphFont"/>
    <w:link w:val="Heading4"/>
    <w:uiPriority w:val="9"/>
    <w:semiHidden/>
    <w:rsid w:val="002D1F40"/>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2D1F40"/>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2D1F40"/>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2D1F40"/>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2D1F4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D1F40"/>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5D7CE3"/>
    <w:pPr>
      <w:spacing w:after="200"/>
    </w:pPr>
    <w:rPr>
      <w:i/>
      <w:iCs/>
      <w:color w:val="44546A" w:themeColor="text2"/>
      <w:sz w:val="18"/>
      <w:szCs w:val="18"/>
    </w:rPr>
  </w:style>
  <w:style w:type="paragraph" w:customStyle="1" w:styleId="Formule">
    <w:name w:val="Formule"/>
    <w:basedOn w:val="Normal"/>
    <w:link w:val="FormuleChar"/>
    <w:rsid w:val="003E60B4"/>
    <w:pPr>
      <w:tabs>
        <w:tab w:val="clear" w:pos="454"/>
        <w:tab w:val="clear" w:pos="907"/>
      </w:tabs>
    </w:pPr>
    <w:rPr>
      <w:lang w:val="hr-HR"/>
    </w:rPr>
  </w:style>
  <w:style w:type="paragraph" w:styleId="BalloonText">
    <w:name w:val="Balloon Text"/>
    <w:basedOn w:val="Normal"/>
    <w:link w:val="BalloonTextChar"/>
    <w:uiPriority w:val="99"/>
    <w:semiHidden/>
    <w:unhideWhenUsed/>
    <w:rsid w:val="00B6577C"/>
    <w:rPr>
      <w:rFonts w:ascii="Segoe UI" w:hAnsi="Segoe UI" w:cs="Segoe UI"/>
      <w:sz w:val="18"/>
      <w:szCs w:val="18"/>
    </w:rPr>
  </w:style>
  <w:style w:type="character" w:customStyle="1" w:styleId="FormuleChar">
    <w:name w:val="Formule Char"/>
    <w:basedOn w:val="DefaultParagraphFont"/>
    <w:link w:val="Formule"/>
    <w:rsid w:val="003E60B4"/>
    <w:rPr>
      <w:rFonts w:ascii="Times New Roman" w:hAnsi="Times New Roman"/>
      <w:sz w:val="24"/>
      <w:lang w:val="hr-HR"/>
    </w:rPr>
  </w:style>
  <w:style w:type="character" w:customStyle="1" w:styleId="BalloonTextChar">
    <w:name w:val="Balloon Text Char"/>
    <w:basedOn w:val="DefaultParagraphFont"/>
    <w:link w:val="BalloonText"/>
    <w:uiPriority w:val="99"/>
    <w:semiHidden/>
    <w:rsid w:val="00B6577C"/>
    <w:rPr>
      <w:rFonts w:ascii="Segoe UI" w:hAnsi="Segoe UI" w:cs="Segoe UI"/>
      <w:sz w:val="18"/>
      <w:szCs w:val="18"/>
    </w:rPr>
  </w:style>
  <w:style w:type="paragraph" w:customStyle="1" w:styleId="EndNoteBibliographyTitle">
    <w:name w:val="EndNote Bibliography Title"/>
    <w:basedOn w:val="Normal"/>
    <w:link w:val="EndNoteBibliographyTitleChar"/>
    <w:rsid w:val="009549E8"/>
    <w:pPr>
      <w:jc w:val="center"/>
    </w:pPr>
    <w:rPr>
      <w:rFonts w:cs="Times New Roman"/>
      <w:noProof/>
    </w:rPr>
  </w:style>
  <w:style w:type="character" w:customStyle="1" w:styleId="EndNoteBibliographyTitleChar">
    <w:name w:val="EndNote Bibliography Title Char"/>
    <w:basedOn w:val="DefaultParagraphFont"/>
    <w:link w:val="EndNoteBibliographyTitle"/>
    <w:rsid w:val="009549E8"/>
    <w:rPr>
      <w:rFonts w:ascii="Times New Roman" w:hAnsi="Times New Roman" w:cs="Times New Roman"/>
      <w:noProof/>
      <w:sz w:val="24"/>
    </w:rPr>
  </w:style>
  <w:style w:type="paragraph" w:customStyle="1" w:styleId="EndNoteBibliography">
    <w:name w:val="EndNote Bibliography"/>
    <w:basedOn w:val="Normal"/>
    <w:link w:val="EndNoteBibliographyChar"/>
    <w:rsid w:val="009549E8"/>
    <w:rPr>
      <w:rFonts w:cs="Times New Roman"/>
      <w:noProof/>
    </w:rPr>
  </w:style>
  <w:style w:type="character" w:customStyle="1" w:styleId="EndNoteBibliographyChar">
    <w:name w:val="EndNote Bibliography Char"/>
    <w:basedOn w:val="DefaultParagraphFont"/>
    <w:link w:val="EndNoteBibliography"/>
    <w:rsid w:val="009549E8"/>
    <w:rPr>
      <w:rFonts w:ascii="Times New Roman" w:hAnsi="Times New Roman" w:cs="Times New Roman"/>
      <w:noProof/>
      <w:sz w:val="24"/>
    </w:rPr>
  </w:style>
  <w:style w:type="character" w:styleId="PlaceholderText">
    <w:name w:val="Placeholder Text"/>
    <w:basedOn w:val="DefaultParagraphFont"/>
    <w:uiPriority w:val="99"/>
    <w:semiHidden/>
    <w:rsid w:val="00DC5C81"/>
    <w:rPr>
      <w:color w:val="808080"/>
    </w:rPr>
  </w:style>
  <w:style w:type="paragraph" w:styleId="Header">
    <w:name w:val="header"/>
    <w:basedOn w:val="Normal"/>
    <w:link w:val="HeaderChar"/>
    <w:uiPriority w:val="99"/>
    <w:unhideWhenUsed/>
    <w:rsid w:val="00543593"/>
    <w:pPr>
      <w:tabs>
        <w:tab w:val="clear" w:pos="454"/>
        <w:tab w:val="clear" w:pos="907"/>
        <w:tab w:val="clear" w:pos="1361"/>
        <w:tab w:val="clear" w:pos="4536"/>
        <w:tab w:val="clear" w:pos="9072"/>
        <w:tab w:val="center" w:pos="4680"/>
        <w:tab w:val="right" w:pos="9360"/>
      </w:tabs>
    </w:pPr>
  </w:style>
  <w:style w:type="character" w:customStyle="1" w:styleId="HeaderChar">
    <w:name w:val="Header Char"/>
    <w:basedOn w:val="DefaultParagraphFont"/>
    <w:link w:val="Header"/>
    <w:uiPriority w:val="99"/>
    <w:rsid w:val="00543593"/>
    <w:rPr>
      <w:rFonts w:ascii="Times New Roman" w:hAnsi="Times New Roman"/>
      <w:sz w:val="24"/>
    </w:rPr>
  </w:style>
  <w:style w:type="paragraph" w:styleId="Footer">
    <w:name w:val="footer"/>
    <w:basedOn w:val="Normal"/>
    <w:link w:val="FooterChar"/>
    <w:uiPriority w:val="99"/>
    <w:unhideWhenUsed/>
    <w:rsid w:val="00543593"/>
    <w:pPr>
      <w:tabs>
        <w:tab w:val="clear" w:pos="454"/>
        <w:tab w:val="clear" w:pos="907"/>
        <w:tab w:val="clear" w:pos="1361"/>
        <w:tab w:val="clear" w:pos="4536"/>
        <w:tab w:val="clear" w:pos="9072"/>
        <w:tab w:val="center" w:pos="4680"/>
        <w:tab w:val="right" w:pos="9360"/>
      </w:tabs>
    </w:pPr>
  </w:style>
  <w:style w:type="character" w:customStyle="1" w:styleId="FooterChar">
    <w:name w:val="Footer Char"/>
    <w:basedOn w:val="DefaultParagraphFont"/>
    <w:link w:val="Footer"/>
    <w:uiPriority w:val="99"/>
    <w:rsid w:val="00543593"/>
    <w:rPr>
      <w:rFonts w:ascii="Times New Roman" w:hAnsi="Times New Roman"/>
      <w:sz w:val="24"/>
    </w:rPr>
  </w:style>
  <w:style w:type="paragraph" w:styleId="TOC4">
    <w:name w:val="toc 4"/>
    <w:basedOn w:val="Normal"/>
    <w:next w:val="Normal"/>
    <w:autoRedefine/>
    <w:uiPriority w:val="39"/>
    <w:unhideWhenUsed/>
    <w:rsid w:val="00BA1259"/>
    <w:pPr>
      <w:tabs>
        <w:tab w:val="clear" w:pos="454"/>
        <w:tab w:val="clear" w:pos="907"/>
        <w:tab w:val="clear" w:pos="1361"/>
        <w:tab w:val="clear" w:pos="4536"/>
        <w:tab w:val="clear" w:pos="9072"/>
      </w:tabs>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BA1259"/>
    <w:pPr>
      <w:tabs>
        <w:tab w:val="clear" w:pos="454"/>
        <w:tab w:val="clear" w:pos="907"/>
        <w:tab w:val="clear" w:pos="1361"/>
        <w:tab w:val="clear" w:pos="4536"/>
        <w:tab w:val="clear" w:pos="9072"/>
      </w:tabs>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BA1259"/>
    <w:pPr>
      <w:tabs>
        <w:tab w:val="clear" w:pos="454"/>
        <w:tab w:val="clear" w:pos="907"/>
        <w:tab w:val="clear" w:pos="1361"/>
        <w:tab w:val="clear" w:pos="4536"/>
        <w:tab w:val="clear" w:pos="9072"/>
      </w:tabs>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BA1259"/>
    <w:pPr>
      <w:tabs>
        <w:tab w:val="clear" w:pos="454"/>
        <w:tab w:val="clear" w:pos="907"/>
        <w:tab w:val="clear" w:pos="1361"/>
        <w:tab w:val="clear" w:pos="4536"/>
        <w:tab w:val="clear" w:pos="9072"/>
      </w:tabs>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BA1259"/>
    <w:pPr>
      <w:tabs>
        <w:tab w:val="clear" w:pos="454"/>
        <w:tab w:val="clear" w:pos="907"/>
        <w:tab w:val="clear" w:pos="1361"/>
        <w:tab w:val="clear" w:pos="4536"/>
        <w:tab w:val="clear" w:pos="9072"/>
      </w:tabs>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BA1259"/>
    <w:pPr>
      <w:tabs>
        <w:tab w:val="clear" w:pos="454"/>
        <w:tab w:val="clear" w:pos="907"/>
        <w:tab w:val="clear" w:pos="1361"/>
        <w:tab w:val="clear" w:pos="4536"/>
        <w:tab w:val="clear" w:pos="9072"/>
      </w:tabs>
      <w:ind w:left="1920"/>
      <w:jc w:val="left"/>
    </w:pPr>
    <w:rPr>
      <w:rFonts w:asciiTheme="minorHAnsi" w:hAnsiTheme="minorHAnsi" w:cstheme="minorHAnsi"/>
      <w:sz w:val="18"/>
      <w:szCs w:val="18"/>
    </w:rPr>
  </w:style>
  <w:style w:type="character" w:customStyle="1" w:styleId="TOC2Char">
    <w:name w:val="TOC 2 Char"/>
    <w:basedOn w:val="DefaultParagraphFont"/>
    <w:link w:val="TOC2"/>
    <w:uiPriority w:val="39"/>
    <w:rsid w:val="008E54A5"/>
    <w:rPr>
      <w:rFonts w:ascii="Times New Roman" w:hAnsi="Times New Roman" w:cstheme="minorHAnsi"/>
      <w:b/>
      <w:noProof/>
      <w:sz w:val="24"/>
      <w:szCs w:val="20"/>
      <w:lang w:val="hr-HR"/>
    </w:rPr>
  </w:style>
  <w:style w:type="character" w:customStyle="1" w:styleId="UnresolvedMention">
    <w:name w:val="Unresolved Mention"/>
    <w:basedOn w:val="DefaultParagraphFont"/>
    <w:uiPriority w:val="99"/>
    <w:semiHidden/>
    <w:unhideWhenUsed/>
    <w:rsid w:val="00F91C1E"/>
    <w:rPr>
      <w:color w:val="605E5C"/>
      <w:shd w:val="clear" w:color="auto" w:fill="E1DFDD"/>
    </w:rPr>
  </w:style>
  <w:style w:type="character" w:styleId="FollowedHyperlink">
    <w:name w:val="FollowedHyperlink"/>
    <w:basedOn w:val="DefaultParagraphFont"/>
    <w:uiPriority w:val="99"/>
    <w:semiHidden/>
    <w:unhideWhenUsed/>
    <w:rsid w:val="00F91C1E"/>
    <w:rPr>
      <w:color w:val="954F72" w:themeColor="followedHyperlink"/>
      <w:u w:val="single"/>
    </w:rPr>
  </w:style>
  <w:style w:type="character" w:styleId="CommentReference">
    <w:name w:val="annotation reference"/>
    <w:basedOn w:val="DefaultParagraphFont"/>
    <w:uiPriority w:val="99"/>
    <w:semiHidden/>
    <w:unhideWhenUsed/>
    <w:rsid w:val="0050244B"/>
    <w:rPr>
      <w:sz w:val="16"/>
      <w:szCs w:val="16"/>
    </w:rPr>
  </w:style>
  <w:style w:type="paragraph" w:styleId="CommentText">
    <w:name w:val="annotation text"/>
    <w:basedOn w:val="Normal"/>
    <w:link w:val="CommentTextChar"/>
    <w:uiPriority w:val="99"/>
    <w:unhideWhenUsed/>
    <w:rsid w:val="0050244B"/>
    <w:rPr>
      <w:sz w:val="20"/>
      <w:szCs w:val="20"/>
    </w:rPr>
  </w:style>
  <w:style w:type="character" w:customStyle="1" w:styleId="CommentTextChar">
    <w:name w:val="Comment Text Char"/>
    <w:basedOn w:val="DefaultParagraphFont"/>
    <w:link w:val="CommentText"/>
    <w:uiPriority w:val="99"/>
    <w:rsid w:val="0050244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0244B"/>
    <w:rPr>
      <w:b/>
      <w:bCs/>
    </w:rPr>
  </w:style>
  <w:style w:type="character" w:customStyle="1" w:styleId="CommentSubjectChar">
    <w:name w:val="Comment Subject Char"/>
    <w:basedOn w:val="CommentTextChar"/>
    <w:link w:val="CommentSubject"/>
    <w:uiPriority w:val="99"/>
    <w:semiHidden/>
    <w:rsid w:val="0050244B"/>
    <w:rPr>
      <w:rFonts w:ascii="Times New Roman" w:hAnsi="Times New Roman"/>
      <w:b/>
      <w:bCs/>
      <w:sz w:val="20"/>
      <w:szCs w:val="20"/>
    </w:rPr>
  </w:style>
  <w:style w:type="paragraph" w:styleId="EndnoteText">
    <w:name w:val="endnote text"/>
    <w:basedOn w:val="Normal"/>
    <w:link w:val="EndnoteTextChar"/>
    <w:uiPriority w:val="99"/>
    <w:semiHidden/>
    <w:unhideWhenUsed/>
    <w:rsid w:val="000270AA"/>
    <w:rPr>
      <w:sz w:val="20"/>
      <w:szCs w:val="20"/>
    </w:rPr>
  </w:style>
  <w:style w:type="character" w:customStyle="1" w:styleId="EndnoteTextChar">
    <w:name w:val="Endnote Text Char"/>
    <w:basedOn w:val="DefaultParagraphFont"/>
    <w:link w:val="EndnoteText"/>
    <w:uiPriority w:val="99"/>
    <w:semiHidden/>
    <w:rsid w:val="000270AA"/>
    <w:rPr>
      <w:rFonts w:ascii="Times New Roman" w:hAnsi="Times New Roman"/>
      <w:sz w:val="20"/>
      <w:szCs w:val="20"/>
    </w:rPr>
  </w:style>
  <w:style w:type="character" w:styleId="EndnoteReference">
    <w:name w:val="endnote reference"/>
    <w:basedOn w:val="DefaultParagraphFont"/>
    <w:uiPriority w:val="99"/>
    <w:semiHidden/>
    <w:unhideWhenUsed/>
    <w:rsid w:val="000270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6.bin"/><Relationship Id="rId299" Type="http://schemas.openxmlformats.org/officeDocument/2006/relationships/image" Target="media/image144.wmf"/><Relationship Id="rId21" Type="http://schemas.openxmlformats.org/officeDocument/2006/relationships/oleObject" Target="embeddings/oleObject3.bin"/><Relationship Id="rId63" Type="http://schemas.openxmlformats.org/officeDocument/2006/relationships/oleObject" Target="embeddings/oleObject13.bin"/><Relationship Id="rId159" Type="http://schemas.openxmlformats.org/officeDocument/2006/relationships/oleObject" Target="embeddings/oleObject56.bin"/><Relationship Id="rId324" Type="http://schemas.openxmlformats.org/officeDocument/2006/relationships/oleObject" Target="embeddings/oleObject125.bin"/><Relationship Id="rId366" Type="http://schemas.openxmlformats.org/officeDocument/2006/relationships/oleObject" Target="embeddings/oleObject143.bin"/><Relationship Id="rId170" Type="http://schemas.openxmlformats.org/officeDocument/2006/relationships/image" Target="media/image79.wmf"/><Relationship Id="rId226" Type="http://schemas.openxmlformats.org/officeDocument/2006/relationships/image" Target="media/image107.wmf"/><Relationship Id="rId433" Type="http://schemas.openxmlformats.org/officeDocument/2006/relationships/image" Target="media/image211.wmf"/><Relationship Id="rId268" Type="http://schemas.openxmlformats.org/officeDocument/2006/relationships/oleObject" Target="embeddings/oleObject101.bin"/><Relationship Id="rId32" Type="http://schemas.openxmlformats.org/officeDocument/2006/relationships/image" Target="media/image12.wmf"/><Relationship Id="rId74" Type="http://schemas.openxmlformats.org/officeDocument/2006/relationships/image" Target="media/image33.emf"/><Relationship Id="rId128" Type="http://schemas.openxmlformats.org/officeDocument/2006/relationships/image" Target="media/image60.wmf"/><Relationship Id="rId335" Type="http://schemas.openxmlformats.org/officeDocument/2006/relationships/image" Target="media/image162.wmf"/><Relationship Id="rId377" Type="http://schemas.openxmlformats.org/officeDocument/2006/relationships/image" Target="media/image183.wmf"/><Relationship Id="rId5" Type="http://schemas.openxmlformats.org/officeDocument/2006/relationships/settings" Target="settings.xml"/><Relationship Id="rId181" Type="http://schemas.openxmlformats.org/officeDocument/2006/relationships/oleObject" Target="embeddings/oleObject69.bin"/><Relationship Id="rId237" Type="http://schemas.openxmlformats.org/officeDocument/2006/relationships/oleObject" Target="embeddings/oleObject91.bin"/><Relationship Id="rId402" Type="http://schemas.openxmlformats.org/officeDocument/2006/relationships/oleObject" Target="embeddings/oleObject152.bin"/><Relationship Id="rId279" Type="http://schemas.openxmlformats.org/officeDocument/2006/relationships/image" Target="media/image134.wmf"/><Relationship Id="rId444" Type="http://schemas.openxmlformats.org/officeDocument/2006/relationships/oleObject" Target="embeddings/oleObject166.bin"/><Relationship Id="rId43" Type="http://schemas.openxmlformats.org/officeDocument/2006/relationships/oleObject" Target="embeddings/oleObject9.bin"/><Relationship Id="rId139" Type="http://schemas.openxmlformats.org/officeDocument/2006/relationships/oleObject" Target="embeddings/oleObject47.bin"/><Relationship Id="rId290" Type="http://schemas.openxmlformats.org/officeDocument/2006/relationships/oleObject" Target="embeddings/oleObject111.bin"/><Relationship Id="rId304" Type="http://schemas.openxmlformats.org/officeDocument/2006/relationships/oleObject" Target="embeddings/oleObject117.bin"/><Relationship Id="rId346" Type="http://schemas.openxmlformats.org/officeDocument/2006/relationships/oleObject" Target="embeddings/oleObject135.bin"/><Relationship Id="rId388" Type="http://schemas.openxmlformats.org/officeDocument/2006/relationships/package" Target="embeddings/Microsoft_Visio_Drawing4445.vsdx"/><Relationship Id="rId85" Type="http://schemas.openxmlformats.org/officeDocument/2006/relationships/package" Target="embeddings/Microsoft_Visio_Drawing1718.vsdx"/><Relationship Id="rId150" Type="http://schemas.openxmlformats.org/officeDocument/2006/relationships/image" Target="media/image71.wmf"/><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image" Target="media/image201.emf"/><Relationship Id="rId248" Type="http://schemas.openxmlformats.org/officeDocument/2006/relationships/package" Target="embeddings/Microsoft_Visio_Drawing2728.vsdx"/><Relationship Id="rId455" Type="http://schemas.openxmlformats.org/officeDocument/2006/relationships/image" Target="media/image222.emf"/><Relationship Id="rId12" Type="http://schemas.openxmlformats.org/officeDocument/2006/relationships/image" Target="media/image2.emf"/><Relationship Id="rId108" Type="http://schemas.openxmlformats.org/officeDocument/2006/relationships/image" Target="media/image50.wmf"/><Relationship Id="rId315" Type="http://schemas.openxmlformats.org/officeDocument/2006/relationships/image" Target="media/image152.emf"/><Relationship Id="rId357" Type="http://schemas.openxmlformats.org/officeDocument/2006/relationships/image" Target="media/image173.wmf"/><Relationship Id="rId54" Type="http://schemas.openxmlformats.org/officeDocument/2006/relationships/image" Target="media/image23.emf"/><Relationship Id="rId96" Type="http://schemas.openxmlformats.org/officeDocument/2006/relationships/image" Target="media/image44.wmf"/><Relationship Id="rId161" Type="http://schemas.openxmlformats.org/officeDocument/2006/relationships/oleObject" Target="embeddings/oleObject57.bin"/><Relationship Id="rId217" Type="http://schemas.openxmlformats.org/officeDocument/2006/relationships/oleObject" Target="embeddings/oleObject82.bin"/><Relationship Id="rId399" Type="http://schemas.openxmlformats.org/officeDocument/2006/relationships/image" Target="media/image194.wmf"/><Relationship Id="rId259" Type="http://schemas.openxmlformats.org/officeDocument/2006/relationships/image" Target="media/image124.wmf"/><Relationship Id="rId424" Type="http://schemas.openxmlformats.org/officeDocument/2006/relationships/package" Target="embeddings/Microsoft_Visio_Drawing5152.vsdx"/><Relationship Id="rId23" Type="http://schemas.openxmlformats.org/officeDocument/2006/relationships/oleObject" Target="embeddings/oleObject4.bin"/><Relationship Id="rId119" Type="http://schemas.openxmlformats.org/officeDocument/2006/relationships/oleObject" Target="embeddings/oleObject37.bin"/><Relationship Id="rId270" Type="http://schemas.openxmlformats.org/officeDocument/2006/relationships/oleObject" Target="embeddings/oleObject102.bin"/><Relationship Id="rId326" Type="http://schemas.openxmlformats.org/officeDocument/2006/relationships/oleObject" Target="embeddings/oleObject126.bin"/><Relationship Id="rId44" Type="http://schemas.openxmlformats.org/officeDocument/2006/relationships/image" Target="media/image18.emf"/><Relationship Id="rId65" Type="http://schemas.openxmlformats.org/officeDocument/2006/relationships/oleObject" Target="embeddings/oleObject14.bin"/><Relationship Id="rId86" Type="http://schemas.openxmlformats.org/officeDocument/2006/relationships/image" Target="media/image39.wmf"/><Relationship Id="rId130" Type="http://schemas.openxmlformats.org/officeDocument/2006/relationships/image" Target="media/image61.wmf"/><Relationship Id="rId151" Type="http://schemas.openxmlformats.org/officeDocument/2006/relationships/oleObject" Target="embeddings/oleObject52.bin"/><Relationship Id="rId368" Type="http://schemas.openxmlformats.org/officeDocument/2006/relationships/oleObject" Target="embeddings/oleObject144.bin"/><Relationship Id="rId389" Type="http://schemas.openxmlformats.org/officeDocument/2006/relationships/image" Target="media/image189.emf"/><Relationship Id="rId172" Type="http://schemas.openxmlformats.org/officeDocument/2006/relationships/image" Target="media/image80.wmf"/><Relationship Id="rId193" Type="http://schemas.openxmlformats.org/officeDocument/2006/relationships/oleObject" Target="embeddings/oleObject75.bin"/><Relationship Id="rId207" Type="http://schemas.openxmlformats.org/officeDocument/2006/relationships/oleObject" Target="embeddings/oleObject80.bin"/><Relationship Id="rId228" Type="http://schemas.openxmlformats.org/officeDocument/2006/relationships/image" Target="media/image108.wmf"/><Relationship Id="rId249" Type="http://schemas.openxmlformats.org/officeDocument/2006/relationships/image" Target="media/image119.wmf"/><Relationship Id="rId414" Type="http://schemas.openxmlformats.org/officeDocument/2006/relationships/package" Target="embeddings/Microsoft_Visio_Drawing4647.vsdx"/><Relationship Id="rId435" Type="http://schemas.openxmlformats.org/officeDocument/2006/relationships/image" Target="media/image212.wmf"/><Relationship Id="rId456" Type="http://schemas.openxmlformats.org/officeDocument/2006/relationships/package" Target="embeddings/Microsoft_Visio_Drawing5455.vsdx"/><Relationship Id="rId13" Type="http://schemas.openxmlformats.org/officeDocument/2006/relationships/package" Target="embeddings/Microsoft_Visio_Drawing12.vsdx"/><Relationship Id="rId109" Type="http://schemas.openxmlformats.org/officeDocument/2006/relationships/oleObject" Target="embeddings/oleObject32.bin"/><Relationship Id="rId260" Type="http://schemas.openxmlformats.org/officeDocument/2006/relationships/oleObject" Target="embeddings/oleObject98.bin"/><Relationship Id="rId281" Type="http://schemas.openxmlformats.org/officeDocument/2006/relationships/image" Target="media/image135.wmf"/><Relationship Id="rId316" Type="http://schemas.openxmlformats.org/officeDocument/2006/relationships/package" Target="embeddings/Microsoft_Visio_Drawing3334.vsdx"/><Relationship Id="rId337" Type="http://schemas.openxmlformats.org/officeDocument/2006/relationships/image" Target="media/image163.wmf"/><Relationship Id="rId34" Type="http://schemas.openxmlformats.org/officeDocument/2006/relationships/image" Target="media/image13.emf"/><Relationship Id="rId55" Type="http://schemas.openxmlformats.org/officeDocument/2006/relationships/package" Target="embeddings/Microsoft_Visio_Drawing1213.vsdx"/><Relationship Id="rId76" Type="http://schemas.openxmlformats.org/officeDocument/2006/relationships/image" Target="media/image34.wmf"/><Relationship Id="rId97" Type="http://schemas.openxmlformats.org/officeDocument/2006/relationships/oleObject" Target="embeddings/oleObject26.bin"/><Relationship Id="rId120" Type="http://schemas.openxmlformats.org/officeDocument/2006/relationships/image" Target="media/image56.wmf"/><Relationship Id="rId141" Type="http://schemas.openxmlformats.org/officeDocument/2006/relationships/package" Target="embeddings/Microsoft_Visio_Drawing1819.vsdx"/><Relationship Id="rId358" Type="http://schemas.openxmlformats.org/officeDocument/2006/relationships/oleObject" Target="embeddings/oleObject141.bin"/><Relationship Id="rId379" Type="http://schemas.openxmlformats.org/officeDocument/2006/relationships/image" Target="media/image184.emf"/><Relationship Id="rId7" Type="http://schemas.openxmlformats.org/officeDocument/2006/relationships/footnotes" Target="footnotes.xml"/><Relationship Id="rId162" Type="http://schemas.openxmlformats.org/officeDocument/2006/relationships/image" Target="media/image77.wmf"/><Relationship Id="rId183" Type="http://schemas.openxmlformats.org/officeDocument/2006/relationships/oleObject" Target="embeddings/oleObject70.bin"/><Relationship Id="rId218" Type="http://schemas.openxmlformats.org/officeDocument/2006/relationships/image" Target="media/image103.wmf"/><Relationship Id="rId239" Type="http://schemas.openxmlformats.org/officeDocument/2006/relationships/package" Target="embeddings/Microsoft_Visio_Drawing2526.vsdx"/><Relationship Id="rId390" Type="http://schemas.openxmlformats.org/officeDocument/2006/relationships/package" Target="embeddings/Microsoft_Visio_Drawing4546.vsdx"/><Relationship Id="rId404" Type="http://schemas.openxmlformats.org/officeDocument/2006/relationships/oleObject" Target="embeddings/oleObject153.bin"/><Relationship Id="rId425" Type="http://schemas.openxmlformats.org/officeDocument/2006/relationships/image" Target="media/image207.emf"/><Relationship Id="rId446" Type="http://schemas.openxmlformats.org/officeDocument/2006/relationships/oleObject" Target="embeddings/oleObject167.bin"/><Relationship Id="rId250" Type="http://schemas.openxmlformats.org/officeDocument/2006/relationships/oleObject" Target="embeddings/oleObject94.bin"/><Relationship Id="rId271" Type="http://schemas.openxmlformats.org/officeDocument/2006/relationships/image" Target="media/image130.wmf"/><Relationship Id="rId292" Type="http://schemas.openxmlformats.org/officeDocument/2006/relationships/oleObject" Target="embeddings/oleObject112.bin"/><Relationship Id="rId306" Type="http://schemas.openxmlformats.org/officeDocument/2006/relationships/oleObject" Target="embeddings/oleObject118.bin"/><Relationship Id="rId24" Type="http://schemas.openxmlformats.org/officeDocument/2006/relationships/image" Target="media/image8.wmf"/><Relationship Id="rId45" Type="http://schemas.openxmlformats.org/officeDocument/2006/relationships/package" Target="embeddings/Microsoft_Visio_Drawing89.vsdx"/><Relationship Id="rId66" Type="http://schemas.openxmlformats.org/officeDocument/2006/relationships/image" Target="media/image29.wmf"/><Relationship Id="rId87" Type="http://schemas.openxmlformats.org/officeDocument/2006/relationships/oleObject" Target="embeddings/oleObject21.bin"/><Relationship Id="rId110" Type="http://schemas.openxmlformats.org/officeDocument/2006/relationships/image" Target="media/image51.wmf"/><Relationship Id="rId131" Type="http://schemas.openxmlformats.org/officeDocument/2006/relationships/oleObject" Target="embeddings/oleObject43.bin"/><Relationship Id="rId327" Type="http://schemas.openxmlformats.org/officeDocument/2006/relationships/image" Target="media/image158.wmf"/><Relationship Id="rId348" Type="http://schemas.openxmlformats.org/officeDocument/2006/relationships/oleObject" Target="embeddings/oleObject136.bin"/><Relationship Id="rId369" Type="http://schemas.openxmlformats.org/officeDocument/2006/relationships/image" Target="media/image179.emf"/><Relationship Id="rId152" Type="http://schemas.openxmlformats.org/officeDocument/2006/relationships/image" Target="media/image72.wmf"/><Relationship Id="rId173" Type="http://schemas.openxmlformats.org/officeDocument/2006/relationships/oleObject" Target="embeddings/oleObject65.bin"/><Relationship Id="rId194" Type="http://schemas.openxmlformats.org/officeDocument/2006/relationships/image" Target="media/image91.wmf"/><Relationship Id="rId208" Type="http://schemas.openxmlformats.org/officeDocument/2006/relationships/image" Target="media/image98.wmf"/><Relationship Id="rId229" Type="http://schemas.openxmlformats.org/officeDocument/2006/relationships/oleObject" Target="embeddings/oleObject88.bin"/><Relationship Id="rId380" Type="http://schemas.openxmlformats.org/officeDocument/2006/relationships/package" Target="embeddings/Microsoft_Visio_Drawing4041.vsdx"/><Relationship Id="rId415" Type="http://schemas.openxmlformats.org/officeDocument/2006/relationships/image" Target="media/image202.emf"/><Relationship Id="rId436" Type="http://schemas.openxmlformats.org/officeDocument/2006/relationships/oleObject" Target="embeddings/oleObject162.bin"/><Relationship Id="rId457" Type="http://schemas.openxmlformats.org/officeDocument/2006/relationships/hyperlink" Target="https://www.solarpowereurope.org/european-market-outlook-for-solar-power-2020-2024/" TargetMode="External"/><Relationship Id="rId240" Type="http://schemas.openxmlformats.org/officeDocument/2006/relationships/image" Target="media/image114.emf"/><Relationship Id="rId261" Type="http://schemas.openxmlformats.org/officeDocument/2006/relationships/image" Target="media/image125.wmf"/><Relationship Id="rId14" Type="http://schemas.openxmlformats.org/officeDocument/2006/relationships/image" Target="media/image3.emf"/><Relationship Id="rId35" Type="http://schemas.openxmlformats.org/officeDocument/2006/relationships/package" Target="embeddings/Microsoft_Visio_Drawing56.vsdx"/><Relationship Id="rId56" Type="http://schemas.openxmlformats.org/officeDocument/2006/relationships/image" Target="media/image24.emf"/><Relationship Id="rId77" Type="http://schemas.openxmlformats.org/officeDocument/2006/relationships/oleObject" Target="embeddings/oleObject19.bin"/><Relationship Id="rId100" Type="http://schemas.openxmlformats.org/officeDocument/2006/relationships/image" Target="media/image46.wmf"/><Relationship Id="rId282" Type="http://schemas.openxmlformats.org/officeDocument/2006/relationships/oleObject" Target="embeddings/oleObject108.bin"/><Relationship Id="rId317" Type="http://schemas.openxmlformats.org/officeDocument/2006/relationships/image" Target="media/image153.wmf"/><Relationship Id="rId338" Type="http://schemas.openxmlformats.org/officeDocument/2006/relationships/oleObject" Target="embeddings/oleObject132.bin"/><Relationship Id="rId359" Type="http://schemas.openxmlformats.org/officeDocument/2006/relationships/image" Target="media/image174.emf"/><Relationship Id="rId8" Type="http://schemas.openxmlformats.org/officeDocument/2006/relationships/endnotes" Target="endnotes.xml"/><Relationship Id="rId98" Type="http://schemas.openxmlformats.org/officeDocument/2006/relationships/image" Target="media/image45.wmf"/><Relationship Id="rId121" Type="http://schemas.openxmlformats.org/officeDocument/2006/relationships/oleObject" Target="embeddings/oleObject38.bin"/><Relationship Id="rId142" Type="http://schemas.openxmlformats.org/officeDocument/2006/relationships/image" Target="media/image67.wmf"/><Relationship Id="rId163" Type="http://schemas.openxmlformats.org/officeDocument/2006/relationships/oleObject" Target="embeddings/oleObject58.bin"/><Relationship Id="rId184" Type="http://schemas.openxmlformats.org/officeDocument/2006/relationships/image" Target="media/image86.wmf"/><Relationship Id="rId219" Type="http://schemas.openxmlformats.org/officeDocument/2006/relationships/oleObject" Target="embeddings/oleObject83.bin"/><Relationship Id="rId370" Type="http://schemas.openxmlformats.org/officeDocument/2006/relationships/package" Target="embeddings/Microsoft_Visio_Drawing3738.vsdx"/><Relationship Id="rId391" Type="http://schemas.openxmlformats.org/officeDocument/2006/relationships/image" Target="media/image190.wmf"/><Relationship Id="rId405" Type="http://schemas.openxmlformats.org/officeDocument/2006/relationships/image" Target="media/image197.wmf"/><Relationship Id="rId426" Type="http://schemas.openxmlformats.org/officeDocument/2006/relationships/package" Target="embeddings/Microsoft_Visio_Drawing5253.vsdx"/><Relationship Id="rId447" Type="http://schemas.openxmlformats.org/officeDocument/2006/relationships/image" Target="media/image218.wmf"/><Relationship Id="rId230" Type="http://schemas.openxmlformats.org/officeDocument/2006/relationships/image" Target="media/image109.wmf"/><Relationship Id="rId251" Type="http://schemas.openxmlformats.org/officeDocument/2006/relationships/image" Target="media/image120.wmf"/><Relationship Id="rId25" Type="http://schemas.openxmlformats.org/officeDocument/2006/relationships/oleObject" Target="embeddings/oleObject5.bin"/><Relationship Id="rId46" Type="http://schemas.openxmlformats.org/officeDocument/2006/relationships/image" Target="media/image19.emf"/><Relationship Id="rId67" Type="http://schemas.openxmlformats.org/officeDocument/2006/relationships/oleObject" Target="embeddings/oleObject15.bin"/><Relationship Id="rId272" Type="http://schemas.openxmlformats.org/officeDocument/2006/relationships/oleObject" Target="embeddings/oleObject103.bin"/><Relationship Id="rId293" Type="http://schemas.openxmlformats.org/officeDocument/2006/relationships/image" Target="media/image141.wmf"/><Relationship Id="rId307" Type="http://schemas.openxmlformats.org/officeDocument/2006/relationships/image" Target="media/image148.wmf"/><Relationship Id="rId328" Type="http://schemas.openxmlformats.org/officeDocument/2006/relationships/oleObject" Target="embeddings/oleObject127.bin"/><Relationship Id="rId349" Type="http://schemas.openxmlformats.org/officeDocument/2006/relationships/image" Target="media/image169.wmf"/><Relationship Id="rId88" Type="http://schemas.openxmlformats.org/officeDocument/2006/relationships/image" Target="media/image40.wmf"/><Relationship Id="rId111" Type="http://schemas.openxmlformats.org/officeDocument/2006/relationships/oleObject" Target="embeddings/oleObject33.bin"/><Relationship Id="rId132" Type="http://schemas.openxmlformats.org/officeDocument/2006/relationships/image" Target="media/image62.wmf"/><Relationship Id="rId153" Type="http://schemas.openxmlformats.org/officeDocument/2006/relationships/oleObject" Target="embeddings/oleObject53.bin"/><Relationship Id="rId174" Type="http://schemas.openxmlformats.org/officeDocument/2006/relationships/image" Target="media/image81.wmf"/><Relationship Id="rId195" Type="http://schemas.openxmlformats.org/officeDocument/2006/relationships/oleObject" Target="embeddings/oleObject76.bin"/><Relationship Id="rId209" Type="http://schemas.openxmlformats.org/officeDocument/2006/relationships/oleObject" Target="embeddings/oleObject81.bin"/><Relationship Id="rId360" Type="http://schemas.openxmlformats.org/officeDocument/2006/relationships/package" Target="embeddings/Microsoft_Visio_Drawing3536.vsdx"/><Relationship Id="rId381" Type="http://schemas.openxmlformats.org/officeDocument/2006/relationships/image" Target="media/image185.emf"/><Relationship Id="rId416" Type="http://schemas.openxmlformats.org/officeDocument/2006/relationships/package" Target="embeddings/Microsoft_Visio_Drawing4748.vsdx"/><Relationship Id="rId220" Type="http://schemas.openxmlformats.org/officeDocument/2006/relationships/image" Target="media/image104.wmf"/><Relationship Id="rId241" Type="http://schemas.openxmlformats.org/officeDocument/2006/relationships/package" Target="embeddings/Microsoft_Visio_Drawing2627.vsdx"/><Relationship Id="rId437" Type="http://schemas.openxmlformats.org/officeDocument/2006/relationships/image" Target="media/image213.wmf"/><Relationship Id="rId458" Type="http://schemas.openxmlformats.org/officeDocument/2006/relationships/image" Target="media/image223.wmf"/><Relationship Id="rId15" Type="http://schemas.openxmlformats.org/officeDocument/2006/relationships/package" Target="embeddings/Microsoft_Visio_Drawing23.vsdx"/><Relationship Id="rId36" Type="http://schemas.openxmlformats.org/officeDocument/2006/relationships/image" Target="media/image14.emf"/><Relationship Id="rId57" Type="http://schemas.openxmlformats.org/officeDocument/2006/relationships/package" Target="embeddings/Microsoft_Visio_Drawing1314.vsdx"/><Relationship Id="rId262" Type="http://schemas.openxmlformats.org/officeDocument/2006/relationships/oleObject" Target="embeddings/oleObject99.bin"/><Relationship Id="rId283" Type="http://schemas.openxmlformats.org/officeDocument/2006/relationships/image" Target="media/image136.wmf"/><Relationship Id="rId318" Type="http://schemas.openxmlformats.org/officeDocument/2006/relationships/oleObject" Target="embeddings/oleObject122.bin"/><Relationship Id="rId339" Type="http://schemas.openxmlformats.org/officeDocument/2006/relationships/image" Target="media/image164.wmf"/><Relationship Id="rId78" Type="http://schemas.openxmlformats.org/officeDocument/2006/relationships/image" Target="media/image35.emf"/><Relationship Id="rId99" Type="http://schemas.openxmlformats.org/officeDocument/2006/relationships/oleObject" Target="embeddings/oleObject27.bin"/><Relationship Id="rId101" Type="http://schemas.openxmlformats.org/officeDocument/2006/relationships/oleObject" Target="embeddings/oleObject28.bin"/><Relationship Id="rId122" Type="http://schemas.openxmlformats.org/officeDocument/2006/relationships/image" Target="media/image57.wmf"/><Relationship Id="rId143" Type="http://schemas.openxmlformats.org/officeDocument/2006/relationships/oleObject" Target="embeddings/oleObject48.bin"/><Relationship Id="rId164" Type="http://schemas.openxmlformats.org/officeDocument/2006/relationships/image" Target="media/image78.wmf"/><Relationship Id="rId185" Type="http://schemas.openxmlformats.org/officeDocument/2006/relationships/oleObject" Target="embeddings/oleObject71.bin"/><Relationship Id="rId350" Type="http://schemas.openxmlformats.org/officeDocument/2006/relationships/oleObject" Target="embeddings/oleObject137.bin"/><Relationship Id="rId371" Type="http://schemas.openxmlformats.org/officeDocument/2006/relationships/image" Target="media/image180.wmf"/><Relationship Id="rId406" Type="http://schemas.openxmlformats.org/officeDocument/2006/relationships/oleObject" Target="embeddings/oleObject154.bin"/><Relationship Id="rId9" Type="http://schemas.openxmlformats.org/officeDocument/2006/relationships/footer" Target="footer1.xml"/><Relationship Id="rId210" Type="http://schemas.openxmlformats.org/officeDocument/2006/relationships/image" Target="media/image99.emf"/><Relationship Id="rId392" Type="http://schemas.openxmlformats.org/officeDocument/2006/relationships/oleObject" Target="embeddings/oleObject147.bin"/><Relationship Id="rId427" Type="http://schemas.openxmlformats.org/officeDocument/2006/relationships/image" Target="media/image208.wmf"/><Relationship Id="rId448" Type="http://schemas.openxmlformats.org/officeDocument/2006/relationships/oleObject" Target="embeddings/oleObject168.bin"/><Relationship Id="rId26" Type="http://schemas.openxmlformats.org/officeDocument/2006/relationships/image" Target="media/image9.wmf"/><Relationship Id="rId231" Type="http://schemas.openxmlformats.org/officeDocument/2006/relationships/oleObject" Target="embeddings/oleObject89.bin"/><Relationship Id="rId252" Type="http://schemas.openxmlformats.org/officeDocument/2006/relationships/oleObject" Target="embeddings/oleObject95.bin"/><Relationship Id="rId273" Type="http://schemas.openxmlformats.org/officeDocument/2006/relationships/image" Target="media/image131.wmf"/><Relationship Id="rId294" Type="http://schemas.openxmlformats.org/officeDocument/2006/relationships/oleObject" Target="embeddings/oleObject113.bin"/><Relationship Id="rId308" Type="http://schemas.openxmlformats.org/officeDocument/2006/relationships/oleObject" Target="embeddings/oleObject119.bin"/><Relationship Id="rId329" Type="http://schemas.openxmlformats.org/officeDocument/2006/relationships/image" Target="media/image159.wmf"/><Relationship Id="rId47" Type="http://schemas.openxmlformats.org/officeDocument/2006/relationships/package" Target="embeddings/Microsoft_Visio_Drawing910.vsdx"/><Relationship Id="rId68" Type="http://schemas.openxmlformats.org/officeDocument/2006/relationships/image" Target="media/image30.wmf"/><Relationship Id="rId89" Type="http://schemas.openxmlformats.org/officeDocument/2006/relationships/oleObject" Target="embeddings/oleObject22.bin"/><Relationship Id="rId112" Type="http://schemas.openxmlformats.org/officeDocument/2006/relationships/image" Target="media/image52.wmf"/><Relationship Id="rId133" Type="http://schemas.openxmlformats.org/officeDocument/2006/relationships/oleObject" Target="embeddings/oleObject44.bin"/><Relationship Id="rId154" Type="http://schemas.openxmlformats.org/officeDocument/2006/relationships/image" Target="media/image73.wmf"/><Relationship Id="rId175" Type="http://schemas.openxmlformats.org/officeDocument/2006/relationships/oleObject" Target="embeddings/oleObject66.bin"/><Relationship Id="rId340" Type="http://schemas.openxmlformats.org/officeDocument/2006/relationships/oleObject" Target="embeddings/oleObject133.bin"/><Relationship Id="rId361" Type="http://schemas.openxmlformats.org/officeDocument/2006/relationships/image" Target="media/image175.wmf"/><Relationship Id="rId196" Type="http://schemas.openxmlformats.org/officeDocument/2006/relationships/image" Target="media/image92.wmf"/><Relationship Id="rId200" Type="http://schemas.openxmlformats.org/officeDocument/2006/relationships/image" Target="media/image94.wmf"/><Relationship Id="rId382" Type="http://schemas.openxmlformats.org/officeDocument/2006/relationships/package" Target="embeddings/Microsoft_Visio_Drawing4142.vsdx"/><Relationship Id="rId417" Type="http://schemas.openxmlformats.org/officeDocument/2006/relationships/image" Target="media/image203.emf"/><Relationship Id="rId438" Type="http://schemas.openxmlformats.org/officeDocument/2006/relationships/oleObject" Target="embeddings/oleObject163.bin"/><Relationship Id="rId459" Type="http://schemas.openxmlformats.org/officeDocument/2006/relationships/oleObject" Target="embeddings/oleObject171.bin"/><Relationship Id="rId16" Type="http://schemas.openxmlformats.org/officeDocument/2006/relationships/image" Target="media/image4.wmf"/><Relationship Id="rId221" Type="http://schemas.openxmlformats.org/officeDocument/2006/relationships/oleObject" Target="embeddings/oleObject84.bin"/><Relationship Id="rId242" Type="http://schemas.openxmlformats.org/officeDocument/2006/relationships/image" Target="media/image115.emf"/><Relationship Id="rId263" Type="http://schemas.openxmlformats.org/officeDocument/2006/relationships/image" Target="media/image126.wmf"/><Relationship Id="rId284" Type="http://schemas.openxmlformats.org/officeDocument/2006/relationships/oleObject" Target="embeddings/oleObject109.bin"/><Relationship Id="rId319" Type="http://schemas.openxmlformats.org/officeDocument/2006/relationships/image" Target="media/image154.wmf"/><Relationship Id="rId37" Type="http://schemas.openxmlformats.org/officeDocument/2006/relationships/package" Target="embeddings/Microsoft_Visio_Drawing67.vsdx"/><Relationship Id="rId58" Type="http://schemas.openxmlformats.org/officeDocument/2006/relationships/image" Target="media/image25.wmf"/><Relationship Id="rId79" Type="http://schemas.openxmlformats.org/officeDocument/2006/relationships/package" Target="embeddings/Microsoft_Visio_Drawing1516.vsdx"/><Relationship Id="rId102" Type="http://schemas.openxmlformats.org/officeDocument/2006/relationships/image" Target="media/image47.wmf"/><Relationship Id="rId123" Type="http://schemas.openxmlformats.org/officeDocument/2006/relationships/oleObject" Target="embeddings/oleObject39.bin"/><Relationship Id="rId144" Type="http://schemas.openxmlformats.org/officeDocument/2006/relationships/image" Target="media/image68.wmf"/><Relationship Id="rId330" Type="http://schemas.openxmlformats.org/officeDocument/2006/relationships/oleObject" Target="embeddings/oleObject128.bin"/><Relationship Id="rId90" Type="http://schemas.openxmlformats.org/officeDocument/2006/relationships/image" Target="media/image41.wmf"/><Relationship Id="rId165" Type="http://schemas.openxmlformats.org/officeDocument/2006/relationships/oleObject" Target="embeddings/oleObject59.bin"/><Relationship Id="rId186" Type="http://schemas.openxmlformats.org/officeDocument/2006/relationships/image" Target="media/image87.wmf"/><Relationship Id="rId351" Type="http://schemas.openxmlformats.org/officeDocument/2006/relationships/image" Target="media/image170.wmf"/><Relationship Id="rId372" Type="http://schemas.openxmlformats.org/officeDocument/2006/relationships/oleObject" Target="embeddings/oleObject145.bin"/><Relationship Id="rId393" Type="http://schemas.openxmlformats.org/officeDocument/2006/relationships/image" Target="media/image191.wmf"/><Relationship Id="rId407" Type="http://schemas.openxmlformats.org/officeDocument/2006/relationships/image" Target="media/image198.wmf"/><Relationship Id="rId428" Type="http://schemas.openxmlformats.org/officeDocument/2006/relationships/oleObject" Target="embeddings/oleObject158.bin"/><Relationship Id="rId449" Type="http://schemas.openxmlformats.org/officeDocument/2006/relationships/image" Target="media/image219.wmf"/><Relationship Id="rId211" Type="http://schemas.openxmlformats.org/officeDocument/2006/relationships/package" Target="embeddings/Microsoft_Visio_Drawing2122.vsdx"/><Relationship Id="rId232" Type="http://schemas.openxmlformats.org/officeDocument/2006/relationships/image" Target="media/image110.emf"/><Relationship Id="rId253" Type="http://schemas.openxmlformats.org/officeDocument/2006/relationships/image" Target="media/image121.wmf"/><Relationship Id="rId274" Type="http://schemas.openxmlformats.org/officeDocument/2006/relationships/oleObject" Target="embeddings/oleObject104.bin"/><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oleObject" Target="embeddings/oleObject172.bin"/><Relationship Id="rId27" Type="http://schemas.openxmlformats.org/officeDocument/2006/relationships/oleObject" Target="embeddings/oleObject6.bin"/><Relationship Id="rId48" Type="http://schemas.openxmlformats.org/officeDocument/2006/relationships/image" Target="media/image20.emf"/><Relationship Id="rId69" Type="http://schemas.openxmlformats.org/officeDocument/2006/relationships/oleObject" Target="embeddings/oleObject16.bin"/><Relationship Id="rId113" Type="http://schemas.openxmlformats.org/officeDocument/2006/relationships/oleObject" Target="embeddings/oleObject34.bin"/><Relationship Id="rId134" Type="http://schemas.openxmlformats.org/officeDocument/2006/relationships/image" Target="media/image63.wmf"/><Relationship Id="rId320" Type="http://schemas.openxmlformats.org/officeDocument/2006/relationships/oleObject" Target="embeddings/oleObject123.bin"/><Relationship Id="rId80" Type="http://schemas.openxmlformats.org/officeDocument/2006/relationships/image" Target="media/image36.wmf"/><Relationship Id="rId155" Type="http://schemas.openxmlformats.org/officeDocument/2006/relationships/oleObject" Target="embeddings/oleObject54.bin"/><Relationship Id="rId176" Type="http://schemas.openxmlformats.org/officeDocument/2006/relationships/image" Target="media/image82.wmf"/><Relationship Id="rId197" Type="http://schemas.openxmlformats.org/officeDocument/2006/relationships/oleObject" Target="embeddings/oleObject77.bin"/><Relationship Id="rId341" Type="http://schemas.openxmlformats.org/officeDocument/2006/relationships/image" Target="media/image165.emf"/><Relationship Id="rId362" Type="http://schemas.openxmlformats.org/officeDocument/2006/relationships/oleObject" Target="embeddings/oleObject142.bin"/><Relationship Id="rId383" Type="http://schemas.openxmlformats.org/officeDocument/2006/relationships/image" Target="media/image186.emf"/><Relationship Id="rId418" Type="http://schemas.openxmlformats.org/officeDocument/2006/relationships/package" Target="embeddings/Microsoft_Visio_Drawing4849.vsdx"/><Relationship Id="rId439" Type="http://schemas.openxmlformats.org/officeDocument/2006/relationships/image" Target="media/image214.wmf"/><Relationship Id="rId201" Type="http://schemas.openxmlformats.org/officeDocument/2006/relationships/oleObject" Target="embeddings/oleObject78.bin"/><Relationship Id="rId222" Type="http://schemas.openxmlformats.org/officeDocument/2006/relationships/image" Target="media/image105.wmf"/><Relationship Id="rId243" Type="http://schemas.openxmlformats.org/officeDocument/2006/relationships/image" Target="media/image116.wmf"/><Relationship Id="rId264" Type="http://schemas.openxmlformats.org/officeDocument/2006/relationships/oleObject" Target="embeddings/oleObject100.bin"/><Relationship Id="rId285" Type="http://schemas.openxmlformats.org/officeDocument/2006/relationships/image" Target="media/image137.emf"/><Relationship Id="rId450" Type="http://schemas.openxmlformats.org/officeDocument/2006/relationships/oleObject" Target="embeddings/oleObject169.bin"/><Relationship Id="rId17" Type="http://schemas.openxmlformats.org/officeDocument/2006/relationships/oleObject" Target="embeddings/oleObject1.bin"/><Relationship Id="rId38" Type="http://schemas.openxmlformats.org/officeDocument/2006/relationships/image" Target="media/image15.wmf"/><Relationship Id="rId59" Type="http://schemas.openxmlformats.org/officeDocument/2006/relationships/oleObject" Target="embeddings/oleObject11.bin"/><Relationship Id="rId103" Type="http://schemas.openxmlformats.org/officeDocument/2006/relationships/oleObject" Target="embeddings/oleObject29.bin"/><Relationship Id="rId124" Type="http://schemas.openxmlformats.org/officeDocument/2006/relationships/image" Target="media/image58.wmf"/><Relationship Id="rId310" Type="http://schemas.openxmlformats.org/officeDocument/2006/relationships/oleObject" Target="embeddings/oleObject120.bin"/><Relationship Id="rId70" Type="http://schemas.openxmlformats.org/officeDocument/2006/relationships/image" Target="media/image31.wmf"/><Relationship Id="rId91" Type="http://schemas.openxmlformats.org/officeDocument/2006/relationships/oleObject" Target="embeddings/oleObject23.bin"/><Relationship Id="rId145" Type="http://schemas.openxmlformats.org/officeDocument/2006/relationships/oleObject" Target="embeddings/oleObject49.bin"/><Relationship Id="rId166" Type="http://schemas.openxmlformats.org/officeDocument/2006/relationships/oleObject" Target="embeddings/oleObject60.bin"/><Relationship Id="rId187" Type="http://schemas.openxmlformats.org/officeDocument/2006/relationships/oleObject" Target="embeddings/oleObject72.bin"/><Relationship Id="rId331" Type="http://schemas.openxmlformats.org/officeDocument/2006/relationships/image" Target="media/image160.wmf"/><Relationship Id="rId352" Type="http://schemas.openxmlformats.org/officeDocument/2006/relationships/oleObject" Target="embeddings/oleObject138.bin"/><Relationship Id="rId373" Type="http://schemas.openxmlformats.org/officeDocument/2006/relationships/image" Target="media/image181.emf"/><Relationship Id="rId394" Type="http://schemas.openxmlformats.org/officeDocument/2006/relationships/oleObject" Target="embeddings/oleObject148.bin"/><Relationship Id="rId408" Type="http://schemas.openxmlformats.org/officeDocument/2006/relationships/oleObject" Target="embeddings/oleObject155.bin"/><Relationship Id="rId429" Type="http://schemas.openxmlformats.org/officeDocument/2006/relationships/image" Target="media/image209.wmf"/><Relationship Id="rId1" Type="http://schemas.openxmlformats.org/officeDocument/2006/relationships/customXml" Target="../customXml/item1.xml"/><Relationship Id="rId212" Type="http://schemas.openxmlformats.org/officeDocument/2006/relationships/image" Target="media/image100.emf"/><Relationship Id="rId233" Type="http://schemas.openxmlformats.org/officeDocument/2006/relationships/package" Target="embeddings/Microsoft_Visio_Drawing2425.vsdx"/><Relationship Id="rId254" Type="http://schemas.openxmlformats.org/officeDocument/2006/relationships/oleObject" Target="embeddings/oleObject96.bin"/><Relationship Id="rId440" Type="http://schemas.openxmlformats.org/officeDocument/2006/relationships/oleObject" Target="embeddings/oleObject164.bin"/><Relationship Id="rId28" Type="http://schemas.openxmlformats.org/officeDocument/2006/relationships/image" Target="media/image10.emf"/><Relationship Id="rId49" Type="http://schemas.openxmlformats.org/officeDocument/2006/relationships/package" Target="embeddings/Microsoft_Visio_Drawing1011.vsdx"/><Relationship Id="rId114" Type="http://schemas.openxmlformats.org/officeDocument/2006/relationships/image" Target="media/image53.wmf"/><Relationship Id="rId275" Type="http://schemas.openxmlformats.org/officeDocument/2006/relationships/image" Target="media/image132.wmf"/><Relationship Id="rId296" Type="http://schemas.openxmlformats.org/officeDocument/2006/relationships/oleObject" Target="embeddings/oleObject114.bin"/><Relationship Id="rId300" Type="http://schemas.openxmlformats.org/officeDocument/2006/relationships/oleObject" Target="embeddings/oleObject116.bin"/><Relationship Id="rId461" Type="http://schemas.openxmlformats.org/officeDocument/2006/relationships/image" Target="media/image224.wmf"/><Relationship Id="rId60" Type="http://schemas.openxmlformats.org/officeDocument/2006/relationships/image" Target="media/image26.wmf"/><Relationship Id="rId81" Type="http://schemas.openxmlformats.org/officeDocument/2006/relationships/oleObject" Target="embeddings/oleObject20.bin"/><Relationship Id="rId135" Type="http://schemas.openxmlformats.org/officeDocument/2006/relationships/oleObject" Target="embeddings/oleObject45.bin"/><Relationship Id="rId156" Type="http://schemas.openxmlformats.org/officeDocument/2006/relationships/image" Target="media/image74.wmf"/><Relationship Id="rId177" Type="http://schemas.openxmlformats.org/officeDocument/2006/relationships/oleObject" Target="embeddings/oleObject67.bin"/><Relationship Id="rId198" Type="http://schemas.openxmlformats.org/officeDocument/2006/relationships/image" Target="media/image93.emf"/><Relationship Id="rId321" Type="http://schemas.openxmlformats.org/officeDocument/2006/relationships/image" Target="media/image155.wmf"/><Relationship Id="rId342" Type="http://schemas.openxmlformats.org/officeDocument/2006/relationships/package" Target="embeddings/Microsoft_Visio_Drawing3435.vsdx"/><Relationship Id="rId363" Type="http://schemas.openxmlformats.org/officeDocument/2006/relationships/image" Target="media/image176.emf"/><Relationship Id="rId384" Type="http://schemas.openxmlformats.org/officeDocument/2006/relationships/package" Target="embeddings/Microsoft_Visio_Drawing4243.vsdx"/><Relationship Id="rId419" Type="http://schemas.openxmlformats.org/officeDocument/2006/relationships/image" Target="media/image204.emf"/><Relationship Id="rId202" Type="http://schemas.openxmlformats.org/officeDocument/2006/relationships/image" Target="media/image95.wmf"/><Relationship Id="rId223" Type="http://schemas.openxmlformats.org/officeDocument/2006/relationships/oleObject" Target="embeddings/oleObject85.bin"/><Relationship Id="rId244" Type="http://schemas.openxmlformats.org/officeDocument/2006/relationships/oleObject" Target="embeddings/oleObject92.bin"/><Relationship Id="rId430" Type="http://schemas.openxmlformats.org/officeDocument/2006/relationships/oleObject" Target="embeddings/oleObject159.bin"/><Relationship Id="rId18" Type="http://schemas.openxmlformats.org/officeDocument/2006/relationships/image" Target="media/image5.wmf"/><Relationship Id="rId39" Type="http://schemas.openxmlformats.org/officeDocument/2006/relationships/oleObject" Target="embeddings/oleObject8.bin"/><Relationship Id="rId265" Type="http://schemas.openxmlformats.org/officeDocument/2006/relationships/image" Target="media/image127.emf"/><Relationship Id="rId286" Type="http://schemas.openxmlformats.org/officeDocument/2006/relationships/package" Target="embeddings/Microsoft_Visio_Drawing3031.vsdx"/><Relationship Id="rId451" Type="http://schemas.openxmlformats.org/officeDocument/2006/relationships/image" Target="media/image220.wmf"/><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40.bin"/><Relationship Id="rId146" Type="http://schemas.openxmlformats.org/officeDocument/2006/relationships/image" Target="media/image69.wmf"/><Relationship Id="rId167" Type="http://schemas.openxmlformats.org/officeDocument/2006/relationships/oleObject" Target="embeddings/oleObject61.bin"/><Relationship Id="rId188" Type="http://schemas.openxmlformats.org/officeDocument/2006/relationships/image" Target="media/image88.wmf"/><Relationship Id="rId311" Type="http://schemas.openxmlformats.org/officeDocument/2006/relationships/image" Target="media/image150.emf"/><Relationship Id="rId332" Type="http://schemas.openxmlformats.org/officeDocument/2006/relationships/oleObject" Target="embeddings/oleObject129.bin"/><Relationship Id="rId353" Type="http://schemas.openxmlformats.org/officeDocument/2006/relationships/image" Target="media/image171.wmf"/><Relationship Id="rId374" Type="http://schemas.openxmlformats.org/officeDocument/2006/relationships/package" Target="embeddings/Microsoft_Visio_Drawing3839.vsdx"/><Relationship Id="rId395" Type="http://schemas.openxmlformats.org/officeDocument/2006/relationships/image" Target="media/image192.wmf"/><Relationship Id="rId409" Type="http://schemas.openxmlformats.org/officeDocument/2006/relationships/image" Target="media/image199.wmf"/><Relationship Id="rId71" Type="http://schemas.openxmlformats.org/officeDocument/2006/relationships/oleObject" Target="embeddings/oleObject17.bin"/><Relationship Id="rId92" Type="http://schemas.openxmlformats.org/officeDocument/2006/relationships/image" Target="media/image42.wmf"/><Relationship Id="rId213" Type="http://schemas.openxmlformats.org/officeDocument/2006/relationships/package" Target="embeddings/Microsoft_Visio_Drawing2223.vsdx"/><Relationship Id="rId234" Type="http://schemas.openxmlformats.org/officeDocument/2006/relationships/image" Target="media/image111.wmf"/><Relationship Id="rId420" Type="http://schemas.openxmlformats.org/officeDocument/2006/relationships/package" Target="embeddings/Microsoft_Visio_Drawing4950.vsdx"/><Relationship Id="rId2" Type="http://schemas.openxmlformats.org/officeDocument/2006/relationships/numbering" Target="numbering.xml"/><Relationship Id="rId29" Type="http://schemas.openxmlformats.org/officeDocument/2006/relationships/package" Target="embeddings/Microsoft_Visio_Drawing34.vsdx"/><Relationship Id="rId255" Type="http://schemas.openxmlformats.org/officeDocument/2006/relationships/image" Target="media/image122.emf"/><Relationship Id="rId276" Type="http://schemas.openxmlformats.org/officeDocument/2006/relationships/oleObject" Target="embeddings/oleObject105.bin"/><Relationship Id="rId297" Type="http://schemas.openxmlformats.org/officeDocument/2006/relationships/image" Target="media/image143.wmf"/><Relationship Id="rId441" Type="http://schemas.openxmlformats.org/officeDocument/2006/relationships/image" Target="media/image215.wmf"/><Relationship Id="rId462" Type="http://schemas.openxmlformats.org/officeDocument/2006/relationships/oleObject" Target="embeddings/oleObject173.bin"/><Relationship Id="rId40" Type="http://schemas.openxmlformats.org/officeDocument/2006/relationships/image" Target="media/image16.emf"/><Relationship Id="rId115" Type="http://schemas.openxmlformats.org/officeDocument/2006/relationships/oleObject" Target="embeddings/oleObject35.bin"/><Relationship Id="rId136" Type="http://schemas.openxmlformats.org/officeDocument/2006/relationships/image" Target="media/image64.wmf"/><Relationship Id="rId157" Type="http://schemas.openxmlformats.org/officeDocument/2006/relationships/oleObject" Target="embeddings/oleObject55.bin"/><Relationship Id="rId178" Type="http://schemas.openxmlformats.org/officeDocument/2006/relationships/image" Target="media/image83.wmf"/><Relationship Id="rId301" Type="http://schemas.openxmlformats.org/officeDocument/2006/relationships/image" Target="media/image145.emf"/><Relationship Id="rId322" Type="http://schemas.openxmlformats.org/officeDocument/2006/relationships/oleObject" Target="embeddings/oleObject124.bin"/><Relationship Id="rId343" Type="http://schemas.openxmlformats.org/officeDocument/2006/relationships/image" Target="media/image166.wmf"/><Relationship Id="rId364" Type="http://schemas.openxmlformats.org/officeDocument/2006/relationships/package" Target="embeddings/Microsoft_Visio_Drawing3637.vsdx"/><Relationship Id="rId61" Type="http://schemas.openxmlformats.org/officeDocument/2006/relationships/oleObject" Target="embeddings/oleObject12.bin"/><Relationship Id="rId82" Type="http://schemas.openxmlformats.org/officeDocument/2006/relationships/image" Target="media/image37.emf"/><Relationship Id="rId199" Type="http://schemas.openxmlformats.org/officeDocument/2006/relationships/package" Target="embeddings/Microsoft_Visio_Drawing1920.vsdx"/><Relationship Id="rId203" Type="http://schemas.openxmlformats.org/officeDocument/2006/relationships/oleObject" Target="embeddings/oleObject79.bin"/><Relationship Id="rId385" Type="http://schemas.openxmlformats.org/officeDocument/2006/relationships/image" Target="media/image187.emf"/><Relationship Id="rId19" Type="http://schemas.openxmlformats.org/officeDocument/2006/relationships/oleObject" Target="embeddings/oleObject2.bin"/><Relationship Id="rId224" Type="http://schemas.openxmlformats.org/officeDocument/2006/relationships/image" Target="media/image106.wmf"/><Relationship Id="rId245" Type="http://schemas.openxmlformats.org/officeDocument/2006/relationships/image" Target="media/image117.wmf"/><Relationship Id="rId266" Type="http://schemas.openxmlformats.org/officeDocument/2006/relationships/package" Target="embeddings/Microsoft_Visio_Drawing2930.vsdx"/><Relationship Id="rId287" Type="http://schemas.openxmlformats.org/officeDocument/2006/relationships/image" Target="media/image138.wmf"/><Relationship Id="rId410" Type="http://schemas.openxmlformats.org/officeDocument/2006/relationships/oleObject" Target="embeddings/oleObject156.bin"/><Relationship Id="rId431" Type="http://schemas.openxmlformats.org/officeDocument/2006/relationships/image" Target="media/image210.wmf"/><Relationship Id="rId452" Type="http://schemas.openxmlformats.org/officeDocument/2006/relationships/oleObject" Target="embeddings/oleObject170.bin"/><Relationship Id="rId30" Type="http://schemas.openxmlformats.org/officeDocument/2006/relationships/image" Target="media/image11.emf"/><Relationship Id="rId105" Type="http://schemas.openxmlformats.org/officeDocument/2006/relationships/oleObject" Target="embeddings/oleObject30.bin"/><Relationship Id="rId126" Type="http://schemas.openxmlformats.org/officeDocument/2006/relationships/image" Target="media/image59.wmf"/><Relationship Id="rId147" Type="http://schemas.openxmlformats.org/officeDocument/2006/relationships/oleObject" Target="embeddings/oleObject50.bin"/><Relationship Id="rId168" Type="http://schemas.openxmlformats.org/officeDocument/2006/relationships/oleObject" Target="embeddings/oleObject62.bin"/><Relationship Id="rId312" Type="http://schemas.openxmlformats.org/officeDocument/2006/relationships/package" Target="embeddings/Microsoft_Visio_Drawing3233.vsdx"/><Relationship Id="rId333" Type="http://schemas.openxmlformats.org/officeDocument/2006/relationships/image" Target="media/image161.wmf"/><Relationship Id="rId354" Type="http://schemas.openxmlformats.org/officeDocument/2006/relationships/oleObject" Target="embeddings/oleObject139.bin"/><Relationship Id="rId51" Type="http://schemas.openxmlformats.org/officeDocument/2006/relationships/oleObject" Target="embeddings/oleObject10.bin"/><Relationship Id="rId72" Type="http://schemas.openxmlformats.org/officeDocument/2006/relationships/image" Target="media/image32.wmf"/><Relationship Id="rId93" Type="http://schemas.openxmlformats.org/officeDocument/2006/relationships/oleObject" Target="embeddings/oleObject24.bin"/><Relationship Id="rId189" Type="http://schemas.openxmlformats.org/officeDocument/2006/relationships/oleObject" Target="embeddings/oleObject73.bin"/><Relationship Id="rId375" Type="http://schemas.openxmlformats.org/officeDocument/2006/relationships/image" Target="media/image182.emf"/><Relationship Id="rId396" Type="http://schemas.openxmlformats.org/officeDocument/2006/relationships/oleObject" Target="embeddings/oleObject149.bin"/><Relationship Id="rId3" Type="http://schemas.openxmlformats.org/officeDocument/2006/relationships/styles" Target="styles.xml"/><Relationship Id="rId214" Type="http://schemas.openxmlformats.org/officeDocument/2006/relationships/image" Target="media/image101.emf"/><Relationship Id="rId235" Type="http://schemas.openxmlformats.org/officeDocument/2006/relationships/oleObject" Target="embeddings/oleObject90.bin"/><Relationship Id="rId256" Type="http://schemas.openxmlformats.org/officeDocument/2006/relationships/package" Target="embeddings/Microsoft_Visio_Drawing2829.vsdx"/><Relationship Id="rId277" Type="http://schemas.openxmlformats.org/officeDocument/2006/relationships/image" Target="media/image133.wmf"/><Relationship Id="rId298" Type="http://schemas.openxmlformats.org/officeDocument/2006/relationships/oleObject" Target="embeddings/oleObject115.bin"/><Relationship Id="rId400" Type="http://schemas.openxmlformats.org/officeDocument/2006/relationships/oleObject" Target="embeddings/oleObject151.bin"/><Relationship Id="rId421" Type="http://schemas.openxmlformats.org/officeDocument/2006/relationships/image" Target="media/image205.emf"/><Relationship Id="rId442" Type="http://schemas.openxmlformats.org/officeDocument/2006/relationships/oleObject" Target="embeddings/oleObject165.bin"/><Relationship Id="rId463" Type="http://schemas.openxmlformats.org/officeDocument/2006/relationships/footer" Target="footer2.xml"/><Relationship Id="rId116" Type="http://schemas.openxmlformats.org/officeDocument/2006/relationships/image" Target="media/image54.wmf"/><Relationship Id="rId137" Type="http://schemas.openxmlformats.org/officeDocument/2006/relationships/oleObject" Target="embeddings/oleObject46.bin"/><Relationship Id="rId158" Type="http://schemas.openxmlformats.org/officeDocument/2006/relationships/image" Target="media/image75.wmf"/><Relationship Id="rId302" Type="http://schemas.openxmlformats.org/officeDocument/2006/relationships/package" Target="embeddings/Microsoft_Visio_Drawing3132.vsdx"/><Relationship Id="rId323" Type="http://schemas.openxmlformats.org/officeDocument/2006/relationships/image" Target="media/image156.wmf"/><Relationship Id="rId344" Type="http://schemas.openxmlformats.org/officeDocument/2006/relationships/oleObject" Target="embeddings/oleObject134.bin"/><Relationship Id="rId20" Type="http://schemas.openxmlformats.org/officeDocument/2006/relationships/image" Target="media/image6.wmf"/><Relationship Id="rId41" Type="http://schemas.openxmlformats.org/officeDocument/2006/relationships/package" Target="embeddings/Microsoft_Visio_Drawing78.vsdx"/><Relationship Id="rId62" Type="http://schemas.openxmlformats.org/officeDocument/2006/relationships/image" Target="media/image27.wmf"/><Relationship Id="rId83" Type="http://schemas.openxmlformats.org/officeDocument/2006/relationships/package" Target="embeddings/Microsoft_Visio_Drawing1617.vsdx"/><Relationship Id="rId179" Type="http://schemas.openxmlformats.org/officeDocument/2006/relationships/oleObject" Target="embeddings/oleObject68.bin"/><Relationship Id="rId365" Type="http://schemas.openxmlformats.org/officeDocument/2006/relationships/image" Target="media/image177.wmf"/><Relationship Id="rId386" Type="http://schemas.openxmlformats.org/officeDocument/2006/relationships/package" Target="embeddings/Microsoft_Visio_Drawing4344.vsdx"/><Relationship Id="rId190" Type="http://schemas.openxmlformats.org/officeDocument/2006/relationships/image" Target="media/image89.wmf"/><Relationship Id="rId204" Type="http://schemas.openxmlformats.org/officeDocument/2006/relationships/image" Target="media/image96.emf"/><Relationship Id="rId225" Type="http://schemas.openxmlformats.org/officeDocument/2006/relationships/oleObject" Target="embeddings/oleObject86.bin"/><Relationship Id="rId246" Type="http://schemas.openxmlformats.org/officeDocument/2006/relationships/oleObject" Target="embeddings/oleObject93.bin"/><Relationship Id="rId267" Type="http://schemas.openxmlformats.org/officeDocument/2006/relationships/image" Target="media/image128.wmf"/><Relationship Id="rId288" Type="http://schemas.openxmlformats.org/officeDocument/2006/relationships/oleObject" Target="embeddings/oleObject110.bin"/><Relationship Id="rId411" Type="http://schemas.openxmlformats.org/officeDocument/2006/relationships/image" Target="media/image200.wmf"/><Relationship Id="rId432" Type="http://schemas.openxmlformats.org/officeDocument/2006/relationships/oleObject" Target="embeddings/oleObject160.bin"/><Relationship Id="rId453" Type="http://schemas.openxmlformats.org/officeDocument/2006/relationships/image" Target="media/image221.emf"/><Relationship Id="rId106" Type="http://schemas.openxmlformats.org/officeDocument/2006/relationships/image" Target="media/image49.wmf"/><Relationship Id="rId127" Type="http://schemas.openxmlformats.org/officeDocument/2006/relationships/oleObject" Target="embeddings/oleObject41.bin"/><Relationship Id="rId313" Type="http://schemas.openxmlformats.org/officeDocument/2006/relationships/image" Target="media/image151.wmf"/><Relationship Id="rId10" Type="http://schemas.openxmlformats.org/officeDocument/2006/relationships/image" Target="media/image1.emf"/><Relationship Id="rId31" Type="http://schemas.openxmlformats.org/officeDocument/2006/relationships/package" Target="embeddings/Microsoft_Visio_Drawing45.vsdx"/><Relationship Id="rId52" Type="http://schemas.openxmlformats.org/officeDocument/2006/relationships/image" Target="media/image22.emf"/><Relationship Id="rId73" Type="http://schemas.openxmlformats.org/officeDocument/2006/relationships/oleObject" Target="embeddings/oleObject18.bin"/><Relationship Id="rId94" Type="http://schemas.openxmlformats.org/officeDocument/2006/relationships/image" Target="media/image43.wmf"/><Relationship Id="rId148" Type="http://schemas.openxmlformats.org/officeDocument/2006/relationships/image" Target="media/image70.wmf"/><Relationship Id="rId169" Type="http://schemas.openxmlformats.org/officeDocument/2006/relationships/oleObject" Target="embeddings/oleObject63.bin"/><Relationship Id="rId334" Type="http://schemas.openxmlformats.org/officeDocument/2006/relationships/oleObject" Target="embeddings/oleObject130.bin"/><Relationship Id="rId355" Type="http://schemas.openxmlformats.org/officeDocument/2006/relationships/image" Target="media/image172.wmf"/><Relationship Id="rId376" Type="http://schemas.openxmlformats.org/officeDocument/2006/relationships/package" Target="embeddings/Microsoft_Visio_Drawing3940.vsdx"/><Relationship Id="rId397" Type="http://schemas.openxmlformats.org/officeDocument/2006/relationships/image" Target="media/image193.wmf"/><Relationship Id="rId4" Type="http://schemas.microsoft.com/office/2007/relationships/stylesWithEffects" Target="stylesWithEffects.xml"/><Relationship Id="rId180" Type="http://schemas.openxmlformats.org/officeDocument/2006/relationships/image" Target="media/image84.wmf"/><Relationship Id="rId215" Type="http://schemas.openxmlformats.org/officeDocument/2006/relationships/package" Target="embeddings/Microsoft_Visio_Drawing2324.vsdx"/><Relationship Id="rId236" Type="http://schemas.openxmlformats.org/officeDocument/2006/relationships/image" Target="media/image112.wmf"/><Relationship Id="rId257" Type="http://schemas.openxmlformats.org/officeDocument/2006/relationships/image" Target="media/image123.wmf"/><Relationship Id="rId278" Type="http://schemas.openxmlformats.org/officeDocument/2006/relationships/oleObject" Target="embeddings/oleObject106.bin"/><Relationship Id="rId401" Type="http://schemas.openxmlformats.org/officeDocument/2006/relationships/image" Target="media/image195.wmf"/><Relationship Id="rId422" Type="http://schemas.openxmlformats.org/officeDocument/2006/relationships/package" Target="embeddings/Microsoft_Visio_Drawing5051.vsdx"/><Relationship Id="rId443" Type="http://schemas.openxmlformats.org/officeDocument/2006/relationships/image" Target="media/image216.wmf"/><Relationship Id="rId464" Type="http://schemas.openxmlformats.org/officeDocument/2006/relationships/fontTable" Target="fontTable.xml"/><Relationship Id="rId303" Type="http://schemas.openxmlformats.org/officeDocument/2006/relationships/image" Target="media/image146.wmf"/><Relationship Id="rId42" Type="http://schemas.openxmlformats.org/officeDocument/2006/relationships/image" Target="media/image17.wmf"/><Relationship Id="rId84" Type="http://schemas.openxmlformats.org/officeDocument/2006/relationships/image" Target="media/image38.emf"/><Relationship Id="rId138" Type="http://schemas.openxmlformats.org/officeDocument/2006/relationships/image" Target="media/image65.wmf"/><Relationship Id="rId345" Type="http://schemas.openxmlformats.org/officeDocument/2006/relationships/image" Target="media/image167.wmf"/><Relationship Id="rId387" Type="http://schemas.openxmlformats.org/officeDocument/2006/relationships/image" Target="media/image188.emf"/><Relationship Id="rId191" Type="http://schemas.openxmlformats.org/officeDocument/2006/relationships/oleObject" Target="embeddings/oleObject74.bin"/><Relationship Id="rId205" Type="http://schemas.openxmlformats.org/officeDocument/2006/relationships/package" Target="embeddings/Microsoft_Visio_Drawing2021.vsdx"/><Relationship Id="rId247" Type="http://schemas.openxmlformats.org/officeDocument/2006/relationships/image" Target="media/image118.emf"/><Relationship Id="rId412" Type="http://schemas.openxmlformats.org/officeDocument/2006/relationships/oleObject" Target="embeddings/oleObject157.bin"/><Relationship Id="rId107" Type="http://schemas.openxmlformats.org/officeDocument/2006/relationships/oleObject" Target="embeddings/oleObject31.bin"/><Relationship Id="rId289" Type="http://schemas.openxmlformats.org/officeDocument/2006/relationships/image" Target="media/image139.wmf"/><Relationship Id="rId454" Type="http://schemas.openxmlformats.org/officeDocument/2006/relationships/package" Target="embeddings/Microsoft_Visio_Drawing5354.vsdx"/><Relationship Id="rId11" Type="http://schemas.openxmlformats.org/officeDocument/2006/relationships/package" Target="embeddings/Microsoft_Visio_Drawing1.vsdx"/><Relationship Id="rId53" Type="http://schemas.openxmlformats.org/officeDocument/2006/relationships/package" Target="embeddings/Microsoft_Visio_Drawing1112.vsdx"/><Relationship Id="rId149" Type="http://schemas.openxmlformats.org/officeDocument/2006/relationships/oleObject" Target="embeddings/oleObject51.bin"/><Relationship Id="rId314" Type="http://schemas.openxmlformats.org/officeDocument/2006/relationships/oleObject" Target="embeddings/oleObject121.bin"/><Relationship Id="rId356" Type="http://schemas.openxmlformats.org/officeDocument/2006/relationships/oleObject" Target="embeddings/oleObject140.bin"/><Relationship Id="rId398" Type="http://schemas.openxmlformats.org/officeDocument/2006/relationships/oleObject" Target="embeddings/oleObject150.bin"/><Relationship Id="rId95" Type="http://schemas.openxmlformats.org/officeDocument/2006/relationships/oleObject" Target="embeddings/oleObject25.bin"/><Relationship Id="rId160" Type="http://schemas.openxmlformats.org/officeDocument/2006/relationships/image" Target="media/image76.wmf"/><Relationship Id="rId216" Type="http://schemas.openxmlformats.org/officeDocument/2006/relationships/image" Target="media/image102.wmf"/><Relationship Id="rId423" Type="http://schemas.openxmlformats.org/officeDocument/2006/relationships/image" Target="media/image206.emf"/><Relationship Id="rId258" Type="http://schemas.openxmlformats.org/officeDocument/2006/relationships/oleObject" Target="embeddings/oleObject97.bin"/><Relationship Id="rId465" Type="http://schemas.openxmlformats.org/officeDocument/2006/relationships/theme" Target="theme/theme1.xml"/><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image" Target="media/image55.wmf"/><Relationship Id="rId325" Type="http://schemas.openxmlformats.org/officeDocument/2006/relationships/image" Target="media/image157.wmf"/><Relationship Id="rId367" Type="http://schemas.openxmlformats.org/officeDocument/2006/relationships/image" Target="media/image178.wmf"/><Relationship Id="rId171" Type="http://schemas.openxmlformats.org/officeDocument/2006/relationships/oleObject" Target="embeddings/oleObject64.bin"/><Relationship Id="rId227" Type="http://schemas.openxmlformats.org/officeDocument/2006/relationships/oleObject" Target="embeddings/oleObject87.bin"/><Relationship Id="rId269" Type="http://schemas.openxmlformats.org/officeDocument/2006/relationships/image" Target="media/image129.wmf"/><Relationship Id="rId434" Type="http://schemas.openxmlformats.org/officeDocument/2006/relationships/oleObject" Target="embeddings/oleObject161.bin"/><Relationship Id="rId33" Type="http://schemas.openxmlformats.org/officeDocument/2006/relationships/oleObject" Target="embeddings/oleObject7.bin"/><Relationship Id="rId129" Type="http://schemas.openxmlformats.org/officeDocument/2006/relationships/oleObject" Target="embeddings/oleObject42.bin"/><Relationship Id="rId280" Type="http://schemas.openxmlformats.org/officeDocument/2006/relationships/oleObject" Target="embeddings/oleObject107.bin"/><Relationship Id="rId336" Type="http://schemas.openxmlformats.org/officeDocument/2006/relationships/oleObject" Target="embeddings/oleObject131.bin"/><Relationship Id="rId75" Type="http://schemas.openxmlformats.org/officeDocument/2006/relationships/package" Target="embeddings/Microsoft_Visio_Drawing1415.vsdx"/><Relationship Id="rId140" Type="http://schemas.openxmlformats.org/officeDocument/2006/relationships/image" Target="media/image66.emf"/><Relationship Id="rId182" Type="http://schemas.openxmlformats.org/officeDocument/2006/relationships/image" Target="media/image85.wmf"/><Relationship Id="rId378" Type="http://schemas.openxmlformats.org/officeDocument/2006/relationships/oleObject" Target="embeddings/oleObject146.bin"/><Relationship Id="rId403" Type="http://schemas.openxmlformats.org/officeDocument/2006/relationships/image" Target="media/image196.wmf"/><Relationship Id="rId6" Type="http://schemas.openxmlformats.org/officeDocument/2006/relationships/webSettings" Target="webSettings.xml"/><Relationship Id="rId238" Type="http://schemas.openxmlformats.org/officeDocument/2006/relationships/image" Target="media/image113.emf"/><Relationship Id="rId445" Type="http://schemas.openxmlformats.org/officeDocument/2006/relationships/image" Target="media/image217.wmf"/><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image" Target="media/image16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FA53E-9DB4-4747-BAC5-F6EF509C8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44152</Words>
  <Characters>251670</Characters>
  <Application>Microsoft Office Word</Application>
  <DocSecurity>0</DocSecurity>
  <Lines>2097</Lines>
  <Paragraphs>590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295232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Grgić</dc:creator>
  <cp:lastModifiedBy>Ana</cp:lastModifiedBy>
  <cp:revision>2</cp:revision>
  <cp:lastPrinted>2021-06-02T09:14:00Z</cp:lastPrinted>
  <dcterms:created xsi:type="dcterms:W3CDTF">2021-06-04T07:30:00Z</dcterms:created>
  <dcterms:modified xsi:type="dcterms:W3CDTF">2021-06-04T07:30:00Z</dcterms:modified>
</cp:coreProperties>
</file>